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169D" w:rsidRPr="004B6534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Контрольно-с</w:t>
      </w:r>
      <w:r w:rsidRPr="004B653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четная палата</w:t>
      </w:r>
    </w:p>
    <w:p w:rsidR="00C1169D" w:rsidRPr="004B6534" w:rsidRDefault="00C1169D" w:rsidP="00C11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4B653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образования «Нерюнгринский район» </w:t>
      </w:r>
    </w:p>
    <w:p w:rsidR="00C1169D" w:rsidRPr="004B6534" w:rsidRDefault="00C1169D" w:rsidP="00C1169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238"/>
        <w:gridCol w:w="2660"/>
        <w:gridCol w:w="2171"/>
      </w:tblGrid>
      <w:tr w:rsidR="00C1169D" w:rsidRPr="004B6534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C1169D" w:rsidRPr="004B6534" w:rsidRDefault="00C1169D" w:rsidP="00092372">
            <w:pPr>
              <w:spacing w:after="0" w:line="240" w:lineRule="auto"/>
              <w:rPr>
                <w:rFonts w:ascii="Cambria" w:eastAsia="Times New Roman" w:hAnsi="Cambria" w:cs="Times New Roman"/>
                <w:sz w:val="70"/>
                <w:szCs w:val="70"/>
              </w:rPr>
            </w:pPr>
            <w:r w:rsidRPr="004B6534">
              <w:rPr>
                <w:rFonts w:ascii="Cambria" w:eastAsia="Times New Roman" w:hAnsi="Cambria" w:cs="Times New Roman"/>
                <w:sz w:val="70"/>
                <w:szCs w:val="70"/>
              </w:rPr>
              <w:t xml:space="preserve">ЗАКЛЮЧЕНИЕ </w:t>
            </w:r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C1169D" w:rsidRPr="00142F2B" w:rsidRDefault="00C1169D" w:rsidP="00092372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  <w:r w:rsidRPr="00142F2B">
              <w:rPr>
                <w:rFonts w:ascii="Cambria" w:eastAsia="Times New Roman" w:hAnsi="Cambria" w:cs="Times New Roman"/>
                <w:sz w:val="36"/>
                <w:szCs w:val="36"/>
              </w:rPr>
              <w:t>30 апреля</w:t>
            </w:r>
          </w:p>
          <w:p w:rsidR="00C1169D" w:rsidRPr="004B6534" w:rsidRDefault="00C1169D" w:rsidP="00C1169D">
            <w:pPr>
              <w:spacing w:after="0" w:line="240" w:lineRule="auto"/>
              <w:rPr>
                <w:rFonts w:ascii="Calibri" w:eastAsia="Times New Roman" w:hAnsi="Calibri" w:cs="Times New Roman"/>
                <w:sz w:val="180"/>
                <w:szCs w:val="180"/>
              </w:rPr>
            </w:pPr>
            <w:r>
              <w:rPr>
                <w:rFonts w:ascii="Calibri" w:eastAsia="Times New Roman" w:hAnsi="Calibri" w:cs="Times New Roman"/>
                <w:sz w:val="140"/>
                <w:szCs w:val="140"/>
              </w:rPr>
              <w:t>2014</w:t>
            </w:r>
            <w:r w:rsidRPr="004B6534">
              <w:rPr>
                <w:rFonts w:ascii="Calibri" w:eastAsia="Times New Roman" w:hAnsi="Calibri" w:cs="Times New Roman"/>
                <w:sz w:val="140"/>
                <w:szCs w:val="140"/>
              </w:rPr>
              <w:t xml:space="preserve"> г.</w:t>
            </w:r>
          </w:p>
        </w:tc>
      </w:tr>
      <w:tr w:rsidR="00C1169D" w:rsidRPr="004B6534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C1169D" w:rsidRPr="004B6534" w:rsidRDefault="00C1169D" w:rsidP="00C1169D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  <w:r w:rsidRPr="004B65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4B653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резуль</w:t>
            </w:r>
            <w:r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татам внешней проверки </w:t>
            </w:r>
            <w:r w:rsidRPr="004B653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отчета об исполнении бюджета</w:t>
            </w:r>
            <w:r w:rsidRPr="004B6534">
              <w:rPr>
                <w:rFonts w:ascii="Cambria" w:eastAsia="Times New Roman" w:hAnsi="Cambria" w:cs="Times New Roman"/>
                <w:b/>
                <w:i/>
                <w:sz w:val="28"/>
                <w:szCs w:val="28"/>
                <w:lang w:eastAsia="ru-RU"/>
              </w:rPr>
              <w:t xml:space="preserve"> муниципального образования «Нерюнгринский район» за  </w:t>
            </w:r>
            <w:r w:rsidRPr="004B653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201</w:t>
            </w:r>
            <w:r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  <w:r w:rsidRPr="004B6534">
              <w:rPr>
                <w:rFonts w:ascii="Cambria" w:eastAsia="Times New Roman" w:hAnsi="Cambria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4B6534" w:rsidRDefault="00C1169D" w:rsidP="00092372">
            <w:pPr>
              <w:spacing w:after="0" w:line="240" w:lineRule="auto"/>
              <w:rPr>
                <w:rFonts w:ascii="Cambria" w:eastAsia="Times New Roman" w:hAnsi="Cambria" w:cs="Times New Roman"/>
                <w:sz w:val="36"/>
                <w:szCs w:val="36"/>
              </w:rPr>
            </w:pPr>
            <w:r w:rsidRPr="004B6534">
              <w:rPr>
                <w:rFonts w:ascii="Cambria" w:eastAsia="Times New Roman" w:hAnsi="Cambria" w:cs="Times New Roman"/>
                <w:sz w:val="36"/>
                <w:szCs w:val="36"/>
              </w:rPr>
              <w:t xml:space="preserve">   </w:t>
            </w:r>
          </w:p>
        </w:tc>
      </w:tr>
    </w:tbl>
    <w:p w:rsidR="00C1169D" w:rsidRPr="00DC2235" w:rsidRDefault="00C1169D" w:rsidP="00C1169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</w:p>
    <w:p w:rsidR="00C1169D" w:rsidRPr="00C1169D" w:rsidRDefault="00C1169D" w:rsidP="00C1169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</w:pPr>
      <w:r w:rsidRPr="00C1169D"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</w:rPr>
        <w:t xml:space="preserve"> </w:t>
      </w:r>
    </w:p>
    <w:p w:rsidR="001C6595" w:rsidRDefault="001C6595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B156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ЗАКЛЮЧЕНИЕ </w:t>
      </w:r>
    </w:p>
    <w:p w:rsidR="00E60B0A" w:rsidRPr="00E60B0A" w:rsidRDefault="00E60B0A" w:rsidP="00E60B0A"/>
    <w:p w:rsidR="001C6595" w:rsidRDefault="001C6595" w:rsidP="006B553A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B156C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 внешней проверки отч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B156C">
        <w:rPr>
          <w:rFonts w:ascii="Times New Roman" w:hAnsi="Times New Roman" w:cs="Times New Roman"/>
          <w:color w:val="auto"/>
          <w:sz w:val="28"/>
          <w:szCs w:val="28"/>
        </w:rPr>
        <w:t xml:space="preserve">та об исполнении бюджета </w:t>
      </w:r>
      <w:r w:rsidR="00586447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«</w:t>
      </w:r>
      <w:r w:rsidRPr="00FB156C">
        <w:rPr>
          <w:rFonts w:ascii="Times New Roman" w:hAnsi="Times New Roman" w:cs="Times New Roman"/>
          <w:color w:val="auto"/>
          <w:sz w:val="28"/>
          <w:szCs w:val="28"/>
        </w:rPr>
        <w:t>Нерюнгринск</w:t>
      </w:r>
      <w:r w:rsidR="00586447">
        <w:rPr>
          <w:rFonts w:ascii="Times New Roman" w:hAnsi="Times New Roman" w:cs="Times New Roman"/>
          <w:color w:val="auto"/>
          <w:sz w:val="28"/>
          <w:szCs w:val="28"/>
        </w:rPr>
        <w:t>ий район»</w:t>
      </w:r>
      <w:r w:rsidRPr="00FB156C">
        <w:rPr>
          <w:rFonts w:ascii="Times New Roman" w:hAnsi="Times New Roman" w:cs="Times New Roman"/>
          <w:color w:val="auto"/>
          <w:sz w:val="28"/>
          <w:szCs w:val="28"/>
        </w:rPr>
        <w:t xml:space="preserve"> за 201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6B553A">
        <w:rPr>
          <w:rFonts w:ascii="Times New Roman" w:hAnsi="Times New Roman" w:cs="Times New Roman"/>
          <w:color w:val="auto"/>
          <w:sz w:val="28"/>
          <w:szCs w:val="28"/>
        </w:rPr>
        <w:t xml:space="preserve"> год, представленного в форме проекта решения Нерюнгринского районного Совета депутатов «Об утверждении отчета об исполнении бюджета Нерюнгринского района за 2013 год»</w:t>
      </w:r>
    </w:p>
    <w:p w:rsidR="00E60B0A" w:rsidRPr="00E60B0A" w:rsidRDefault="00E60B0A" w:rsidP="00E60B0A">
      <w:bookmarkStart w:id="0" w:name="_GoBack"/>
      <w:bookmarkEnd w:id="0"/>
    </w:p>
    <w:p w:rsidR="001C6595" w:rsidRPr="00B82D59" w:rsidRDefault="001C6595" w:rsidP="001C6595">
      <w:pPr>
        <w:pStyle w:val="1"/>
        <w:spacing w:before="0" w:after="0"/>
        <w:ind w:firstLine="53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82D59">
        <w:rPr>
          <w:rFonts w:ascii="Times New Roman" w:hAnsi="Times New Roman" w:cs="Times New Roman"/>
          <w:b w:val="0"/>
          <w:bCs w:val="0"/>
          <w:color w:val="auto"/>
        </w:rPr>
        <w:t>Настоящее заключ</w:t>
      </w:r>
      <w:r w:rsidR="00361B1D" w:rsidRPr="00B82D59">
        <w:rPr>
          <w:rFonts w:ascii="Times New Roman" w:hAnsi="Times New Roman" w:cs="Times New Roman"/>
          <w:b w:val="0"/>
          <w:bCs w:val="0"/>
          <w:color w:val="auto"/>
        </w:rPr>
        <w:t>ение подготовлено Контрольно-сче</w:t>
      </w:r>
      <w:r w:rsidRPr="00B82D59">
        <w:rPr>
          <w:rFonts w:ascii="Times New Roman" w:hAnsi="Times New Roman" w:cs="Times New Roman"/>
          <w:b w:val="0"/>
          <w:bCs w:val="0"/>
          <w:color w:val="auto"/>
        </w:rPr>
        <w:t>тной палатой МО «Нерюнгринский район»</w:t>
      </w:r>
      <w:r w:rsidR="00361B1D" w:rsidRPr="00B82D59">
        <w:rPr>
          <w:rFonts w:ascii="Times New Roman" w:hAnsi="Times New Roman" w:cs="Times New Roman"/>
          <w:b w:val="0"/>
          <w:bCs w:val="0"/>
          <w:color w:val="auto"/>
        </w:rPr>
        <w:t xml:space="preserve"> (далее – Контрольно-сче</w:t>
      </w:r>
      <w:r w:rsidRPr="00B82D59">
        <w:rPr>
          <w:rFonts w:ascii="Times New Roman" w:hAnsi="Times New Roman" w:cs="Times New Roman"/>
          <w:b w:val="0"/>
          <w:bCs w:val="0"/>
          <w:color w:val="auto"/>
        </w:rPr>
        <w:t>тная палата) в соответствии с частью 4 ст. 264.4. Бюджетного кодекса Российской Федерации (далее БК РФ)</w:t>
      </w:r>
      <w:proofErr w:type="gramStart"/>
      <w:r w:rsidRPr="00B82D59">
        <w:rPr>
          <w:rFonts w:ascii="Times New Roman" w:hAnsi="Times New Roman" w:cs="Times New Roman"/>
          <w:b w:val="0"/>
          <w:bCs w:val="0"/>
          <w:color w:val="auto"/>
        </w:rPr>
        <w:t>,с</w:t>
      </w:r>
      <w:proofErr w:type="gramEnd"/>
      <w:r w:rsidRPr="00B82D59">
        <w:rPr>
          <w:rFonts w:ascii="Times New Roman" w:hAnsi="Times New Roman" w:cs="Times New Roman"/>
          <w:b w:val="0"/>
          <w:bCs w:val="0"/>
          <w:color w:val="auto"/>
        </w:rPr>
        <w:t>татьи 62Положения о бюджетном процессе в Нерюнгринском районе</w:t>
      </w:r>
      <w:r w:rsidR="006C4C70" w:rsidRPr="00B82D59">
        <w:rPr>
          <w:rFonts w:ascii="Times New Roman" w:hAnsi="Times New Roman" w:cs="Times New Roman"/>
          <w:b w:val="0"/>
          <w:bCs w:val="0"/>
          <w:color w:val="auto"/>
        </w:rPr>
        <w:t>, Порядком проведения внешней проверки годового отчета об исполнении бюджета муниципального образования «Нерюнгринский район»</w:t>
      </w:r>
      <w:r w:rsidRPr="00B82D59">
        <w:rPr>
          <w:rFonts w:ascii="Times New Roman" w:hAnsi="Times New Roman" w:cs="Times New Roman"/>
          <w:b w:val="0"/>
          <w:bCs w:val="0"/>
          <w:color w:val="auto"/>
        </w:rPr>
        <w:t xml:space="preserve"> по результатам внешней проверки бюджетной отч</w:t>
      </w:r>
      <w:r w:rsidR="00361B1D" w:rsidRPr="00B82D59">
        <w:rPr>
          <w:rFonts w:ascii="Times New Roman" w:hAnsi="Times New Roman" w:cs="Times New Roman"/>
          <w:b w:val="0"/>
          <w:bCs w:val="0"/>
          <w:color w:val="auto"/>
        </w:rPr>
        <w:t>е</w:t>
      </w:r>
      <w:r w:rsidRPr="00B82D59">
        <w:rPr>
          <w:rFonts w:ascii="Times New Roman" w:hAnsi="Times New Roman" w:cs="Times New Roman"/>
          <w:b w:val="0"/>
          <w:bCs w:val="0"/>
          <w:color w:val="auto"/>
        </w:rPr>
        <w:t>тности главных администраторов, главных распорядителей, получателей бюджетных средств.</w:t>
      </w:r>
    </w:p>
    <w:p w:rsidR="006C4C70" w:rsidRDefault="001C6595" w:rsidP="00E44468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2D59">
        <w:rPr>
          <w:rFonts w:ascii="Times New Roman" w:hAnsi="Times New Roman" w:cs="Times New Roman"/>
          <w:sz w:val="24"/>
          <w:szCs w:val="24"/>
        </w:rPr>
        <w:t>При подготовке заключения Контрольно-сч</w:t>
      </w:r>
      <w:r w:rsidR="00361B1D" w:rsidRPr="00B82D59">
        <w:rPr>
          <w:rFonts w:ascii="Times New Roman" w:hAnsi="Times New Roman" w:cs="Times New Roman"/>
          <w:sz w:val="24"/>
          <w:szCs w:val="24"/>
        </w:rPr>
        <w:t>е</w:t>
      </w:r>
      <w:r w:rsidRPr="00B82D59">
        <w:rPr>
          <w:rFonts w:ascii="Times New Roman" w:hAnsi="Times New Roman" w:cs="Times New Roman"/>
          <w:sz w:val="24"/>
          <w:szCs w:val="24"/>
        </w:rPr>
        <w:t>тной палатой использованы результаты</w:t>
      </w:r>
      <w:r w:rsidRPr="00FB156C">
        <w:rPr>
          <w:rFonts w:ascii="Times New Roman" w:hAnsi="Times New Roman" w:cs="Times New Roman"/>
          <w:sz w:val="24"/>
          <w:szCs w:val="24"/>
        </w:rPr>
        <w:t xml:space="preserve"> контрольно-ревизионных и экспертно-аналитических мероприятий, проведенных </w:t>
      </w:r>
      <w:r w:rsidR="00361B1D">
        <w:rPr>
          <w:rFonts w:ascii="Times New Roman" w:hAnsi="Times New Roman" w:cs="Times New Roman"/>
          <w:bCs/>
          <w:sz w:val="24"/>
          <w:szCs w:val="24"/>
        </w:rPr>
        <w:t>Контрольно-сче</w:t>
      </w:r>
      <w:r w:rsidRPr="00FB156C">
        <w:rPr>
          <w:rFonts w:ascii="Times New Roman" w:hAnsi="Times New Roman" w:cs="Times New Roman"/>
          <w:bCs/>
          <w:sz w:val="24"/>
          <w:szCs w:val="24"/>
        </w:rPr>
        <w:t>тн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FB156C">
        <w:rPr>
          <w:rFonts w:ascii="Times New Roman" w:hAnsi="Times New Roman" w:cs="Times New Roman"/>
          <w:bCs/>
          <w:sz w:val="24"/>
          <w:szCs w:val="24"/>
        </w:rPr>
        <w:t xml:space="preserve"> палат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Pr="00FB156C">
        <w:rPr>
          <w:rFonts w:ascii="Times New Roman" w:hAnsi="Times New Roman" w:cs="Times New Roman"/>
          <w:sz w:val="24"/>
          <w:szCs w:val="24"/>
        </w:rPr>
        <w:t xml:space="preserve"> в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361B1D">
        <w:rPr>
          <w:rFonts w:ascii="Times New Roman" w:hAnsi="Times New Roman" w:cs="Times New Roman"/>
          <w:sz w:val="24"/>
          <w:szCs w:val="24"/>
        </w:rPr>
        <w:t>3</w:t>
      </w:r>
      <w:r w:rsidRPr="00FB156C">
        <w:rPr>
          <w:rFonts w:ascii="Times New Roman" w:hAnsi="Times New Roman" w:cs="Times New Roman"/>
          <w:sz w:val="24"/>
          <w:szCs w:val="24"/>
        </w:rPr>
        <w:t>году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6C4C7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C4C70">
        <w:rPr>
          <w:rFonts w:ascii="Times New Roman" w:hAnsi="Times New Roman" w:cs="Times New Roman"/>
          <w:sz w:val="24"/>
          <w:szCs w:val="24"/>
        </w:rPr>
        <w:t>одовой отчет об исполнении бюджета предоставлен в Контрольно-счетную палату муниципального образования «Нерюнгринский район» 25.03.2014 года письмом Нерюнгринской районной администрации от 24.03.2014 года № 1/656 в комплекте документов и материалов, предусмотренных Порядком проведения внешней проверки годового отчета об исполнении бюджета муниципального образования «Нерюнгринский район».</w:t>
      </w:r>
    </w:p>
    <w:p w:rsidR="00AF3340" w:rsidRDefault="00AF3340" w:rsidP="00E44468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C6595" w:rsidRDefault="001C6595" w:rsidP="00191A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D7191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B4976" w:rsidRPr="00D71915" w:rsidRDefault="005B4976" w:rsidP="00191A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6595" w:rsidRPr="0078527D" w:rsidRDefault="001C6595" w:rsidP="00191A4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 w:rsidRPr="00FB156C">
        <w:rPr>
          <w:rFonts w:ascii="Times New Roman" w:hAnsi="Times New Roman"/>
          <w:bCs/>
          <w:sz w:val="24"/>
          <w:szCs w:val="24"/>
        </w:rPr>
        <w:t>Основы порядка составления бюджетной отч</w:t>
      </w:r>
      <w:r w:rsidR="00D32DDD">
        <w:rPr>
          <w:rFonts w:ascii="Times New Roman" w:hAnsi="Times New Roman"/>
          <w:bCs/>
          <w:sz w:val="24"/>
          <w:szCs w:val="24"/>
        </w:rPr>
        <w:t>е</w:t>
      </w:r>
      <w:r w:rsidRPr="00FB156C">
        <w:rPr>
          <w:rFonts w:ascii="Times New Roman" w:hAnsi="Times New Roman"/>
          <w:bCs/>
          <w:sz w:val="24"/>
          <w:szCs w:val="24"/>
        </w:rPr>
        <w:t xml:space="preserve">тности и </w:t>
      </w:r>
      <w:r w:rsidR="00D32DDD">
        <w:rPr>
          <w:rFonts w:ascii="Times New Roman" w:hAnsi="Times New Roman"/>
          <w:bCs/>
          <w:sz w:val="24"/>
          <w:szCs w:val="24"/>
        </w:rPr>
        <w:t>проведения внешней проверки отче</w:t>
      </w:r>
      <w:r w:rsidRPr="00FB156C">
        <w:rPr>
          <w:rFonts w:ascii="Times New Roman" w:hAnsi="Times New Roman"/>
          <w:bCs/>
          <w:sz w:val="24"/>
          <w:szCs w:val="24"/>
        </w:rPr>
        <w:t xml:space="preserve">тов об исполнении бюджетов Российской Федерации установлены статьями 264.2 и 264.4 </w:t>
      </w:r>
      <w:r w:rsidRPr="0078527D">
        <w:rPr>
          <w:rFonts w:ascii="Times New Roman" w:hAnsi="Times New Roman" w:cs="Times New Roman"/>
          <w:bCs/>
          <w:sz w:val="24"/>
          <w:szCs w:val="24"/>
        </w:rPr>
        <w:t>Б</w:t>
      </w: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78527D">
        <w:rPr>
          <w:rFonts w:ascii="Times New Roman" w:hAnsi="Times New Roman" w:cs="Times New Roman"/>
          <w:bCs/>
          <w:sz w:val="24"/>
          <w:szCs w:val="24"/>
        </w:rPr>
        <w:t xml:space="preserve"> РФ</w:t>
      </w:r>
      <w:r w:rsidRPr="0078527D">
        <w:rPr>
          <w:rFonts w:ascii="Times New Roman" w:hAnsi="Times New Roman"/>
          <w:bCs/>
          <w:sz w:val="24"/>
          <w:szCs w:val="24"/>
        </w:rPr>
        <w:t>.</w:t>
      </w:r>
    </w:p>
    <w:p w:rsidR="001C6595" w:rsidRDefault="001C6595" w:rsidP="006C4C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156C">
        <w:rPr>
          <w:rFonts w:ascii="Times New Roman" w:hAnsi="Times New Roman" w:cs="Times New Roman"/>
          <w:bCs/>
          <w:sz w:val="24"/>
          <w:szCs w:val="24"/>
        </w:rPr>
        <w:t xml:space="preserve">Согласно части 1 статьи 264.4 </w:t>
      </w:r>
      <w:r w:rsidRPr="0078527D">
        <w:rPr>
          <w:rFonts w:ascii="Times New Roman" w:hAnsi="Times New Roman" w:cs="Times New Roman"/>
          <w:bCs/>
          <w:sz w:val="24"/>
          <w:szCs w:val="24"/>
        </w:rPr>
        <w:t>Б</w:t>
      </w:r>
      <w:r>
        <w:rPr>
          <w:rFonts w:ascii="Times New Roman" w:hAnsi="Times New Roman" w:cs="Times New Roman"/>
          <w:bCs/>
          <w:sz w:val="24"/>
          <w:szCs w:val="24"/>
        </w:rPr>
        <w:t>К Р</w:t>
      </w:r>
      <w:r w:rsidRPr="0078527D">
        <w:rPr>
          <w:rFonts w:ascii="Times New Roman" w:hAnsi="Times New Roman" w:cs="Times New Roman"/>
          <w:bCs/>
          <w:sz w:val="24"/>
          <w:szCs w:val="24"/>
        </w:rPr>
        <w:t>Ф</w:t>
      </w:r>
      <w:r w:rsidR="00817A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156C">
        <w:rPr>
          <w:rFonts w:ascii="Times New Roman" w:hAnsi="Times New Roman" w:cs="Times New Roman"/>
          <w:bCs/>
          <w:sz w:val="24"/>
          <w:szCs w:val="24"/>
        </w:rPr>
        <w:t>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1C6595" w:rsidRDefault="001C6595" w:rsidP="006C4C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sub_273"/>
      <w:r w:rsidRPr="00D100AD">
        <w:rPr>
          <w:rFonts w:ascii="Times New Roman" w:hAnsi="Times New Roman" w:cs="Times New Roman"/>
          <w:bCs/>
          <w:sz w:val="24"/>
          <w:szCs w:val="24"/>
        </w:rPr>
        <w:t xml:space="preserve">Согласно части статьи </w:t>
      </w:r>
      <w:r>
        <w:rPr>
          <w:rFonts w:ascii="Times New Roman" w:hAnsi="Times New Roman" w:cs="Times New Roman"/>
          <w:bCs/>
          <w:sz w:val="24"/>
          <w:szCs w:val="24"/>
        </w:rPr>
        <w:t>62</w:t>
      </w:r>
      <w:r w:rsidRPr="004D6BB6">
        <w:rPr>
          <w:rFonts w:ascii="Times New Roman" w:hAnsi="Times New Roman" w:cs="Times New Roman"/>
          <w:bCs/>
          <w:sz w:val="24"/>
          <w:szCs w:val="24"/>
        </w:rPr>
        <w:t>Положения</w:t>
      </w:r>
      <w:r w:rsidRPr="00D100AD">
        <w:rPr>
          <w:rFonts w:ascii="Times New Roman" w:hAnsi="Times New Roman" w:cs="Times New Roman"/>
          <w:bCs/>
          <w:sz w:val="24"/>
          <w:szCs w:val="24"/>
        </w:rPr>
        <w:t xml:space="preserve">о бюджетном процессе в </w:t>
      </w:r>
      <w:r w:rsidRPr="00D56AFD">
        <w:rPr>
          <w:rFonts w:ascii="Times New Roman" w:hAnsi="Times New Roman" w:cs="Times New Roman"/>
          <w:bCs/>
          <w:sz w:val="24"/>
          <w:szCs w:val="24"/>
        </w:rPr>
        <w:t>Нерюнгринском районе</w:t>
      </w:r>
      <w:r w:rsidRPr="00D100AD">
        <w:rPr>
          <w:rFonts w:ascii="Times New Roman" w:hAnsi="Times New Roman" w:cs="Times New Roman"/>
          <w:bCs/>
          <w:sz w:val="24"/>
          <w:szCs w:val="24"/>
        </w:rPr>
        <w:t>, для проведения внешней проверки бюджетной отч</w:t>
      </w:r>
      <w:r w:rsidR="006C4C70">
        <w:rPr>
          <w:rFonts w:ascii="Times New Roman" w:hAnsi="Times New Roman" w:cs="Times New Roman"/>
          <w:bCs/>
          <w:sz w:val="24"/>
          <w:szCs w:val="24"/>
        </w:rPr>
        <w:t>е</w:t>
      </w:r>
      <w:r w:rsidRPr="00D100AD">
        <w:rPr>
          <w:rFonts w:ascii="Times New Roman" w:hAnsi="Times New Roman" w:cs="Times New Roman"/>
          <w:bCs/>
          <w:sz w:val="24"/>
          <w:szCs w:val="24"/>
        </w:rPr>
        <w:t>тности главных администраторов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Нерюнгринская районная администрация </w:t>
      </w:r>
      <w:r w:rsidRPr="00D100AD">
        <w:rPr>
          <w:rFonts w:ascii="Times New Roman" w:hAnsi="Times New Roman" w:cs="Times New Roman"/>
          <w:bCs/>
          <w:sz w:val="24"/>
          <w:szCs w:val="24"/>
        </w:rPr>
        <w:t>предоставляет в адрес Контрольно-сч</w:t>
      </w:r>
      <w:r w:rsidR="006C4C70">
        <w:rPr>
          <w:rFonts w:ascii="Times New Roman" w:hAnsi="Times New Roman" w:cs="Times New Roman"/>
          <w:bCs/>
          <w:sz w:val="24"/>
          <w:szCs w:val="24"/>
        </w:rPr>
        <w:t>е</w:t>
      </w:r>
      <w:r w:rsidRPr="00D100AD">
        <w:rPr>
          <w:rFonts w:ascii="Times New Roman" w:hAnsi="Times New Roman" w:cs="Times New Roman"/>
          <w:bCs/>
          <w:sz w:val="24"/>
          <w:szCs w:val="24"/>
        </w:rPr>
        <w:t>тной палаты годов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="006C4C70">
        <w:rPr>
          <w:rFonts w:ascii="Times New Roman" w:hAnsi="Times New Roman" w:cs="Times New Roman"/>
          <w:bCs/>
          <w:sz w:val="24"/>
          <w:szCs w:val="24"/>
        </w:rPr>
        <w:t xml:space="preserve"> отче</w:t>
      </w:r>
      <w:r w:rsidRPr="00D100AD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 исполнении бюджета</w:t>
      </w:r>
      <w:r w:rsidRPr="00D100AD">
        <w:rPr>
          <w:rFonts w:ascii="Times New Roman" w:hAnsi="Times New Roman" w:cs="Times New Roman"/>
          <w:bCs/>
          <w:sz w:val="24"/>
          <w:szCs w:val="24"/>
        </w:rPr>
        <w:t xml:space="preserve"> в срок не позднее 1 апреля текущего финансового года. При этом годовая бюджетная отчетность представляется в соответствии с требованиями, предъявляемыми к ней БК РФ и нормативными правовыми актами Министерства финансов Российской Федерации.</w:t>
      </w:r>
    </w:p>
    <w:p w:rsidR="00E60B0A" w:rsidRPr="00D100AD" w:rsidRDefault="00E60B0A" w:rsidP="006C4C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1"/>
    <w:p w:rsidR="001C6595" w:rsidRDefault="001C6595" w:rsidP="006C4C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0AD">
        <w:rPr>
          <w:rFonts w:ascii="Times New Roman" w:hAnsi="Times New Roman" w:cs="Times New Roman"/>
          <w:bCs/>
          <w:sz w:val="24"/>
          <w:szCs w:val="24"/>
        </w:rPr>
        <w:t>Согласно част</w:t>
      </w:r>
      <w:r>
        <w:rPr>
          <w:rFonts w:ascii="Times New Roman" w:hAnsi="Times New Roman" w:cs="Times New Roman"/>
          <w:bCs/>
          <w:sz w:val="24"/>
          <w:szCs w:val="24"/>
        </w:rPr>
        <w:t>и 3</w:t>
      </w:r>
      <w:r w:rsidRPr="00D100AD">
        <w:rPr>
          <w:rFonts w:ascii="Times New Roman" w:hAnsi="Times New Roman" w:cs="Times New Roman"/>
          <w:bCs/>
          <w:sz w:val="24"/>
          <w:szCs w:val="24"/>
        </w:rPr>
        <w:t xml:space="preserve"> статьи</w:t>
      </w:r>
      <w:r>
        <w:rPr>
          <w:rFonts w:ascii="Times New Roman" w:hAnsi="Times New Roman" w:cs="Times New Roman"/>
          <w:bCs/>
          <w:sz w:val="24"/>
          <w:szCs w:val="24"/>
        </w:rPr>
        <w:t xml:space="preserve"> 62</w:t>
      </w:r>
      <w:r w:rsidR="00E60B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6BB6">
        <w:rPr>
          <w:rFonts w:ascii="Times New Roman" w:hAnsi="Times New Roman" w:cs="Times New Roman"/>
          <w:bCs/>
          <w:sz w:val="24"/>
          <w:szCs w:val="24"/>
        </w:rPr>
        <w:t>Положения</w:t>
      </w:r>
      <w:r w:rsidR="00E60B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00AD">
        <w:rPr>
          <w:rFonts w:ascii="Times New Roman" w:hAnsi="Times New Roman" w:cs="Times New Roman"/>
          <w:bCs/>
          <w:sz w:val="24"/>
          <w:szCs w:val="24"/>
        </w:rPr>
        <w:t xml:space="preserve">о бюджетном процессе в </w:t>
      </w:r>
      <w:r w:rsidRPr="00D56AFD">
        <w:rPr>
          <w:rFonts w:ascii="Times New Roman" w:hAnsi="Times New Roman" w:cs="Times New Roman"/>
          <w:bCs/>
          <w:sz w:val="24"/>
          <w:szCs w:val="24"/>
        </w:rPr>
        <w:t>Нерюнгринском районе</w:t>
      </w:r>
      <w:r w:rsidRPr="00D100AD">
        <w:rPr>
          <w:rFonts w:ascii="Times New Roman" w:hAnsi="Times New Roman" w:cs="Times New Roman"/>
          <w:bCs/>
          <w:sz w:val="24"/>
          <w:szCs w:val="24"/>
        </w:rPr>
        <w:t xml:space="preserve"> внешняя проверка </w:t>
      </w:r>
      <w:r w:rsidRPr="00FB156C">
        <w:rPr>
          <w:rFonts w:ascii="Times New Roman" w:hAnsi="Times New Roman" w:cs="Times New Roman"/>
          <w:bCs/>
          <w:sz w:val="24"/>
          <w:szCs w:val="24"/>
        </w:rPr>
        <w:t>годово</w:t>
      </w:r>
      <w:r>
        <w:rPr>
          <w:rFonts w:ascii="Times New Roman" w:hAnsi="Times New Roman" w:cs="Times New Roman"/>
          <w:bCs/>
          <w:sz w:val="24"/>
          <w:szCs w:val="24"/>
        </w:rPr>
        <w:t>го</w:t>
      </w:r>
      <w:r w:rsidRPr="00FB156C">
        <w:rPr>
          <w:rFonts w:ascii="Times New Roman" w:hAnsi="Times New Roman" w:cs="Times New Roman"/>
          <w:bCs/>
          <w:sz w:val="24"/>
          <w:szCs w:val="24"/>
        </w:rPr>
        <w:t xml:space="preserve"> отчет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FB156C">
        <w:rPr>
          <w:rFonts w:ascii="Times New Roman" w:hAnsi="Times New Roman" w:cs="Times New Roman"/>
          <w:bCs/>
          <w:sz w:val="24"/>
          <w:szCs w:val="24"/>
        </w:rPr>
        <w:t xml:space="preserve"> об исполнении бюджета</w:t>
      </w:r>
      <w:r w:rsidRPr="00D100AD">
        <w:rPr>
          <w:rFonts w:ascii="Times New Roman" w:hAnsi="Times New Roman" w:cs="Times New Roman"/>
          <w:bCs/>
          <w:sz w:val="24"/>
          <w:szCs w:val="24"/>
        </w:rPr>
        <w:t xml:space="preserve"> проводится в срок</w:t>
      </w:r>
      <w:r w:rsidR="00295410">
        <w:rPr>
          <w:rFonts w:ascii="Times New Roman" w:hAnsi="Times New Roman" w:cs="Times New Roman"/>
          <w:bCs/>
          <w:sz w:val="24"/>
          <w:szCs w:val="24"/>
        </w:rPr>
        <w:t>,</w:t>
      </w:r>
      <w:r w:rsidRPr="00D100AD">
        <w:rPr>
          <w:rFonts w:ascii="Times New Roman" w:hAnsi="Times New Roman" w:cs="Times New Roman"/>
          <w:bCs/>
          <w:sz w:val="24"/>
          <w:szCs w:val="24"/>
        </w:rPr>
        <w:t xml:space="preserve"> не превышающий одного месяца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 дня предоставления указанного отчета </w:t>
      </w:r>
      <w:r w:rsidRPr="00D100AD">
        <w:rPr>
          <w:rFonts w:ascii="Times New Roman" w:hAnsi="Times New Roman" w:cs="Times New Roman"/>
          <w:bCs/>
          <w:sz w:val="24"/>
          <w:szCs w:val="24"/>
        </w:rPr>
        <w:t>в адрес Контрольно-сч</w:t>
      </w:r>
      <w:r w:rsidR="00FB6C98">
        <w:rPr>
          <w:rFonts w:ascii="Times New Roman" w:hAnsi="Times New Roman" w:cs="Times New Roman"/>
          <w:bCs/>
          <w:sz w:val="24"/>
          <w:szCs w:val="24"/>
        </w:rPr>
        <w:t>е</w:t>
      </w:r>
      <w:r w:rsidRPr="00D100AD">
        <w:rPr>
          <w:rFonts w:ascii="Times New Roman" w:hAnsi="Times New Roman" w:cs="Times New Roman"/>
          <w:bCs/>
          <w:sz w:val="24"/>
          <w:szCs w:val="24"/>
        </w:rPr>
        <w:t>тной палаты.</w:t>
      </w:r>
    </w:p>
    <w:p w:rsidR="00AF3340" w:rsidRDefault="00AF3340" w:rsidP="00AF33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6595" w:rsidRPr="00826AB1" w:rsidRDefault="001C6595" w:rsidP="00AF33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653">
        <w:rPr>
          <w:rFonts w:ascii="Times New Roman" w:hAnsi="Times New Roman" w:cs="Times New Roman"/>
          <w:b/>
          <w:sz w:val="24"/>
          <w:szCs w:val="24"/>
        </w:rPr>
        <w:lastRenderedPageBreak/>
        <w:t>Цель внешней проверки</w:t>
      </w:r>
      <w:r w:rsidRPr="00826AB1">
        <w:rPr>
          <w:rFonts w:ascii="Times New Roman" w:hAnsi="Times New Roman" w:cs="Times New Roman"/>
          <w:sz w:val="24"/>
          <w:szCs w:val="24"/>
        </w:rPr>
        <w:t xml:space="preserve"> – проверка годового отчета об исполнении бюджета муниципального образования Нерюнгринский район за 201</w:t>
      </w:r>
      <w:r w:rsidR="00B2663E">
        <w:rPr>
          <w:rFonts w:ascii="Times New Roman" w:hAnsi="Times New Roman" w:cs="Times New Roman"/>
          <w:sz w:val="24"/>
          <w:szCs w:val="24"/>
        </w:rPr>
        <w:t>3</w:t>
      </w:r>
      <w:r w:rsidRPr="00826AB1">
        <w:rPr>
          <w:rFonts w:ascii="Times New Roman" w:hAnsi="Times New Roman" w:cs="Times New Roman"/>
          <w:sz w:val="24"/>
          <w:szCs w:val="24"/>
        </w:rPr>
        <w:t xml:space="preserve"> год с точки зрения:</w:t>
      </w:r>
    </w:p>
    <w:p w:rsidR="001C6595" w:rsidRDefault="001C6595" w:rsidP="001C6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AB1">
        <w:rPr>
          <w:rFonts w:ascii="Times New Roman" w:hAnsi="Times New Roman" w:cs="Times New Roman"/>
          <w:sz w:val="24"/>
          <w:szCs w:val="24"/>
        </w:rPr>
        <w:t>-соответствия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78527D" w:rsidRDefault="001C6595" w:rsidP="001C6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78527D">
        <w:rPr>
          <w:rFonts w:ascii="Times New Roman" w:hAnsi="Times New Roman" w:cs="Times New Roman"/>
          <w:bCs/>
          <w:sz w:val="24"/>
          <w:szCs w:val="24"/>
        </w:rPr>
        <w:t>определение соблюдения единого порядка составления и представлен</w:t>
      </w:r>
      <w:r>
        <w:rPr>
          <w:rFonts w:ascii="Times New Roman" w:hAnsi="Times New Roman" w:cs="Times New Roman"/>
          <w:bCs/>
          <w:sz w:val="24"/>
          <w:szCs w:val="24"/>
        </w:rPr>
        <w:t>ия годовой бюджетной отчетности;</w:t>
      </w:r>
    </w:p>
    <w:p w:rsidR="001C6595" w:rsidRDefault="001C6595" w:rsidP="001C6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AB1">
        <w:rPr>
          <w:rFonts w:ascii="Times New Roman" w:hAnsi="Times New Roman" w:cs="Times New Roman"/>
          <w:sz w:val="24"/>
          <w:szCs w:val="24"/>
        </w:rPr>
        <w:t>-уровня эффективности использования средств бюджета муниципального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817A36">
        <w:rPr>
          <w:rFonts w:ascii="Times New Roman" w:hAnsi="Times New Roman" w:cs="Times New Roman"/>
          <w:sz w:val="24"/>
          <w:szCs w:val="24"/>
        </w:rPr>
        <w:t xml:space="preserve"> </w:t>
      </w:r>
      <w:r w:rsidRPr="00826AB1">
        <w:rPr>
          <w:rFonts w:ascii="Times New Roman" w:hAnsi="Times New Roman" w:cs="Times New Roman"/>
          <w:sz w:val="24"/>
          <w:szCs w:val="24"/>
        </w:rPr>
        <w:t>в отчетном году главными распорядителями, получателями бюджетных средств;</w:t>
      </w:r>
    </w:p>
    <w:p w:rsidR="001C6595" w:rsidRPr="00D100AD" w:rsidRDefault="001C6595" w:rsidP="001C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D100AD">
        <w:rPr>
          <w:rFonts w:ascii="Times New Roman" w:hAnsi="Times New Roman" w:cs="Times New Roman"/>
          <w:bCs/>
          <w:sz w:val="24"/>
          <w:szCs w:val="24"/>
        </w:rPr>
        <w:t xml:space="preserve">оценка отчетных показателей по исполнению бюджета </w:t>
      </w:r>
      <w:r>
        <w:rPr>
          <w:rFonts w:ascii="Times New Roman" w:hAnsi="Times New Roman" w:cs="Times New Roman"/>
          <w:bCs/>
          <w:sz w:val="24"/>
          <w:szCs w:val="24"/>
        </w:rPr>
        <w:t>Нерюнгринского района на</w:t>
      </w:r>
      <w:r w:rsidRPr="00D100AD">
        <w:rPr>
          <w:rFonts w:ascii="Times New Roman" w:hAnsi="Times New Roman" w:cs="Times New Roman"/>
          <w:bCs/>
          <w:sz w:val="24"/>
          <w:szCs w:val="24"/>
        </w:rPr>
        <w:t xml:space="preserve"> предмет определения соответствия исполненных показателей бюджета показателям, установленным решением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Нерюнгринского районного Совета депутатов</w:t>
      </w:r>
      <w:r w:rsidRPr="00D100AD">
        <w:rPr>
          <w:rFonts w:ascii="Times New Roman" w:hAnsi="Times New Roman" w:cs="Times New Roman"/>
          <w:bCs/>
          <w:sz w:val="24"/>
          <w:szCs w:val="24"/>
        </w:rPr>
        <w:t xml:space="preserve"> на отчетный финансовый год;</w:t>
      </w:r>
    </w:p>
    <w:p w:rsidR="001C6595" w:rsidRPr="00D100AD" w:rsidRDefault="001C6595" w:rsidP="001C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D100AD">
        <w:rPr>
          <w:rFonts w:ascii="Times New Roman" w:hAnsi="Times New Roman" w:cs="Times New Roman"/>
          <w:bCs/>
          <w:sz w:val="24"/>
          <w:szCs w:val="24"/>
        </w:rPr>
        <w:t>оценка</w:t>
      </w:r>
      <w:r w:rsidR="00295410">
        <w:rPr>
          <w:rFonts w:ascii="Times New Roman" w:hAnsi="Times New Roman" w:cs="Times New Roman"/>
          <w:bCs/>
          <w:sz w:val="24"/>
          <w:szCs w:val="24"/>
        </w:rPr>
        <w:t>,</w:t>
      </w:r>
      <w:r w:rsidRPr="00D100AD">
        <w:rPr>
          <w:rFonts w:ascii="Times New Roman" w:hAnsi="Times New Roman" w:cs="Times New Roman"/>
          <w:bCs/>
          <w:sz w:val="24"/>
          <w:szCs w:val="24"/>
        </w:rPr>
        <w:t xml:space="preserve"> качества планирования прогнозных параметров исполнения бюджета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Нерюнгринского района</w:t>
      </w:r>
      <w:r w:rsidRPr="00D100AD">
        <w:rPr>
          <w:rFonts w:ascii="Times New Roman" w:hAnsi="Times New Roman" w:cs="Times New Roman"/>
          <w:bCs/>
          <w:sz w:val="24"/>
          <w:szCs w:val="24"/>
        </w:rPr>
        <w:t>;</w:t>
      </w:r>
    </w:p>
    <w:p w:rsidR="001C6595" w:rsidRDefault="001C6595" w:rsidP="001C6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AB1">
        <w:rPr>
          <w:rFonts w:ascii="Times New Roman" w:hAnsi="Times New Roman" w:cs="Times New Roman"/>
          <w:sz w:val="24"/>
          <w:szCs w:val="24"/>
        </w:rPr>
        <w:t>-выполнения основных направлений бюджетной политики муниципального района, определенных к реализации в 201</w:t>
      </w:r>
      <w:r w:rsidR="00B2663E">
        <w:rPr>
          <w:rFonts w:ascii="Times New Roman" w:hAnsi="Times New Roman" w:cs="Times New Roman"/>
          <w:sz w:val="24"/>
          <w:szCs w:val="24"/>
        </w:rPr>
        <w:t>3</w:t>
      </w:r>
      <w:r w:rsidRPr="00826AB1">
        <w:rPr>
          <w:rFonts w:ascii="Times New Roman" w:hAnsi="Times New Roman" w:cs="Times New Roman"/>
          <w:sz w:val="24"/>
          <w:szCs w:val="24"/>
        </w:rPr>
        <w:t xml:space="preserve"> году, в том числе в части сохранения  социальной направленности</w:t>
      </w:r>
      <w:r w:rsidR="00191A4B">
        <w:rPr>
          <w:rFonts w:ascii="Times New Roman" w:hAnsi="Times New Roman" w:cs="Times New Roman"/>
          <w:sz w:val="24"/>
          <w:szCs w:val="24"/>
        </w:rPr>
        <w:t xml:space="preserve"> бюджета муниципального района.</w:t>
      </w:r>
    </w:p>
    <w:p w:rsidR="00AF3340" w:rsidRDefault="00AF3340" w:rsidP="00AF3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595" w:rsidRDefault="001C6595" w:rsidP="00AF33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653">
        <w:rPr>
          <w:rFonts w:ascii="Times New Roman" w:hAnsi="Times New Roman" w:cs="Times New Roman"/>
          <w:b/>
          <w:sz w:val="24"/>
          <w:szCs w:val="24"/>
        </w:rPr>
        <w:t>Предмет внешней проверк</w:t>
      </w:r>
      <w:proofErr w:type="gramStart"/>
      <w:r w:rsidRPr="00A81653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 исполнения бюджета за отчетный финансовый год, дополнительные материалы и документы, а также пояснения к ним. </w:t>
      </w:r>
    </w:p>
    <w:p w:rsidR="001C6595" w:rsidRDefault="001C6595" w:rsidP="001C6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B87">
        <w:rPr>
          <w:rFonts w:ascii="Times New Roman" w:hAnsi="Times New Roman" w:cs="Times New Roman"/>
          <w:sz w:val="24"/>
          <w:szCs w:val="24"/>
        </w:rPr>
        <w:t>В ходе внешней проверки проанализированы нормативные правовые акты, регулирующие бюджетный процесс в Муниципальном  образовании «Нерюнгринский район».</w:t>
      </w:r>
    </w:p>
    <w:p w:rsidR="00AF3340" w:rsidRDefault="00AF3340" w:rsidP="001C6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595" w:rsidRDefault="001C6595" w:rsidP="001C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Заключения использованы следующие нормативные документы:</w:t>
      </w:r>
    </w:p>
    <w:p w:rsidR="00E60B0A" w:rsidRPr="00496501" w:rsidRDefault="00E60B0A" w:rsidP="001C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595" w:rsidRPr="00496501" w:rsidRDefault="001C6595" w:rsidP="001C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01">
        <w:rPr>
          <w:rFonts w:ascii="Times New Roman" w:eastAsia="Times New Roman" w:hAnsi="Times New Roman" w:cs="Times New Roman"/>
          <w:sz w:val="24"/>
          <w:szCs w:val="24"/>
          <w:lang w:eastAsia="ru-RU"/>
        </w:rPr>
        <w:t>-Бюджетный Кодекс Российской Федерации</w:t>
      </w:r>
      <w:r w:rsidR="00DB6218" w:rsidRPr="0049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1998 г. № 145-ФЗ;</w:t>
      </w:r>
    </w:p>
    <w:p w:rsidR="001C6595" w:rsidRPr="00496501" w:rsidRDefault="001C6595" w:rsidP="001C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01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-Налоговый Кодекс Российской Федерации;</w:t>
      </w:r>
    </w:p>
    <w:p w:rsidR="001C6595" w:rsidRPr="00496501" w:rsidRDefault="001C6595" w:rsidP="001C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01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1C6595" w:rsidRPr="00496501" w:rsidRDefault="001C6595" w:rsidP="001C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01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Закон от 02 марта 2007 года № 25-ФЗ «О муниципальной службе в Российской Федерации»;</w:t>
      </w:r>
    </w:p>
    <w:p w:rsidR="001C6595" w:rsidRPr="00496501" w:rsidRDefault="001C6595" w:rsidP="001C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01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закон от 08 мая 2010 года № 83-ФЗ «О внесении изменений в отдельные законодательные акты Российской Федерации в связи с совершенствованием правового положения (государственных (муниципальных) учреждений»;</w:t>
      </w:r>
    </w:p>
    <w:p w:rsidR="001B7CA3" w:rsidRPr="00496501" w:rsidRDefault="001B7CA3" w:rsidP="00FD4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501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Закон от 06 декабря 2011 г. № 402-ФЗ «О бухгалтерском учете»;</w:t>
      </w:r>
    </w:p>
    <w:p w:rsidR="00496501" w:rsidRPr="00496501" w:rsidRDefault="00496501" w:rsidP="00496501">
      <w:pPr>
        <w:pStyle w:val="27"/>
        <w:shd w:val="clear" w:color="auto" w:fill="auto"/>
        <w:tabs>
          <w:tab w:val="left" w:pos="294"/>
        </w:tabs>
        <w:spacing w:before="0" w:line="259" w:lineRule="exact"/>
        <w:ind w:left="20" w:right="20" w:firstLine="0"/>
        <w:rPr>
          <w:sz w:val="24"/>
          <w:szCs w:val="24"/>
        </w:rPr>
      </w:pPr>
      <w:r w:rsidRPr="00496501">
        <w:rPr>
          <w:sz w:val="24"/>
          <w:szCs w:val="24"/>
        </w:rPr>
        <w:t>-Федеральный закон от 24 июля 2009 года №</w:t>
      </w:r>
      <w:r w:rsidR="00E60B0A">
        <w:rPr>
          <w:sz w:val="24"/>
          <w:szCs w:val="24"/>
        </w:rPr>
        <w:t xml:space="preserve"> </w:t>
      </w:r>
      <w:r w:rsidRPr="00496501">
        <w:rPr>
          <w:sz w:val="24"/>
          <w:szCs w:val="24"/>
        </w:rPr>
        <w:t>212-ФЗ «О страховых взносах в Пенсионный фонд Российской Федерации. Фонд социального страхования Российской Федерации, Федеральный фонд обязательного медицинского страхования»;</w:t>
      </w:r>
    </w:p>
    <w:p w:rsidR="001B7CA3" w:rsidRPr="00496501" w:rsidRDefault="001B7CA3" w:rsidP="00FD45CE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496501">
        <w:rPr>
          <w:rFonts w:ascii="Times New Roman" w:eastAsia="Times New Roman" w:hAnsi="Times New Roman" w:cs="Times New Roman"/>
          <w:b w:val="0"/>
          <w:color w:val="auto"/>
          <w:lang w:eastAsia="ru-RU"/>
        </w:rPr>
        <w:t>-</w:t>
      </w:r>
      <w:r w:rsidRPr="00496501">
        <w:rPr>
          <w:rFonts w:ascii="Times New Roman" w:hAnsi="Times New Roman" w:cs="Times New Roman"/>
          <w:b w:val="0"/>
          <w:color w:val="auto"/>
        </w:rPr>
        <w:t>Приказ Минфина РФ от 1 декабря 2010 г. N 157н</w:t>
      </w:r>
      <w:proofErr w:type="gramStart"/>
      <w:r w:rsidRPr="00496501">
        <w:rPr>
          <w:rFonts w:ascii="Times New Roman" w:hAnsi="Times New Roman" w:cs="Times New Roman"/>
          <w:b w:val="0"/>
          <w:color w:val="auto"/>
        </w:rPr>
        <w:t>"О</w:t>
      </w:r>
      <w:proofErr w:type="gramEnd"/>
      <w:r w:rsidRPr="00496501">
        <w:rPr>
          <w:rFonts w:ascii="Times New Roman" w:hAnsi="Times New Roman" w:cs="Times New Roman"/>
          <w:b w:val="0"/>
          <w:color w:val="auto"/>
        </w:rPr>
        <w:t>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</w:t>
      </w:r>
    </w:p>
    <w:p w:rsidR="00244709" w:rsidRPr="00496501" w:rsidRDefault="00244709" w:rsidP="00E60B0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496501">
        <w:rPr>
          <w:rFonts w:ascii="Times New Roman" w:hAnsi="Times New Roman" w:cs="Times New Roman"/>
          <w:b w:val="0"/>
          <w:color w:val="auto"/>
        </w:rPr>
        <w:t>-Приказ Минфина РФ от 6 декабря 2010 г. N 162н</w:t>
      </w:r>
      <w:proofErr w:type="gramStart"/>
      <w:r w:rsidRPr="00496501">
        <w:rPr>
          <w:rFonts w:ascii="Times New Roman" w:hAnsi="Times New Roman" w:cs="Times New Roman"/>
          <w:b w:val="0"/>
          <w:color w:val="auto"/>
        </w:rPr>
        <w:t>"О</w:t>
      </w:r>
      <w:proofErr w:type="gramEnd"/>
      <w:r w:rsidRPr="00496501">
        <w:rPr>
          <w:rFonts w:ascii="Times New Roman" w:hAnsi="Times New Roman" w:cs="Times New Roman"/>
          <w:b w:val="0"/>
          <w:color w:val="auto"/>
        </w:rPr>
        <w:t>б утверждении Плана счетов бюджетного учета и Инструкции по его применению";</w:t>
      </w:r>
    </w:p>
    <w:p w:rsidR="001B7CA3" w:rsidRDefault="00244709" w:rsidP="00E60B0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496501">
        <w:rPr>
          <w:rFonts w:ascii="Times New Roman" w:hAnsi="Times New Roman" w:cs="Times New Roman"/>
          <w:b w:val="0"/>
          <w:color w:val="auto"/>
        </w:rPr>
        <w:t>-Приказ Минфина РФ от 28 декабря 2010 г. N 191н</w:t>
      </w:r>
      <w:proofErr w:type="gramStart"/>
      <w:r w:rsidRPr="00496501">
        <w:rPr>
          <w:rFonts w:ascii="Times New Roman" w:hAnsi="Times New Roman" w:cs="Times New Roman"/>
          <w:b w:val="0"/>
          <w:color w:val="auto"/>
        </w:rPr>
        <w:t>"О</w:t>
      </w:r>
      <w:proofErr w:type="gramEnd"/>
      <w:r w:rsidRPr="00496501">
        <w:rPr>
          <w:rFonts w:ascii="Times New Roman" w:hAnsi="Times New Roman" w:cs="Times New Roman"/>
          <w:b w:val="0"/>
          <w:color w:val="auto"/>
        </w:rPr>
        <w:t>б утверждении</w:t>
      </w:r>
      <w:r w:rsidRPr="00244709">
        <w:rPr>
          <w:rFonts w:ascii="Times New Roman" w:hAnsi="Times New Roman" w:cs="Times New Roman"/>
          <w:b w:val="0"/>
          <w:color w:val="auto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Федерации";</w:t>
      </w:r>
    </w:p>
    <w:p w:rsidR="00D9136C" w:rsidRDefault="00D9136C" w:rsidP="00E60B0A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D9136C">
        <w:rPr>
          <w:rFonts w:ascii="Times New Roman" w:hAnsi="Times New Roman" w:cs="Times New Roman"/>
          <w:b w:val="0"/>
          <w:color w:val="auto"/>
        </w:rPr>
        <w:t>-Приказ Минфина России от 1 июля 2013 г. N 65н</w:t>
      </w:r>
      <w:proofErr w:type="gramStart"/>
      <w:r w:rsidRPr="00D9136C">
        <w:rPr>
          <w:rFonts w:ascii="Times New Roman" w:hAnsi="Times New Roman" w:cs="Times New Roman"/>
          <w:b w:val="0"/>
          <w:color w:val="auto"/>
        </w:rPr>
        <w:t>"О</w:t>
      </w:r>
      <w:proofErr w:type="gramEnd"/>
      <w:r w:rsidRPr="00D9136C">
        <w:rPr>
          <w:rFonts w:ascii="Times New Roman" w:hAnsi="Times New Roman" w:cs="Times New Roman"/>
          <w:b w:val="0"/>
          <w:color w:val="auto"/>
        </w:rPr>
        <w:t>б утверждении Указаний о порядке применения бюджетной классификации Российской Федерации"</w:t>
      </w:r>
      <w:r>
        <w:rPr>
          <w:rFonts w:ascii="Times New Roman" w:hAnsi="Times New Roman" w:cs="Times New Roman"/>
          <w:b w:val="0"/>
          <w:color w:val="auto"/>
        </w:rPr>
        <w:t>;</w:t>
      </w:r>
    </w:p>
    <w:p w:rsidR="00E60B0A" w:rsidRDefault="00E60B0A" w:rsidP="00E60B0A">
      <w:pPr>
        <w:pStyle w:val="1"/>
        <w:spacing w:before="0" w:after="0"/>
        <w:jc w:val="both"/>
      </w:pPr>
      <w:r>
        <w:rPr>
          <w:rFonts w:ascii="Times New Roman" w:hAnsi="Times New Roman" w:cs="Times New Roman"/>
          <w:b w:val="0"/>
          <w:color w:val="auto"/>
        </w:rPr>
        <w:lastRenderedPageBreak/>
        <w:t>-</w:t>
      </w:r>
      <w:r w:rsidRPr="00E60B0A">
        <w:rPr>
          <w:rFonts w:ascii="Times New Roman" w:hAnsi="Times New Roman" w:cs="Times New Roman"/>
          <w:b w:val="0"/>
          <w:color w:val="auto"/>
        </w:rPr>
        <w:t>Приказ Минфина РФ от 25 марта 2011 г. N 33н</w:t>
      </w:r>
      <w:proofErr w:type="gramStart"/>
      <w:r w:rsidRPr="00E60B0A">
        <w:rPr>
          <w:rFonts w:ascii="Times New Roman" w:hAnsi="Times New Roman" w:cs="Times New Roman"/>
          <w:b w:val="0"/>
          <w:color w:val="auto"/>
        </w:rPr>
        <w:t>"О</w:t>
      </w:r>
      <w:proofErr w:type="gramEnd"/>
      <w:r w:rsidRPr="00E60B0A">
        <w:rPr>
          <w:rFonts w:ascii="Times New Roman" w:hAnsi="Times New Roman" w:cs="Times New Roman"/>
          <w:b w:val="0"/>
          <w:color w:val="auto"/>
        </w:rPr>
        <w:t>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Pr="00E60B0A">
        <w:rPr>
          <w:b w:val="0"/>
        </w:rPr>
        <w:t>"</w:t>
      </w:r>
      <w:r>
        <w:rPr>
          <w:b w:val="0"/>
        </w:rPr>
        <w:t>;</w:t>
      </w:r>
    </w:p>
    <w:p w:rsidR="00E60B0A" w:rsidRPr="00E60B0A" w:rsidRDefault="00E60B0A" w:rsidP="00E60B0A">
      <w:pPr>
        <w:spacing w:after="0" w:line="240" w:lineRule="auto"/>
      </w:pPr>
    </w:p>
    <w:p w:rsidR="00DB6218" w:rsidRDefault="00DB6218" w:rsidP="00D9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-Указ Президента РФ от 28 апреля 2008 года № 607 « Об оценке эффективности деятельности, органов местного самоуправления городских округов и муниципальны</w:t>
      </w:r>
      <w:r w:rsidR="00D8499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регионов»;</w:t>
      </w:r>
    </w:p>
    <w:p w:rsidR="00DB6218" w:rsidRPr="0092074D" w:rsidRDefault="00DB6218" w:rsidP="00D9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-Указ Президента РФ от 13 мая 2010 года № 579 «Об оценке деятельности, органов исполнительной власти субъектов Российской Федерации и органов местного самоуправления городских округов и муниципальных районов учитываются показатели, отражающие эффективность их деятельности в области энергоснабжения и повышения</w:t>
      </w:r>
      <w:r w:rsidR="008E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энергетической эффективности»;</w:t>
      </w:r>
    </w:p>
    <w:p w:rsidR="00717B55" w:rsidRPr="00717B55" w:rsidRDefault="00717B55" w:rsidP="00D9136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717B55">
        <w:rPr>
          <w:rFonts w:ascii="Times New Roman" w:hAnsi="Times New Roman" w:cs="Times New Roman"/>
          <w:b w:val="0"/>
          <w:color w:val="auto"/>
        </w:rPr>
        <w:t>-Бюджетное послание Президента РФ В.В. Путина от 28 июня 2012 г.</w:t>
      </w:r>
      <w:r w:rsidRPr="00717B55">
        <w:rPr>
          <w:rFonts w:ascii="Times New Roman" w:hAnsi="Times New Roman" w:cs="Times New Roman"/>
          <w:b w:val="0"/>
          <w:color w:val="auto"/>
        </w:rPr>
        <w:br/>
        <w:t>"О бюджетной политике в 2013 - 2015 годах";</w:t>
      </w:r>
    </w:p>
    <w:p w:rsidR="001C6595" w:rsidRPr="0092074D" w:rsidRDefault="001C6595" w:rsidP="00717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-Закон Республики Саха (Якутия) от 26.12.2007 525-З № 1096-III «О бюджетном </w:t>
      </w: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устройстве и бюджетном процессе в Республике Саха (Якутия)»;</w:t>
      </w:r>
    </w:p>
    <w:p w:rsidR="001C6595" w:rsidRPr="0092074D" w:rsidRDefault="001C6595" w:rsidP="001C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-Закон Р</w:t>
      </w:r>
      <w:proofErr w:type="gramStart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Я) от 13 июля 2005 года 258-З № 523-III «О выравнивания бюджетной обеспеченности муниципальных образований Республики Саха (Якутия)»;</w:t>
      </w:r>
    </w:p>
    <w:p w:rsidR="001C6595" w:rsidRPr="0092074D" w:rsidRDefault="001C6595" w:rsidP="001C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-Закон Р</w:t>
      </w:r>
      <w:proofErr w:type="gramStart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Я) от 26 декабря 2007 года 523-З № 1091-III «О наделении органов местного самоуправления муниципальных районов Республики Саха (Якутия) отдельными государственными полномочиями по выравниванию бюджетной обеспеченности поселений»;</w:t>
      </w:r>
    </w:p>
    <w:p w:rsidR="001C6595" w:rsidRPr="0092074D" w:rsidRDefault="001C6595" w:rsidP="001C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-Закон Р</w:t>
      </w:r>
      <w:proofErr w:type="gramStart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Я) от 11 июля 2007 года 480-3 № 975-III «О муниципальной службе в Республике Саха (Якутия)»;</w:t>
      </w:r>
    </w:p>
    <w:p w:rsidR="001C6595" w:rsidRPr="0092074D" w:rsidRDefault="001C6595" w:rsidP="001C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-Закон Р</w:t>
      </w:r>
      <w:proofErr w:type="gramStart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Я) от 26 декабря 2007 года 535-3 № 1073-III «О реестре муниципальных должностей и должностей муниципальной службы в Республике Саха (Якутия) и соотношение должностей муниципальной службы должностей государственной гражданской службы Республики Саха (Якутия)»;</w:t>
      </w:r>
    </w:p>
    <w:p w:rsidR="001C6595" w:rsidRPr="0092074D" w:rsidRDefault="001C6595" w:rsidP="001C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-Закон Р</w:t>
      </w:r>
      <w:proofErr w:type="gramStart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Я) от 12 июля 2007 года 494-3 № 1003-III «Об оплате труда государственных гражданских служащих в Республике Саха (Якутия)»;</w:t>
      </w:r>
    </w:p>
    <w:p w:rsidR="007C6116" w:rsidRPr="007C6116" w:rsidRDefault="001C6595" w:rsidP="00BF69C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C6116" w:rsidRPr="007C6116">
        <w:rPr>
          <w:rFonts w:ascii="Times New Roman" w:hAnsi="Times New Roman" w:cs="Times New Roman"/>
        </w:rPr>
        <w:t>Закон Республики Саха (Якутия) от 14 декабря 2012 г. 1128-З N 1147-IV</w:t>
      </w:r>
      <w:r w:rsidR="007C6116" w:rsidRPr="007C6116">
        <w:rPr>
          <w:rFonts w:ascii="Times New Roman" w:hAnsi="Times New Roman" w:cs="Times New Roman"/>
        </w:rPr>
        <w:br/>
        <w:t>"О государственном бюджете Республики Саха (Якутия) на 2013 год";</w:t>
      </w:r>
    </w:p>
    <w:p w:rsidR="001C6595" w:rsidRDefault="001C6595" w:rsidP="007C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-Указ Президента РС (Я) от 24 декабря 2009 года № 1734 «О численности органов местного самоуправления Республики Саха (Якутия), применяемой для определения </w:t>
      </w: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нормативов формирования расходов на содержание органов местного самоуправления»;</w:t>
      </w:r>
    </w:p>
    <w:p w:rsidR="00F60066" w:rsidRPr="0092074D" w:rsidRDefault="00F60066" w:rsidP="007C6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-Указ Президента Республики Саха (Якутия) от 25 декабря 2012 г. № 1810 «О Плане мероприятий по реализации Бюджетного послания Президента Российской Федерации Федеральному Собранию от 28.06.2012 «О бюджетной политике в 2013-2015 годах» Бюджетного послания Президента Республики Саха (Якутия) о бюджетной и налоговой политике в Республике Саха (Якутия» на 2013год;</w:t>
      </w:r>
    </w:p>
    <w:p w:rsidR="001C6595" w:rsidRDefault="001C6595" w:rsidP="001C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4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-Постановление Правительства РС (Я) от 24 декабря 2009 года № 571 «Об установлении нормативов расходов на содержание органов местного самоуправления муниципальных образований Республики Саха (Якутия)»;</w:t>
      </w:r>
    </w:p>
    <w:p w:rsidR="00C928F4" w:rsidRDefault="00C928F4" w:rsidP="001C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-Закон Республики Саха (Якутия) от 14 декабря 2012г. 1128-З № 1147-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государственном бюджете Республики Саха (Якутия) на 2013 год»;</w:t>
      </w:r>
    </w:p>
    <w:p w:rsidR="00D37E94" w:rsidRDefault="00731F05" w:rsidP="001C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-Решение 41-й сессии Нерюнгринского районного Совета депутатов от 25 декабря 2012 года № 3-41 «О бюджете Нерюнгринского района на 2013 год»;</w:t>
      </w:r>
    </w:p>
    <w:p w:rsidR="00731F05" w:rsidRDefault="00312C33" w:rsidP="001C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-Решение сессии № 1-42 от 15.03.2013 г. «О внесении изменений и дополнений в решение Нерюнгринского районного Совета депутатов от 25.12.2012г. № 3-41 «О бюджете Нерюнгринского района на 2013 год»;</w:t>
      </w:r>
    </w:p>
    <w:p w:rsidR="00312C33" w:rsidRDefault="00312C33" w:rsidP="00312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-Решение сессии № 1-46 от 27.08.2013 г. «О внесении изменений и дополнений в решение Нерюнгринского районного Совета депутатов от 25.12.2012г. № 3-41 «О бюджете Нерюнгринского района на 2013 год»;</w:t>
      </w:r>
    </w:p>
    <w:p w:rsidR="00312C33" w:rsidRDefault="00312C33" w:rsidP="00312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-Решение сессии № 1-5 от 25.12.2013 г. «О внесении изменений и дополнений в решение Нерюнгринского районного Совета депутатов от 25.12.2012г. № 3-41 «О бюджете Нерюнгринского района на 2013 год»;</w:t>
      </w:r>
    </w:p>
    <w:p w:rsidR="00D37E94" w:rsidRPr="00C928F4" w:rsidRDefault="00312C33" w:rsidP="001C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 решения Нерюнгринского районного Совета депутатов «Об утверждении отчета об исполнении бюджета Нерюнгринского района на 2013 год»;</w:t>
      </w:r>
    </w:p>
    <w:p w:rsidR="001C6595" w:rsidRDefault="001C6595" w:rsidP="001C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8F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-Пояснительная записка к</w:t>
      </w:r>
      <w:r w:rsidR="00312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отчету об исполнении</w:t>
      </w:r>
      <w:r w:rsidRPr="00C9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 w:rsidR="00312C33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Нерюнгринского района за 2013г</w:t>
      </w:r>
      <w:r w:rsidRPr="00C928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3340" w:rsidRDefault="00AF3340" w:rsidP="001C65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D04" w:rsidRDefault="00411D04" w:rsidP="001C65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D04">
        <w:rPr>
          <w:rFonts w:ascii="Times New Roman" w:hAnsi="Times New Roman" w:cs="Times New Roman"/>
          <w:b/>
          <w:sz w:val="24"/>
          <w:szCs w:val="24"/>
        </w:rPr>
        <w:t>Заключение подготовлено на основании предоставленных Нерюнгринской районной администрацией</w:t>
      </w:r>
      <w:r w:rsidR="00707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1D04">
        <w:rPr>
          <w:rFonts w:ascii="Times New Roman" w:hAnsi="Times New Roman" w:cs="Times New Roman"/>
          <w:b/>
          <w:sz w:val="24"/>
          <w:szCs w:val="24"/>
        </w:rPr>
        <w:t>документов:</w:t>
      </w:r>
    </w:p>
    <w:p w:rsidR="005B4976" w:rsidRDefault="005B4976" w:rsidP="001C65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0B5" w:rsidRDefault="005720B5" w:rsidP="005720B5">
      <w:pPr>
        <w:tabs>
          <w:tab w:val="left" w:pos="736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1.Положение о бюджетном процессе в Нерюнгринском районе;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20B5" w:rsidRDefault="005720B5" w:rsidP="00572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2.Реестр нормативно-правовых актов Нерюнгринского района по решениям Нерюнгринского районного Совета депутатов об утверждении и изменении бюджета на отчетный год;</w:t>
      </w:r>
    </w:p>
    <w:p w:rsidR="005720B5" w:rsidRDefault="005720B5" w:rsidP="00572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3.Перечень главных распорядителей и подведомственных ему распорядителей, главных администраторов (администраторов), администраторов источников финансирования дефицита бюджета и получателей бюджетных средств;</w:t>
      </w:r>
    </w:p>
    <w:p w:rsidR="005720B5" w:rsidRDefault="005720B5" w:rsidP="00572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4.Среднесрочный финансовый план;</w:t>
      </w:r>
    </w:p>
    <w:p w:rsidR="005720B5" w:rsidRDefault="005720B5" w:rsidP="00572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5.Расшифровку кредиторской и дебиторской задолженности местного бюджета на начало и конец отчетного периода (ф. 0503169);</w:t>
      </w:r>
    </w:p>
    <w:p w:rsidR="005720B5" w:rsidRDefault="005720B5" w:rsidP="00572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6.Положение о предоставлении бюджетных кредитов. Информация о предоставлении и погашении бюджетных кредитов за 2013 год;</w:t>
      </w:r>
    </w:p>
    <w:p w:rsidR="005720B5" w:rsidRDefault="005720B5" w:rsidP="00572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7.Положение о порядке использования средств резервного фонда;</w:t>
      </w:r>
    </w:p>
    <w:p w:rsidR="005720B5" w:rsidRDefault="005720B5" w:rsidP="00572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8.Отчет об использовании резервного фонда в отчетном периоде;</w:t>
      </w:r>
    </w:p>
    <w:p w:rsidR="005720B5" w:rsidRDefault="005720B5" w:rsidP="00572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9.Основные направления бюджетной и налоговой политики муниципального образования «Нерюнгринский район»;</w:t>
      </w:r>
    </w:p>
    <w:p w:rsidR="005720B5" w:rsidRDefault="005720B5" w:rsidP="00572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10.Бюджетную отчетность МО «Нерюнгринский район» по формам, установленным Министерством финансов Российской Федерации;</w:t>
      </w:r>
    </w:p>
    <w:p w:rsidR="005720B5" w:rsidRDefault="005720B5" w:rsidP="00572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11.Долговую книгу за 2013 год, информацию о состоянии задолженности по финансовым обязательствам бюджета МО «Нерюнгринский район» по состоянию на 01 января 2013 года и 01 января 2014 года;</w:t>
      </w:r>
    </w:p>
    <w:p w:rsidR="005720B5" w:rsidRDefault="005720B5" w:rsidP="00572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12.Единые нормативы отчислений в бюджет МО «Нерюнгринский район» от отдельных федеральных и (или) региональных налогов и сборов, налогов, предусмотренных специальными налоговыми режимами, подлежащих зачислению в бюджет Нерюнгринского района за 2013 год;</w:t>
      </w:r>
    </w:p>
    <w:p w:rsidR="005720B5" w:rsidRDefault="005720B5" w:rsidP="00572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13.Информацию об уплаченных суммах в целом по соответствующим видам налогов, сборов и иных обязательных платежей, контролируемых налоговыми органами в соответствии с законодательством Российской Федерации;</w:t>
      </w:r>
    </w:p>
    <w:p w:rsidR="005720B5" w:rsidRDefault="005720B5" w:rsidP="00572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14.Сведения о суммах задолженности, недоимки, отсроченных (рассроченных), реструктурированных и приостановленных к взысканию налогов, сборов, пеней и штрафов в целом по соответствующим видам налогов, сборов и иных обязательных платежей, контролируемых налоговыми органами в соответствии с законодательством Российской Федерации;</w:t>
      </w:r>
    </w:p>
    <w:p w:rsidR="00411D04" w:rsidRDefault="005720B5" w:rsidP="00572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15.Порядок ведения реестра расходных обязательств</w:t>
      </w:r>
      <w:r w:rsidR="00B66046"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 и реестр расходных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52E2" w:rsidRDefault="000952E2" w:rsidP="005720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595" w:rsidRDefault="001C6595" w:rsidP="000952E2">
      <w:pPr>
        <w:pStyle w:val="a3"/>
        <w:widowControl w:val="0"/>
        <w:ind w:firstLine="0"/>
        <w:jc w:val="center"/>
        <w:rPr>
          <w:b/>
        </w:rPr>
      </w:pPr>
      <w:r>
        <w:rPr>
          <w:b/>
        </w:rPr>
        <w:t>2.</w:t>
      </w:r>
      <w:r w:rsidRPr="00CE13FA">
        <w:rPr>
          <w:b/>
        </w:rPr>
        <w:t xml:space="preserve"> Результаты внешней провер</w:t>
      </w:r>
      <w:r w:rsidR="00DE4C2B">
        <w:rPr>
          <w:b/>
        </w:rPr>
        <w:t xml:space="preserve">ки годовой бюджетной отчетности </w:t>
      </w:r>
      <w:proofErr w:type="gramStart"/>
      <w:r w:rsidRPr="00CE13FA">
        <w:rPr>
          <w:b/>
        </w:rPr>
        <w:t>главных</w:t>
      </w:r>
      <w:proofErr w:type="gramEnd"/>
    </w:p>
    <w:p w:rsidR="00817CEE" w:rsidRDefault="001C6595" w:rsidP="000952E2">
      <w:pPr>
        <w:pStyle w:val="a3"/>
        <w:widowControl w:val="0"/>
        <w:ind w:firstLine="0"/>
        <w:jc w:val="center"/>
        <w:rPr>
          <w:b/>
        </w:rPr>
      </w:pPr>
      <w:r>
        <w:rPr>
          <w:b/>
        </w:rPr>
        <w:t>администраторов, распорядителей и получателей</w:t>
      </w:r>
      <w:r w:rsidRPr="00CE13FA">
        <w:rPr>
          <w:b/>
        </w:rPr>
        <w:t xml:space="preserve"> бюджетных средств</w:t>
      </w:r>
    </w:p>
    <w:p w:rsidR="005B4976" w:rsidRDefault="005B4976" w:rsidP="000952E2">
      <w:pPr>
        <w:pStyle w:val="a3"/>
        <w:widowControl w:val="0"/>
        <w:ind w:firstLine="0"/>
        <w:jc w:val="center"/>
        <w:rPr>
          <w:b/>
        </w:rPr>
      </w:pPr>
    </w:p>
    <w:p w:rsidR="00603A91" w:rsidRDefault="00603A91" w:rsidP="003564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Проведенная в соответствии с требованиями ст.264.4 Бюджетного кодекса Российской Федерации внешняя проверка бюджетной отчетности показала следующее:</w:t>
      </w:r>
    </w:p>
    <w:p w:rsidR="002415E2" w:rsidRDefault="002415E2" w:rsidP="00B7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577" w:rsidRDefault="00B70577" w:rsidP="00B70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бюджетополучателей Нерюнгринского района включает в себя  двух администраторов дохода:</w:t>
      </w:r>
    </w:p>
    <w:p w:rsidR="00B70577" w:rsidRDefault="00B70577" w:rsidP="00B7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Нерюнгринская районная администрация;</w:t>
      </w:r>
    </w:p>
    <w:p w:rsidR="00B70577" w:rsidRDefault="00B70577" w:rsidP="00B7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Комитет земельных и имущественных отношений Нерюнгринского района.</w:t>
      </w:r>
    </w:p>
    <w:p w:rsidR="00AF3340" w:rsidRDefault="00AF3340" w:rsidP="00B70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577" w:rsidRDefault="00B70577" w:rsidP="00B70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 казенных учреждений, получателей средств бюджета, наделенных правами юридических лиц, в том числе:</w:t>
      </w:r>
    </w:p>
    <w:p w:rsidR="00B70577" w:rsidRDefault="00B70577" w:rsidP="00B7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1.Муниципальное учреждение «Централизованная бухгалтерия Муниципальных учреждений Нерюнгринского района»;</w:t>
      </w:r>
    </w:p>
    <w:p w:rsidR="00B70577" w:rsidRDefault="00B70577" w:rsidP="00B7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2.Нерюнгринский районный Совет депутатов;</w:t>
      </w:r>
    </w:p>
    <w:p w:rsidR="00B70577" w:rsidRDefault="00B70577" w:rsidP="00B7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3.Контрольно-счетная палата МО «Нерюнгринский район»;</w:t>
      </w:r>
    </w:p>
    <w:p w:rsidR="00B70577" w:rsidRDefault="00B70577" w:rsidP="00B70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4.Муниципальное казенное учреждение Управление культуры и искусства Нерюнгринского района;</w:t>
      </w:r>
    </w:p>
    <w:p w:rsidR="00B70577" w:rsidRDefault="00B70577" w:rsidP="00B7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5.Управление образования Нерюнгринской районной администрации;</w:t>
      </w:r>
    </w:p>
    <w:p w:rsidR="00B70577" w:rsidRDefault="00B70577" w:rsidP="00B7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6.Муниципальное учреждение «Служба организационно-технического обеспечения предоставления муниципальных услуг»;</w:t>
      </w:r>
    </w:p>
    <w:p w:rsidR="00B70577" w:rsidRDefault="00B70577" w:rsidP="00B7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7.Муниципальное казенное учреждение Управление сельского хозяйства   Нерюнгринского района;</w:t>
      </w:r>
    </w:p>
    <w:p w:rsidR="00B70577" w:rsidRDefault="00B70577" w:rsidP="00B7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8.Муниципальное казенное учреждение Единая дежурно-диспетчерская служба муниципального образования «Нерюнгринский район».</w:t>
      </w:r>
    </w:p>
    <w:p w:rsidR="00AF3340" w:rsidRDefault="00AF3340" w:rsidP="00B7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5A3B" w:rsidRDefault="00495A3B" w:rsidP="00495A3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326B3">
        <w:rPr>
          <w:rFonts w:ascii="Times New Roman" w:hAnsi="Times New Roman" w:cs="Times New Roman"/>
          <w:sz w:val="24"/>
          <w:szCs w:val="24"/>
        </w:rPr>
        <w:t xml:space="preserve">По своему составу бюджетная отчетность  должна соответствовать </w:t>
      </w:r>
      <w:r w:rsidRPr="00D326B3">
        <w:rPr>
          <w:rFonts w:ascii="Times New Roman" w:hAnsi="Times New Roman"/>
          <w:sz w:val="24"/>
          <w:szCs w:val="24"/>
        </w:rPr>
        <w:t xml:space="preserve">требованиям пункта 11 </w:t>
      </w:r>
      <w:r w:rsidRPr="00D326B3">
        <w:rPr>
          <w:rFonts w:ascii="Times New Roman" w:hAnsi="Times New Roman" w:cs="Times New Roman"/>
          <w:bCs/>
          <w:sz w:val="24"/>
          <w:szCs w:val="24"/>
        </w:rPr>
        <w:t>Приказа Минфина РФ от 28 декабря 2010 г.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 w:rsidRPr="00D326B3">
        <w:rPr>
          <w:rFonts w:ascii="Times New Roman" w:hAnsi="Times New Roman"/>
          <w:sz w:val="24"/>
          <w:szCs w:val="24"/>
        </w:rPr>
        <w:t xml:space="preserve"> и состоять в числе прочего </w:t>
      </w:r>
      <w:proofErr w:type="gramStart"/>
      <w:r w:rsidRPr="00D326B3">
        <w:rPr>
          <w:rFonts w:ascii="Times New Roman" w:hAnsi="Times New Roman"/>
          <w:sz w:val="24"/>
          <w:szCs w:val="24"/>
        </w:rPr>
        <w:t>из</w:t>
      </w:r>
      <w:proofErr w:type="gramEnd"/>
      <w:r w:rsidRPr="00D326B3">
        <w:rPr>
          <w:rFonts w:ascii="Times New Roman" w:hAnsi="Times New Roman"/>
          <w:sz w:val="24"/>
          <w:szCs w:val="24"/>
        </w:rPr>
        <w:t>:</w:t>
      </w:r>
    </w:p>
    <w:p w:rsidR="00455D47" w:rsidRDefault="00C647EC" w:rsidP="00495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25B50">
        <w:rPr>
          <w:rFonts w:ascii="Times New Roman" w:hAnsi="Times New Roman" w:cs="Times New Roman"/>
          <w:sz w:val="24"/>
          <w:szCs w:val="24"/>
        </w:rPr>
        <w:t>д</w:t>
      </w:r>
      <w:r w:rsidR="00455D47">
        <w:rPr>
          <w:rFonts w:ascii="Times New Roman" w:hAnsi="Times New Roman" w:cs="Times New Roman"/>
          <w:sz w:val="24"/>
          <w:szCs w:val="24"/>
        </w:rPr>
        <w:t>ля главного распорядителя, распорядителя, получателя бюджетных средств</w:t>
      </w:r>
      <w:r w:rsidR="00925B50">
        <w:rPr>
          <w:rFonts w:ascii="Times New Roman" w:hAnsi="Times New Roman" w:cs="Times New Roman"/>
          <w:sz w:val="24"/>
          <w:szCs w:val="24"/>
        </w:rPr>
        <w:t>:</w:t>
      </w:r>
    </w:p>
    <w:p w:rsidR="00925B50" w:rsidRDefault="00925B50" w:rsidP="0092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D23A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(ф.0503130);</w:t>
      </w:r>
    </w:p>
    <w:p w:rsidR="00925B50" w:rsidRDefault="008D23A7" w:rsidP="00925B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925B50">
        <w:rPr>
          <w:rFonts w:ascii="Times New Roman" w:hAnsi="Times New Roman" w:cs="Times New Roman"/>
          <w:sz w:val="24"/>
          <w:szCs w:val="24"/>
        </w:rPr>
        <w:t>Справка по консолидируемым расходам (ф.0503125);</w:t>
      </w:r>
    </w:p>
    <w:p w:rsidR="00603A91" w:rsidRDefault="008D23A7" w:rsidP="00603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647EC">
        <w:rPr>
          <w:rFonts w:ascii="Times New Roman" w:hAnsi="Times New Roman" w:cs="Times New Roman"/>
          <w:sz w:val="24"/>
          <w:szCs w:val="24"/>
        </w:rPr>
        <w:t>3</w:t>
      </w:r>
      <w:r w:rsidR="00603A91">
        <w:rPr>
          <w:rFonts w:ascii="Times New Roman" w:hAnsi="Times New Roman" w:cs="Times New Roman"/>
          <w:sz w:val="24"/>
          <w:szCs w:val="24"/>
        </w:rPr>
        <w:t>.Справка по заключению счетов бюджетного учета отчетного финансового года (ф.0503110);</w:t>
      </w:r>
    </w:p>
    <w:p w:rsidR="00C647EC" w:rsidRDefault="008D23A7" w:rsidP="00603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647EC">
        <w:rPr>
          <w:rFonts w:ascii="Times New Roman" w:hAnsi="Times New Roman" w:cs="Times New Roman"/>
          <w:sz w:val="24"/>
          <w:szCs w:val="24"/>
        </w:rPr>
        <w:t>4.Справка о суммах консолидируемых поступлений, подлежащих зачислению на счет бюджета (ф.0503184);</w:t>
      </w:r>
    </w:p>
    <w:p w:rsidR="00C647EC" w:rsidRDefault="008D23A7" w:rsidP="00603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647EC">
        <w:rPr>
          <w:rFonts w:ascii="Times New Roman" w:hAnsi="Times New Roman" w:cs="Times New Roman"/>
          <w:sz w:val="24"/>
          <w:szCs w:val="24"/>
        </w:rPr>
        <w:t>5.Отчет об исполнении бюджета главного распорядителя, распорядителя, получателя бюджетных средств, главного администратора, администратора доходов бюджета   (ф.0503127);</w:t>
      </w:r>
    </w:p>
    <w:p w:rsidR="00C647EC" w:rsidRDefault="008D23A7" w:rsidP="00603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C647EC">
        <w:rPr>
          <w:rFonts w:ascii="Times New Roman" w:hAnsi="Times New Roman" w:cs="Times New Roman"/>
          <w:sz w:val="24"/>
          <w:szCs w:val="24"/>
        </w:rPr>
        <w:t>6.Отчет о принятых бюджетных обязательствах (ф.0503128);</w:t>
      </w:r>
    </w:p>
    <w:p w:rsidR="00C647EC" w:rsidRDefault="008D23A7" w:rsidP="00603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647EC">
        <w:rPr>
          <w:rFonts w:ascii="Times New Roman" w:hAnsi="Times New Roman" w:cs="Times New Roman"/>
          <w:sz w:val="24"/>
          <w:szCs w:val="24"/>
        </w:rPr>
        <w:t>7.Пояснительная записка (ф.0503160).</w:t>
      </w:r>
    </w:p>
    <w:p w:rsidR="00C647EC" w:rsidRDefault="008D23A7" w:rsidP="00603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</w:t>
      </w:r>
      <w:r w:rsidR="00C647EC">
        <w:rPr>
          <w:rFonts w:ascii="Times New Roman" w:hAnsi="Times New Roman" w:cs="Times New Roman"/>
          <w:sz w:val="24"/>
          <w:szCs w:val="24"/>
        </w:rPr>
        <w:t>ля финансового органа:</w:t>
      </w:r>
    </w:p>
    <w:p w:rsidR="00B51C6B" w:rsidRDefault="00B51C6B" w:rsidP="00603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2.1.Баланс по поступлениям и выбытиям бюджетных средств (ф.0503140);</w:t>
      </w:r>
    </w:p>
    <w:p w:rsidR="00B51C6B" w:rsidRDefault="00B51C6B" w:rsidP="00603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2.2.Баланс исполнения бюджета (0503120);</w:t>
      </w:r>
    </w:p>
    <w:p w:rsidR="00B51C6B" w:rsidRDefault="00B51C6B" w:rsidP="00603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2.2.Справка по консолидируемым расчетам (ф.0503125);</w:t>
      </w:r>
    </w:p>
    <w:p w:rsidR="00B51C6B" w:rsidRDefault="00B51C6B" w:rsidP="00603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2.3.Справка по заключению счетов бюджетного учета отчетного финансового года (ф.0503110);</w:t>
      </w:r>
    </w:p>
    <w:p w:rsidR="00B51C6B" w:rsidRDefault="00B51C6B" w:rsidP="00603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2.4.Отчет о кассовом поступлении и выбытии бюджетных средств (ф.0503124);</w:t>
      </w:r>
    </w:p>
    <w:p w:rsidR="00B51C6B" w:rsidRDefault="00B51C6B" w:rsidP="00603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2.5.Отчет об исполнении бюджета (ф.0503117);</w:t>
      </w:r>
    </w:p>
    <w:p w:rsidR="00B51C6B" w:rsidRDefault="00B51C6B" w:rsidP="00603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2.6.Отчет о движении денежных средств (ф.0503123);</w:t>
      </w:r>
    </w:p>
    <w:p w:rsidR="00B51C6B" w:rsidRDefault="00B51C6B" w:rsidP="00603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2.7.Отчет о финансовых результатах деятельности (ф.0503121);</w:t>
      </w:r>
    </w:p>
    <w:p w:rsidR="00B51C6B" w:rsidRDefault="00B51C6B" w:rsidP="00603A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2.8.Пояснительная записка (ф.0503160).</w:t>
      </w:r>
    </w:p>
    <w:p w:rsidR="00F43F7E" w:rsidRDefault="00F43F7E" w:rsidP="00495A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661B" w:rsidRDefault="00226836" w:rsidP="00F43F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173F">
        <w:rPr>
          <w:rFonts w:ascii="Times New Roman" w:hAnsi="Times New Roman"/>
          <w:b/>
          <w:color w:val="000000"/>
          <w:sz w:val="24"/>
          <w:szCs w:val="24"/>
        </w:rPr>
        <w:t xml:space="preserve">2.1. </w:t>
      </w:r>
      <w:r w:rsidR="00F43F7E" w:rsidRPr="0075173F">
        <w:rPr>
          <w:rFonts w:ascii="Times New Roman" w:hAnsi="Times New Roman"/>
          <w:b/>
          <w:color w:val="000000"/>
          <w:sz w:val="24"/>
          <w:szCs w:val="24"/>
        </w:rPr>
        <w:t>Нерюнгринск</w:t>
      </w:r>
      <w:r w:rsidR="0079661B" w:rsidRPr="0075173F">
        <w:rPr>
          <w:rFonts w:ascii="Times New Roman" w:hAnsi="Times New Roman"/>
          <w:b/>
          <w:color w:val="000000"/>
          <w:sz w:val="24"/>
          <w:szCs w:val="24"/>
        </w:rPr>
        <w:t>ая</w:t>
      </w:r>
      <w:r w:rsidR="00F43F7E" w:rsidRPr="0075173F">
        <w:rPr>
          <w:rFonts w:ascii="Times New Roman" w:hAnsi="Times New Roman"/>
          <w:b/>
          <w:color w:val="000000"/>
          <w:sz w:val="24"/>
          <w:szCs w:val="24"/>
        </w:rPr>
        <w:t xml:space="preserve"> районн</w:t>
      </w:r>
      <w:r w:rsidR="0079661B" w:rsidRPr="0075173F">
        <w:rPr>
          <w:rFonts w:ascii="Times New Roman" w:hAnsi="Times New Roman"/>
          <w:b/>
          <w:color w:val="000000"/>
          <w:sz w:val="24"/>
          <w:szCs w:val="24"/>
        </w:rPr>
        <w:t>ая</w:t>
      </w:r>
      <w:r w:rsidR="00F43F7E" w:rsidRPr="0075173F">
        <w:rPr>
          <w:rFonts w:ascii="Times New Roman" w:hAnsi="Times New Roman"/>
          <w:b/>
          <w:color w:val="000000"/>
          <w:sz w:val="24"/>
          <w:szCs w:val="24"/>
        </w:rPr>
        <w:t xml:space="preserve"> администраци</w:t>
      </w:r>
      <w:r w:rsidR="0079661B" w:rsidRPr="0075173F">
        <w:rPr>
          <w:rFonts w:ascii="Times New Roman" w:hAnsi="Times New Roman"/>
          <w:b/>
          <w:color w:val="000000"/>
          <w:sz w:val="24"/>
          <w:szCs w:val="24"/>
        </w:rPr>
        <w:t>я</w:t>
      </w:r>
      <w:r w:rsidR="00AF7B9F">
        <w:rPr>
          <w:rFonts w:ascii="Times New Roman" w:hAnsi="Times New Roman"/>
          <w:b/>
          <w:color w:val="000000"/>
          <w:sz w:val="24"/>
          <w:szCs w:val="24"/>
        </w:rPr>
        <w:t>-</w:t>
      </w:r>
      <w:r w:rsidR="0079661B" w:rsidRPr="0075173F">
        <w:rPr>
          <w:rFonts w:ascii="Times New Roman" w:hAnsi="Times New Roman"/>
          <w:color w:val="000000"/>
          <w:sz w:val="24"/>
          <w:szCs w:val="24"/>
        </w:rPr>
        <w:t>главны</w:t>
      </w:r>
      <w:r w:rsidR="00AF7B9F">
        <w:rPr>
          <w:rFonts w:ascii="Times New Roman" w:hAnsi="Times New Roman"/>
          <w:color w:val="000000"/>
          <w:sz w:val="24"/>
          <w:szCs w:val="24"/>
        </w:rPr>
        <w:t>й</w:t>
      </w:r>
      <w:r w:rsidR="0079661B" w:rsidRPr="0075173F">
        <w:rPr>
          <w:rFonts w:ascii="Times New Roman" w:hAnsi="Times New Roman"/>
          <w:color w:val="000000"/>
          <w:sz w:val="24"/>
          <w:szCs w:val="24"/>
        </w:rPr>
        <w:t xml:space="preserve"> распорядител</w:t>
      </w:r>
      <w:r w:rsidR="00AF7B9F">
        <w:rPr>
          <w:rFonts w:ascii="Times New Roman" w:hAnsi="Times New Roman"/>
          <w:color w:val="000000"/>
          <w:sz w:val="24"/>
          <w:szCs w:val="24"/>
        </w:rPr>
        <w:t>ь</w:t>
      </w:r>
      <w:r w:rsidR="0079661B" w:rsidRPr="0075173F">
        <w:rPr>
          <w:rFonts w:ascii="Times New Roman" w:hAnsi="Times New Roman"/>
          <w:color w:val="000000"/>
          <w:sz w:val="24"/>
          <w:szCs w:val="24"/>
        </w:rPr>
        <w:t>, распорядител</w:t>
      </w:r>
      <w:r w:rsidR="00AF7B9F">
        <w:rPr>
          <w:rFonts w:ascii="Times New Roman" w:hAnsi="Times New Roman"/>
          <w:color w:val="000000"/>
          <w:sz w:val="24"/>
          <w:szCs w:val="24"/>
        </w:rPr>
        <w:t>ь</w:t>
      </w:r>
      <w:r w:rsidR="0079661B" w:rsidRPr="0075173F">
        <w:rPr>
          <w:rFonts w:ascii="Times New Roman" w:hAnsi="Times New Roman"/>
          <w:color w:val="000000"/>
          <w:sz w:val="24"/>
          <w:szCs w:val="24"/>
        </w:rPr>
        <w:t>, получател</w:t>
      </w:r>
      <w:r w:rsidR="00AF7B9F">
        <w:rPr>
          <w:rFonts w:ascii="Times New Roman" w:hAnsi="Times New Roman"/>
          <w:color w:val="000000"/>
          <w:sz w:val="24"/>
          <w:szCs w:val="24"/>
        </w:rPr>
        <w:t>ь</w:t>
      </w:r>
      <w:r w:rsidR="0079661B" w:rsidRPr="0075173F">
        <w:rPr>
          <w:rFonts w:ascii="Times New Roman" w:hAnsi="Times New Roman"/>
          <w:color w:val="000000"/>
          <w:sz w:val="24"/>
          <w:szCs w:val="24"/>
        </w:rPr>
        <w:t xml:space="preserve"> бюджетных средств, главны</w:t>
      </w:r>
      <w:r w:rsidR="00AF7B9F">
        <w:rPr>
          <w:rFonts w:ascii="Times New Roman" w:hAnsi="Times New Roman"/>
          <w:color w:val="000000"/>
          <w:sz w:val="24"/>
          <w:szCs w:val="24"/>
        </w:rPr>
        <w:t>й</w:t>
      </w:r>
      <w:r w:rsidR="0079661B" w:rsidRPr="0075173F">
        <w:rPr>
          <w:rFonts w:ascii="Times New Roman" w:hAnsi="Times New Roman"/>
          <w:color w:val="000000"/>
          <w:sz w:val="24"/>
          <w:szCs w:val="24"/>
        </w:rPr>
        <w:t xml:space="preserve"> администратор, администратор источников финансирования дефицита </w:t>
      </w:r>
      <w:proofErr w:type="spellStart"/>
      <w:r w:rsidR="0079661B" w:rsidRPr="0075173F">
        <w:rPr>
          <w:rFonts w:ascii="Times New Roman" w:hAnsi="Times New Roman"/>
          <w:color w:val="000000"/>
          <w:sz w:val="24"/>
          <w:szCs w:val="24"/>
        </w:rPr>
        <w:t>бюджета</w:t>
      </w:r>
      <w:proofErr w:type="gramStart"/>
      <w:r w:rsidR="0079661B" w:rsidRPr="0075173F">
        <w:rPr>
          <w:rFonts w:ascii="Times New Roman" w:hAnsi="Times New Roman"/>
          <w:color w:val="000000"/>
          <w:sz w:val="24"/>
          <w:szCs w:val="24"/>
        </w:rPr>
        <w:t>,а</w:t>
      </w:r>
      <w:proofErr w:type="gramEnd"/>
      <w:r w:rsidR="0079661B" w:rsidRPr="0075173F">
        <w:rPr>
          <w:rFonts w:ascii="Times New Roman" w:hAnsi="Times New Roman"/>
          <w:color w:val="000000"/>
          <w:sz w:val="24"/>
          <w:szCs w:val="24"/>
        </w:rPr>
        <w:t>дминистратор</w:t>
      </w:r>
      <w:proofErr w:type="spellEnd"/>
      <w:r w:rsidR="0079661B" w:rsidRPr="0075173F">
        <w:rPr>
          <w:rFonts w:ascii="Times New Roman" w:hAnsi="Times New Roman"/>
          <w:color w:val="000000"/>
          <w:sz w:val="24"/>
          <w:szCs w:val="24"/>
        </w:rPr>
        <w:t xml:space="preserve"> доходов бюджета. </w:t>
      </w:r>
    </w:p>
    <w:p w:rsidR="00054732" w:rsidRDefault="00C43E4C" w:rsidP="00C43E4C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auto"/>
        </w:rPr>
      </w:pPr>
      <w:r w:rsidRPr="004107DD">
        <w:rPr>
          <w:rFonts w:ascii="Times New Roman" w:hAnsi="Times New Roman"/>
          <w:b w:val="0"/>
          <w:color w:val="auto"/>
        </w:rPr>
        <w:t>Нерюнгринская районная администрация является</w:t>
      </w:r>
      <w:r w:rsidR="00054732">
        <w:rPr>
          <w:rFonts w:ascii="Times New Roman" w:hAnsi="Times New Roman"/>
          <w:b w:val="0"/>
          <w:color w:val="auto"/>
        </w:rPr>
        <w:t>:</w:t>
      </w:r>
    </w:p>
    <w:p w:rsidR="00054732" w:rsidRPr="00054732" w:rsidRDefault="00054732" w:rsidP="00054732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-муниципальным казенным учреждением, наделенным правами юридического лица, имеет гербовую печать, штампы и бланки с наименование;</w:t>
      </w:r>
    </w:p>
    <w:p w:rsidR="00C43E4C" w:rsidRPr="004107DD" w:rsidRDefault="00054732" w:rsidP="00054732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-</w:t>
      </w:r>
      <w:r w:rsidR="00C43E4C" w:rsidRPr="004107DD">
        <w:rPr>
          <w:rFonts w:ascii="Times New Roman" w:hAnsi="Times New Roman"/>
          <w:b w:val="0"/>
          <w:color w:val="auto"/>
        </w:rPr>
        <w:t>исполнительн</w:t>
      </w:r>
      <w:proofErr w:type="gramStart"/>
      <w:r w:rsidR="00C43E4C" w:rsidRPr="004107DD">
        <w:rPr>
          <w:rFonts w:ascii="Times New Roman" w:hAnsi="Times New Roman"/>
          <w:b w:val="0"/>
          <w:color w:val="auto"/>
        </w:rPr>
        <w:t>о-</w:t>
      </w:r>
      <w:proofErr w:type="gramEnd"/>
      <w:r w:rsidR="00C43E4C" w:rsidRPr="004107DD">
        <w:rPr>
          <w:rFonts w:ascii="Times New Roman" w:hAnsi="Times New Roman"/>
          <w:b w:val="0"/>
          <w:color w:val="auto"/>
        </w:rPr>
        <w:t xml:space="preserve"> распорядительным органом местного самоуправления Муниципального образования «Нерюнгринский район», наделенным Уставом Муниципального образования «Нерюнгринский район» полномочиями по решению вопросов местного значения, по осуществлению контроля и осуществлению отдельных государственных полномочий, переданных в соответствии с федеральными законами и законами Республики Саха (Якутия) органам местного управления муниципальных районов. Нерюнгринской районной администрацией руководит глава на принципах единоначалия. </w:t>
      </w:r>
    </w:p>
    <w:p w:rsidR="00C43E4C" w:rsidRPr="004107DD" w:rsidRDefault="00C43E4C" w:rsidP="00C43E4C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4107DD">
        <w:rPr>
          <w:rFonts w:ascii="Times New Roman" w:hAnsi="Times New Roman" w:cs="Times New Roman"/>
          <w:b w:val="0"/>
          <w:color w:val="auto"/>
        </w:rPr>
        <w:t>Муниципальное образование «Нерюнгринский район» осуществляет свою деятельность на территории Нерюнгринского района согласно Устава, в соответствии с  Федеральным законом от 6 октября 2003 г. N 131-ФЗ "Об общих принципах организации местного самоуправления в Российской Федерации" наделено полномочиями по решению вопросов местного самоуправления, по осуществлению контроля и отдельных государственных полномочий, переданных в соответствии с федеральными законами и законами Республики Саха (Якутия) органам</w:t>
      </w:r>
      <w:proofErr w:type="gramEnd"/>
      <w:r w:rsidRPr="004107DD">
        <w:rPr>
          <w:rFonts w:ascii="Times New Roman" w:hAnsi="Times New Roman" w:cs="Times New Roman"/>
          <w:b w:val="0"/>
          <w:color w:val="auto"/>
        </w:rPr>
        <w:t xml:space="preserve"> местного самоуправления муниципальных районов. </w:t>
      </w:r>
    </w:p>
    <w:p w:rsidR="00C43E4C" w:rsidRPr="004107DD" w:rsidRDefault="00C43E4C" w:rsidP="00C43E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07DD">
        <w:rPr>
          <w:rFonts w:ascii="Times New Roman" w:hAnsi="Times New Roman" w:cs="Times New Roman"/>
          <w:sz w:val="24"/>
          <w:szCs w:val="24"/>
        </w:rPr>
        <w:tab/>
        <w:t>На уровне бюджета Нерюнгринского района действуют органы местного самоуправления, казенные и бюджетные учреждения отраслей: образования; культуры; физической культуры и спорта; архивной деятельности и других отраслей государственного сектора.</w:t>
      </w:r>
    </w:p>
    <w:p w:rsidR="00847102" w:rsidRPr="00EC3184" w:rsidRDefault="00847102" w:rsidP="008471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Контроль, за исполнением Нерюнгринской районной администрацией полномочий по решению вопросов местного значения осуществляет Нерюнгринский районный Совет депутатов в пределах его полномочий, установленных действующим законодательством РФ. </w:t>
      </w:r>
    </w:p>
    <w:p w:rsidR="004107DD" w:rsidRPr="0075173F" w:rsidRDefault="0079661B" w:rsidP="007966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173F">
        <w:rPr>
          <w:rFonts w:ascii="Times New Roman" w:hAnsi="Times New Roman"/>
          <w:color w:val="000000"/>
          <w:sz w:val="24"/>
          <w:szCs w:val="24"/>
        </w:rPr>
        <w:t>Нерюнгринской районной администрацией предоставлено в</w:t>
      </w:r>
      <w:proofErr w:type="gramStart"/>
      <w:r w:rsidR="00817A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43F7E" w:rsidRPr="0075173F">
        <w:rPr>
          <w:rFonts w:ascii="Times New Roman" w:hAnsi="Times New Roman"/>
          <w:sz w:val="24"/>
          <w:szCs w:val="24"/>
        </w:rPr>
        <w:t>К</w:t>
      </w:r>
      <w:proofErr w:type="gramEnd"/>
      <w:r w:rsidR="00F43F7E" w:rsidRPr="0075173F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F43F7E" w:rsidRPr="0075173F">
        <w:rPr>
          <w:rFonts w:ascii="Times New Roman" w:hAnsi="Times New Roman"/>
          <w:sz w:val="24"/>
          <w:szCs w:val="24"/>
        </w:rPr>
        <w:t xml:space="preserve"> – счетную палату</w:t>
      </w:r>
      <w:r w:rsidRPr="0075173F">
        <w:rPr>
          <w:rFonts w:ascii="Times New Roman" w:hAnsi="Times New Roman"/>
          <w:sz w:val="24"/>
          <w:szCs w:val="24"/>
        </w:rPr>
        <w:t xml:space="preserve"> два</w:t>
      </w:r>
      <w:r w:rsidR="00F43F7E" w:rsidRPr="0075173F">
        <w:rPr>
          <w:rFonts w:ascii="Times New Roman" w:hAnsi="Times New Roman"/>
          <w:sz w:val="24"/>
          <w:szCs w:val="24"/>
        </w:rPr>
        <w:t xml:space="preserve"> комплект</w:t>
      </w:r>
      <w:r w:rsidRPr="0075173F">
        <w:rPr>
          <w:rFonts w:ascii="Times New Roman" w:hAnsi="Times New Roman"/>
          <w:sz w:val="24"/>
          <w:szCs w:val="24"/>
        </w:rPr>
        <w:t>а</w:t>
      </w:r>
      <w:r w:rsidR="00F43F7E" w:rsidRPr="0075173F">
        <w:rPr>
          <w:rFonts w:ascii="Times New Roman" w:hAnsi="Times New Roman"/>
          <w:sz w:val="24"/>
          <w:szCs w:val="24"/>
        </w:rPr>
        <w:t xml:space="preserve"> форм</w:t>
      </w:r>
      <w:r w:rsidRPr="0075173F">
        <w:rPr>
          <w:rFonts w:ascii="Times New Roman" w:hAnsi="Times New Roman"/>
          <w:sz w:val="24"/>
          <w:szCs w:val="24"/>
        </w:rPr>
        <w:t xml:space="preserve"> бюджетной отчетности:</w:t>
      </w:r>
    </w:p>
    <w:p w:rsidR="00F43F7E" w:rsidRPr="0075173F" w:rsidRDefault="0079661B" w:rsidP="007A3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73F">
        <w:rPr>
          <w:rFonts w:ascii="Times New Roman" w:hAnsi="Times New Roman"/>
          <w:sz w:val="24"/>
          <w:szCs w:val="24"/>
        </w:rPr>
        <w:t>1.К</w:t>
      </w:r>
      <w:r w:rsidR="00F43F7E" w:rsidRPr="0075173F">
        <w:rPr>
          <w:rFonts w:ascii="Times New Roman" w:hAnsi="Times New Roman"/>
          <w:sz w:val="24"/>
          <w:szCs w:val="24"/>
        </w:rPr>
        <w:t>онсолидированн</w:t>
      </w:r>
      <w:r w:rsidRPr="0075173F">
        <w:rPr>
          <w:rFonts w:ascii="Times New Roman" w:hAnsi="Times New Roman"/>
          <w:sz w:val="24"/>
          <w:szCs w:val="24"/>
        </w:rPr>
        <w:t>ая</w:t>
      </w:r>
      <w:r w:rsidR="00F43F7E" w:rsidRPr="0075173F">
        <w:rPr>
          <w:rFonts w:ascii="Times New Roman" w:hAnsi="Times New Roman"/>
          <w:sz w:val="24"/>
          <w:szCs w:val="24"/>
        </w:rPr>
        <w:t xml:space="preserve"> бюджетн</w:t>
      </w:r>
      <w:r w:rsidRPr="0075173F">
        <w:rPr>
          <w:rFonts w:ascii="Times New Roman" w:hAnsi="Times New Roman"/>
          <w:sz w:val="24"/>
          <w:szCs w:val="24"/>
        </w:rPr>
        <w:t>ая отчетность</w:t>
      </w:r>
      <w:r w:rsidR="00F43F7E" w:rsidRPr="0075173F">
        <w:rPr>
          <w:rFonts w:ascii="Times New Roman" w:hAnsi="Times New Roman"/>
          <w:sz w:val="24"/>
          <w:szCs w:val="24"/>
        </w:rPr>
        <w:t xml:space="preserve"> Муниципального образования «Нерюнгри</w:t>
      </w:r>
      <w:r w:rsidR="00C96437">
        <w:rPr>
          <w:rFonts w:ascii="Times New Roman" w:hAnsi="Times New Roman"/>
          <w:sz w:val="24"/>
          <w:szCs w:val="24"/>
        </w:rPr>
        <w:t>нский район»;</w:t>
      </w:r>
    </w:p>
    <w:p w:rsidR="0075173F" w:rsidRDefault="007A32D0" w:rsidP="007A3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9661B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75173F">
        <w:rPr>
          <w:rFonts w:ascii="Times New Roman" w:hAnsi="Times New Roman"/>
          <w:sz w:val="24"/>
          <w:szCs w:val="24"/>
        </w:rPr>
        <w:t>Нерюнгринской районной администрации, как  муниципального казенного учреждения, наделенного правами юридического лица.</w:t>
      </w:r>
    </w:p>
    <w:p w:rsidR="0075173F" w:rsidRDefault="0075173F" w:rsidP="0079661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3F7E" w:rsidRPr="008A0863" w:rsidRDefault="00F43F7E" w:rsidP="00C43E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E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Комплект форм </w:t>
      </w:r>
      <w:r w:rsidR="00C43E4C" w:rsidRPr="00C43E4C">
        <w:rPr>
          <w:rFonts w:ascii="Times New Roman" w:hAnsi="Times New Roman" w:cs="Times New Roman"/>
          <w:b/>
          <w:sz w:val="24"/>
          <w:szCs w:val="24"/>
        </w:rPr>
        <w:t xml:space="preserve">консолидированной </w:t>
      </w:r>
      <w:r w:rsidRPr="00C43E4C">
        <w:rPr>
          <w:rFonts w:ascii="Times New Roman" w:hAnsi="Times New Roman" w:cs="Times New Roman"/>
          <w:b/>
          <w:sz w:val="24"/>
          <w:szCs w:val="24"/>
        </w:rPr>
        <w:t>бюджетной отчетности</w:t>
      </w:r>
      <w:r w:rsidRPr="008A0863">
        <w:rPr>
          <w:rFonts w:ascii="Times New Roman" w:hAnsi="Times New Roman" w:cs="Times New Roman"/>
          <w:sz w:val="24"/>
          <w:szCs w:val="24"/>
        </w:rPr>
        <w:t xml:space="preserve"> составлен  в соответствии с «Инструкцией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  № 191н.</w:t>
      </w:r>
    </w:p>
    <w:p w:rsidR="00F43F7E" w:rsidRPr="008A0863" w:rsidRDefault="00F43F7E" w:rsidP="00F43F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8A0863">
        <w:rPr>
          <w:rFonts w:ascii="Times New Roman" w:hAnsi="Times New Roman" w:cs="Times New Roman"/>
          <w:sz w:val="24"/>
          <w:szCs w:val="24"/>
        </w:rPr>
        <w:t xml:space="preserve">Бюджетная отчетность по комплектации соответствует статье 264.2 Бюджетного кодекса РФ и статье 60 Положения о бюджетном процессе в Нерюнгринском районе. </w:t>
      </w:r>
      <w:r w:rsidRPr="008A0863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      Проведен анализ сводной отчетности Муниципального образования «Нерюнгринский район».</w:t>
      </w:r>
    </w:p>
    <w:p w:rsidR="00F43F7E" w:rsidRPr="008A0863" w:rsidRDefault="00F43F7E" w:rsidP="00F43F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8A0863">
        <w:rPr>
          <w:rFonts w:ascii="Times New Roman" w:hAnsi="Times New Roman" w:cs="Times New Roman"/>
          <w:bCs/>
          <w:spacing w:val="3"/>
          <w:sz w:val="24"/>
          <w:szCs w:val="24"/>
        </w:rPr>
        <w:t>За отчетный 2013 год в бюджет Нерюнгринского района поступило доходов в сумме 3 402 732,51 тыс. руб., что составило 97% от плановых показателей, в том числе:</w:t>
      </w:r>
    </w:p>
    <w:p w:rsidR="00F43F7E" w:rsidRPr="008A0863" w:rsidRDefault="00F43F7E" w:rsidP="00F43F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8A0863">
        <w:rPr>
          <w:rFonts w:ascii="Times New Roman" w:hAnsi="Times New Roman" w:cs="Times New Roman"/>
          <w:bCs/>
          <w:spacing w:val="3"/>
          <w:sz w:val="24"/>
          <w:szCs w:val="24"/>
        </w:rPr>
        <w:t>-налоговых доходов- 651 529,94 тыс. руб.;</w:t>
      </w:r>
    </w:p>
    <w:p w:rsidR="00F43F7E" w:rsidRPr="008A0863" w:rsidRDefault="00F43F7E" w:rsidP="00F43F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8A0863">
        <w:rPr>
          <w:rFonts w:ascii="Times New Roman" w:hAnsi="Times New Roman" w:cs="Times New Roman"/>
          <w:bCs/>
          <w:spacing w:val="3"/>
          <w:sz w:val="24"/>
          <w:szCs w:val="24"/>
        </w:rPr>
        <w:t>-доходов от использования муниципального имущества- 30 400,1 тыс. руб.;</w:t>
      </w:r>
    </w:p>
    <w:p w:rsidR="00F43F7E" w:rsidRPr="008A0863" w:rsidRDefault="00F43F7E" w:rsidP="00F43F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8A0863">
        <w:rPr>
          <w:rFonts w:ascii="Times New Roman" w:hAnsi="Times New Roman" w:cs="Times New Roman"/>
          <w:bCs/>
          <w:spacing w:val="3"/>
          <w:sz w:val="24"/>
          <w:szCs w:val="24"/>
        </w:rPr>
        <w:t>-доходов от возмещения расходов – 1 665,78 тыс. руб.;</w:t>
      </w:r>
    </w:p>
    <w:p w:rsidR="00F43F7E" w:rsidRPr="008A0863" w:rsidRDefault="00F43F7E" w:rsidP="00F43F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8A0863">
        <w:rPr>
          <w:rFonts w:ascii="Times New Roman" w:hAnsi="Times New Roman" w:cs="Times New Roman"/>
          <w:bCs/>
          <w:spacing w:val="3"/>
          <w:sz w:val="24"/>
          <w:szCs w:val="24"/>
        </w:rPr>
        <w:t>-доходов от реализации имущества – 4 717,98 тыс. руб.;</w:t>
      </w:r>
    </w:p>
    <w:p w:rsidR="00F43F7E" w:rsidRPr="008A0863" w:rsidRDefault="00F43F7E" w:rsidP="00F43F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8A0863">
        <w:rPr>
          <w:rFonts w:ascii="Times New Roman" w:hAnsi="Times New Roman" w:cs="Times New Roman"/>
          <w:bCs/>
          <w:spacing w:val="3"/>
          <w:sz w:val="24"/>
          <w:szCs w:val="24"/>
        </w:rPr>
        <w:t>-административных платежей и сборов – 387,83 тыс. руб.;</w:t>
      </w:r>
    </w:p>
    <w:p w:rsidR="00F43F7E" w:rsidRPr="008A0863" w:rsidRDefault="00F43F7E" w:rsidP="00F43F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8A0863">
        <w:rPr>
          <w:rFonts w:ascii="Times New Roman" w:hAnsi="Times New Roman" w:cs="Times New Roman"/>
          <w:bCs/>
          <w:spacing w:val="3"/>
          <w:sz w:val="24"/>
          <w:szCs w:val="24"/>
        </w:rPr>
        <w:t>-поступлений от других бюджетов – 2 469 202,56 тыс. руб.;</w:t>
      </w:r>
    </w:p>
    <w:p w:rsidR="00F43F7E" w:rsidRPr="008A0863" w:rsidRDefault="00F43F7E" w:rsidP="00F43F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8A0863">
        <w:rPr>
          <w:rFonts w:ascii="Times New Roman" w:hAnsi="Times New Roman" w:cs="Times New Roman"/>
          <w:bCs/>
          <w:spacing w:val="3"/>
          <w:sz w:val="24"/>
          <w:szCs w:val="24"/>
        </w:rPr>
        <w:tab/>
        <w:t>Доходная часть бюджета Муниципального образования «Нерюнгринский район» увеличилась по сравнению с 2012 годом на 614 652,59 тыс. руб., или на 22 %.</w:t>
      </w:r>
    </w:p>
    <w:p w:rsidR="00F43F7E" w:rsidRDefault="00F43F7E" w:rsidP="00F43F7E">
      <w:pPr>
        <w:shd w:val="clear" w:color="auto" w:fill="FFFFFF"/>
        <w:spacing w:after="0" w:line="240" w:lineRule="auto"/>
        <w:jc w:val="both"/>
      </w:pPr>
      <w:r w:rsidRPr="008A0863">
        <w:rPr>
          <w:rFonts w:ascii="Times New Roman" w:hAnsi="Times New Roman" w:cs="Times New Roman"/>
          <w:bCs/>
          <w:spacing w:val="3"/>
          <w:sz w:val="24"/>
          <w:szCs w:val="24"/>
        </w:rPr>
        <w:tab/>
        <w:t>Исполнение расходной части бюджета за 2013 год  составило 3 429 425,96 тыс. руб., или 96,7 % от утвержденных бюджетных ассигнован</w:t>
      </w:r>
      <w:r>
        <w:rPr>
          <w:rFonts w:ascii="Times New Roman" w:hAnsi="Times New Roman"/>
          <w:bCs/>
          <w:spacing w:val="3"/>
          <w:sz w:val="24"/>
          <w:szCs w:val="24"/>
        </w:rPr>
        <w:t>ий.</w:t>
      </w:r>
    </w:p>
    <w:p w:rsidR="00F43F7E" w:rsidRPr="00470BC2" w:rsidRDefault="00F43F7E" w:rsidP="00F43F7E">
      <w:pPr>
        <w:pStyle w:val="ConsPlusNormal"/>
        <w:ind w:firstLine="357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ab/>
      </w:r>
      <w:proofErr w:type="gramStart"/>
      <w:r w:rsidRPr="00833B81">
        <w:rPr>
          <w:rFonts w:ascii="Times New Roman" w:hAnsi="Times New Roman"/>
          <w:b/>
          <w:bCs/>
          <w:spacing w:val="3"/>
          <w:sz w:val="24"/>
          <w:szCs w:val="24"/>
        </w:rPr>
        <w:t>П</w:t>
      </w:r>
      <w:r w:rsidRPr="00833B81">
        <w:rPr>
          <w:rFonts w:ascii="Times New Roman" w:hAnsi="Times New Roman"/>
          <w:b/>
          <w:sz w:val="24"/>
          <w:szCs w:val="24"/>
        </w:rPr>
        <w:t>роверка с</w:t>
      </w:r>
      <w:r w:rsidRPr="00833B81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833B81">
        <w:rPr>
          <w:rFonts w:ascii="Times New Roman" w:hAnsi="Times New Roman"/>
          <w:b/>
          <w:spacing w:val="13"/>
          <w:sz w:val="24"/>
          <w:szCs w:val="24"/>
        </w:rPr>
        <w:t xml:space="preserve">действующего </w:t>
      </w:r>
      <w:r w:rsidRPr="00833B81">
        <w:rPr>
          <w:rFonts w:ascii="Times New Roman" w:eastAsiaTheme="minorHAnsi" w:hAnsi="Times New Roman" w:cs="Times New Roman"/>
          <w:b/>
          <w:sz w:val="24"/>
          <w:szCs w:val="24"/>
        </w:rPr>
        <w:t>Приказа Минфина РФ от 28 декабря 2010 г.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 w:rsidRPr="004E47E3">
        <w:rPr>
          <w:rFonts w:ascii="Times New Roman" w:eastAsiaTheme="minorHAnsi" w:hAnsi="Times New Roman" w:cs="Times New Roman"/>
          <w:sz w:val="24"/>
          <w:szCs w:val="24"/>
        </w:rPr>
        <w:t xml:space="preserve">  показала, что</w:t>
      </w:r>
      <w:r w:rsidR="00817A3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полнота заполнения всех предоставленных  </w:t>
      </w:r>
      <w:r>
        <w:rPr>
          <w:rFonts w:ascii="Times New Roman" w:hAnsi="Times New Roman"/>
          <w:bCs/>
          <w:spacing w:val="3"/>
          <w:sz w:val="24"/>
          <w:szCs w:val="24"/>
        </w:rPr>
        <w:t>Муниципальным образованием «Нерюнгринский район»</w:t>
      </w:r>
      <w:r w:rsidR="00817A3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 отчетности соблюдена полностью. </w:t>
      </w:r>
      <w:proofErr w:type="gramEnd"/>
    </w:p>
    <w:p w:rsidR="00F43F7E" w:rsidRPr="00591454" w:rsidRDefault="00817A36" w:rsidP="00550DD2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F43F7E" w:rsidRPr="00B771D3">
        <w:rPr>
          <w:rFonts w:ascii="Times New Roman" w:hAnsi="Times New Roman"/>
          <w:b/>
          <w:sz w:val="24"/>
          <w:szCs w:val="24"/>
        </w:rPr>
        <w:t>Проверк</w:t>
      </w:r>
      <w:r w:rsidR="00F43F7E">
        <w:rPr>
          <w:rFonts w:ascii="Times New Roman" w:hAnsi="Times New Roman"/>
          <w:b/>
          <w:sz w:val="24"/>
          <w:szCs w:val="24"/>
        </w:rPr>
        <w:t>ой</w:t>
      </w:r>
      <w:r w:rsidR="00F43F7E" w:rsidRPr="00B771D3">
        <w:rPr>
          <w:rFonts w:ascii="Times New Roman" w:hAnsi="Times New Roman"/>
          <w:b/>
          <w:sz w:val="24"/>
          <w:szCs w:val="24"/>
        </w:rPr>
        <w:t xml:space="preserve"> дос</w:t>
      </w:r>
      <w:r w:rsidR="00F43F7E">
        <w:rPr>
          <w:rFonts w:ascii="Times New Roman" w:hAnsi="Times New Roman"/>
          <w:b/>
          <w:sz w:val="24"/>
          <w:szCs w:val="24"/>
        </w:rPr>
        <w:t>товерности бюджетной отчетности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43F7E">
        <w:rPr>
          <w:rFonts w:ascii="Times New Roman" w:hAnsi="Times New Roman"/>
          <w:sz w:val="24"/>
          <w:szCs w:val="24"/>
        </w:rPr>
        <w:t>к</w:t>
      </w:r>
      <w:r w:rsidR="00F43F7E" w:rsidRPr="00591454">
        <w:rPr>
          <w:rFonts w:ascii="Times New Roman" w:hAnsi="Times New Roman"/>
          <w:sz w:val="24"/>
          <w:szCs w:val="24"/>
        </w:rPr>
        <w:t xml:space="preserve">онтрольные соотношения между предоставленными в Контрольно-счетную палату </w:t>
      </w:r>
      <w:r w:rsidR="00713D9F">
        <w:rPr>
          <w:rFonts w:ascii="Times New Roman" w:hAnsi="Times New Roman"/>
          <w:sz w:val="24"/>
          <w:szCs w:val="24"/>
        </w:rPr>
        <w:t xml:space="preserve">консолидированными </w:t>
      </w:r>
      <w:r w:rsidR="00F43F7E" w:rsidRPr="00591454">
        <w:rPr>
          <w:rFonts w:ascii="Times New Roman" w:hAnsi="Times New Roman"/>
          <w:sz w:val="24"/>
          <w:szCs w:val="24"/>
        </w:rPr>
        <w:t xml:space="preserve">формами годовой бюджетной отчетности выдержаны, отклонений не </w:t>
      </w:r>
      <w:r w:rsidR="000726AE">
        <w:rPr>
          <w:rFonts w:ascii="Times New Roman" w:hAnsi="Times New Roman"/>
          <w:sz w:val="24"/>
          <w:szCs w:val="24"/>
        </w:rPr>
        <w:t>выя</w:t>
      </w:r>
      <w:r w:rsidR="00F43F7E" w:rsidRPr="00591454">
        <w:rPr>
          <w:rFonts w:ascii="Times New Roman" w:hAnsi="Times New Roman"/>
          <w:sz w:val="24"/>
          <w:szCs w:val="24"/>
        </w:rPr>
        <w:t>влено.</w:t>
      </w:r>
    </w:p>
    <w:p w:rsidR="00F43F7E" w:rsidRDefault="00817A36" w:rsidP="00817A36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F43F7E" w:rsidRPr="00591454">
        <w:rPr>
          <w:rFonts w:ascii="Times New Roman" w:hAnsi="Times New Roman"/>
          <w:color w:val="000000"/>
          <w:sz w:val="24"/>
          <w:szCs w:val="24"/>
        </w:rPr>
        <w:t xml:space="preserve">Установлен приемлемый уровень полноты и достоверности составления годовой отчетности. </w:t>
      </w:r>
    </w:p>
    <w:p w:rsidR="00F43F7E" w:rsidRDefault="00F43F7E" w:rsidP="00603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1BC3" w:rsidRPr="008A0863" w:rsidRDefault="00C43E4C" w:rsidP="00111B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BC3">
        <w:rPr>
          <w:rFonts w:ascii="Times New Roman" w:hAnsi="Times New Roman"/>
          <w:b/>
          <w:sz w:val="24"/>
          <w:szCs w:val="24"/>
        </w:rPr>
        <w:t xml:space="preserve">  Комплект форм бюджетной отчетности Нерюнгринской районной администрации, как  муниципального казенного учреждения</w:t>
      </w:r>
      <w:r>
        <w:rPr>
          <w:rFonts w:ascii="Times New Roman" w:hAnsi="Times New Roman"/>
          <w:sz w:val="24"/>
          <w:szCs w:val="24"/>
        </w:rPr>
        <w:t>, наделе</w:t>
      </w:r>
      <w:r w:rsidR="00111BC3">
        <w:rPr>
          <w:rFonts w:ascii="Times New Roman" w:hAnsi="Times New Roman"/>
          <w:sz w:val="24"/>
          <w:szCs w:val="24"/>
        </w:rPr>
        <w:t xml:space="preserve">нного правами юридического лица, </w:t>
      </w:r>
      <w:r w:rsidR="00111BC3" w:rsidRPr="008A0863">
        <w:rPr>
          <w:rFonts w:ascii="Times New Roman" w:hAnsi="Times New Roman" w:cs="Times New Roman"/>
          <w:sz w:val="24"/>
          <w:szCs w:val="24"/>
        </w:rPr>
        <w:t>составлен  в соответствии с «Инструкцией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  № 191н.</w:t>
      </w:r>
    </w:p>
    <w:p w:rsidR="00111BC3" w:rsidRPr="008A0863" w:rsidRDefault="00111BC3" w:rsidP="00111B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8A0863">
        <w:rPr>
          <w:rFonts w:ascii="Times New Roman" w:hAnsi="Times New Roman" w:cs="Times New Roman"/>
          <w:sz w:val="24"/>
          <w:szCs w:val="24"/>
        </w:rPr>
        <w:t xml:space="preserve">Бюджетная отчетность по комплектации соответствует статье 264.2 Бюджетного кодекса РФ и статье 60 Положения о бюджетном процессе в Нерюнгринском районе. </w:t>
      </w:r>
      <w:r w:rsidRPr="008A0863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      Проведен анализ сводной отчетности Муниципального образования «Нерюнгринский район».</w:t>
      </w:r>
    </w:p>
    <w:p w:rsidR="00603A91" w:rsidRDefault="00603A91" w:rsidP="00152AF4">
      <w:pPr>
        <w:pStyle w:val="a7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</w:t>
      </w:r>
      <w:r w:rsidR="00152AF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утвержденные бюджетные назначения по расходам</w:t>
      </w:r>
      <w:r w:rsidR="00AC1FAC">
        <w:rPr>
          <w:rFonts w:ascii="Times New Roman" w:hAnsi="Times New Roman"/>
          <w:sz w:val="24"/>
          <w:szCs w:val="24"/>
        </w:rPr>
        <w:t xml:space="preserve"> Нерюнгринской районной администрации, как казенного учреждения</w:t>
      </w:r>
      <w:r>
        <w:rPr>
          <w:rFonts w:ascii="Times New Roman" w:hAnsi="Times New Roman"/>
          <w:sz w:val="24"/>
          <w:szCs w:val="24"/>
        </w:rPr>
        <w:t xml:space="preserve"> составили </w:t>
      </w:r>
      <w:r w:rsidR="00152AF4" w:rsidRPr="001137E8">
        <w:rPr>
          <w:rFonts w:ascii="Times New Roman" w:hAnsi="Times New Roman"/>
          <w:sz w:val="24"/>
          <w:szCs w:val="24"/>
        </w:rPr>
        <w:t>315 808,78</w:t>
      </w:r>
      <w:r w:rsidRPr="001137E8">
        <w:rPr>
          <w:rFonts w:ascii="Times New Roman" w:hAnsi="Times New Roman"/>
          <w:bCs/>
          <w:spacing w:val="3"/>
          <w:sz w:val="24"/>
          <w:szCs w:val="24"/>
        </w:rPr>
        <w:t xml:space="preserve"> тыс. руб</w:t>
      </w:r>
      <w:r w:rsidR="00152AF4" w:rsidRPr="001137E8">
        <w:rPr>
          <w:rFonts w:ascii="Times New Roman" w:hAnsi="Times New Roman"/>
          <w:bCs/>
          <w:spacing w:val="3"/>
          <w:sz w:val="24"/>
          <w:szCs w:val="24"/>
        </w:rPr>
        <w:t>.</w:t>
      </w:r>
      <w:r w:rsidRPr="001137E8">
        <w:rPr>
          <w:rFonts w:ascii="Times New Roman" w:hAnsi="Times New Roman"/>
          <w:bCs/>
          <w:spacing w:val="3"/>
          <w:sz w:val="24"/>
          <w:szCs w:val="24"/>
        </w:rPr>
        <w:t xml:space="preserve">, исполнение по расходам произведено на сумму  </w:t>
      </w:r>
      <w:r w:rsidR="00152AF4" w:rsidRPr="001137E8">
        <w:rPr>
          <w:rFonts w:ascii="Times New Roman" w:hAnsi="Times New Roman"/>
          <w:bCs/>
          <w:spacing w:val="3"/>
          <w:sz w:val="24"/>
          <w:szCs w:val="24"/>
        </w:rPr>
        <w:t>307 021,5</w:t>
      </w:r>
      <w:r w:rsidRPr="001137E8">
        <w:rPr>
          <w:rFonts w:ascii="Times New Roman" w:hAnsi="Times New Roman"/>
          <w:bCs/>
          <w:spacing w:val="3"/>
          <w:sz w:val="24"/>
          <w:szCs w:val="24"/>
        </w:rPr>
        <w:t xml:space="preserve"> тыс. руб. Процент исполнения по  расходованию средств, в целом по всем кодам основного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сектора государственного управления </w:t>
      </w:r>
      <w:r w:rsidR="001C1917">
        <w:rPr>
          <w:rFonts w:ascii="Times New Roman" w:hAnsi="Times New Roman"/>
          <w:bCs/>
          <w:spacing w:val="3"/>
          <w:sz w:val="24"/>
          <w:szCs w:val="24"/>
        </w:rPr>
        <w:t>составляет</w:t>
      </w:r>
      <w:r w:rsidRPr="001137E8">
        <w:rPr>
          <w:rFonts w:ascii="Times New Roman" w:hAnsi="Times New Roman"/>
          <w:bCs/>
          <w:spacing w:val="3"/>
          <w:sz w:val="24"/>
          <w:szCs w:val="24"/>
        </w:rPr>
        <w:t>-9</w:t>
      </w:r>
      <w:r w:rsidR="00152AF4" w:rsidRPr="001137E8">
        <w:rPr>
          <w:rFonts w:ascii="Times New Roman" w:hAnsi="Times New Roman"/>
          <w:bCs/>
          <w:spacing w:val="3"/>
          <w:sz w:val="24"/>
          <w:szCs w:val="24"/>
        </w:rPr>
        <w:t>7</w:t>
      </w:r>
      <w:r w:rsidRPr="001137E8">
        <w:rPr>
          <w:rFonts w:ascii="Times New Roman" w:hAnsi="Times New Roman"/>
          <w:bCs/>
          <w:spacing w:val="3"/>
          <w:sz w:val="24"/>
          <w:szCs w:val="24"/>
        </w:rPr>
        <w:t xml:space="preserve"> % .</w:t>
      </w:r>
    </w:p>
    <w:p w:rsidR="00603A91" w:rsidRDefault="00603A91" w:rsidP="00152AF4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Неисполнение бюджетных назначений по расходам произошло за счет завышения ут</w:t>
      </w:r>
      <w:r w:rsidR="007F3D03">
        <w:rPr>
          <w:rFonts w:ascii="Times New Roman" w:hAnsi="Times New Roman"/>
          <w:bCs/>
          <w:spacing w:val="3"/>
          <w:sz w:val="24"/>
          <w:szCs w:val="24"/>
        </w:rPr>
        <w:t xml:space="preserve">вержденных бюджетных назначений, </w:t>
      </w:r>
      <w:r w:rsidR="003D6D39">
        <w:rPr>
          <w:rFonts w:ascii="Times New Roman" w:hAnsi="Times New Roman"/>
          <w:bCs/>
          <w:spacing w:val="3"/>
          <w:sz w:val="24"/>
          <w:szCs w:val="24"/>
        </w:rPr>
        <w:t xml:space="preserve">в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результате </w:t>
      </w:r>
      <w:r w:rsidR="007F3D03">
        <w:rPr>
          <w:rFonts w:ascii="Times New Roman" w:hAnsi="Times New Roman"/>
          <w:bCs/>
          <w:spacing w:val="3"/>
          <w:sz w:val="24"/>
          <w:szCs w:val="24"/>
        </w:rPr>
        <w:t xml:space="preserve">позднего поступления финансирования по исполнению переданных полномочий и по причине невыполнения поставщиком </w:t>
      </w:r>
      <w:r w:rsidR="003D6D39">
        <w:rPr>
          <w:rFonts w:ascii="Times New Roman" w:hAnsi="Times New Roman"/>
          <w:bCs/>
          <w:spacing w:val="3"/>
          <w:sz w:val="24"/>
          <w:szCs w:val="24"/>
        </w:rPr>
        <w:t>ООО «</w:t>
      </w:r>
      <w:proofErr w:type="spellStart"/>
      <w:r w:rsidR="003D6D39">
        <w:rPr>
          <w:rFonts w:ascii="Times New Roman" w:hAnsi="Times New Roman"/>
          <w:bCs/>
          <w:spacing w:val="3"/>
          <w:sz w:val="24"/>
          <w:szCs w:val="24"/>
        </w:rPr>
        <w:t>НоваТэк</w:t>
      </w:r>
      <w:proofErr w:type="spellEnd"/>
      <w:r w:rsidR="003D6D39">
        <w:rPr>
          <w:rFonts w:ascii="Times New Roman" w:hAnsi="Times New Roman"/>
          <w:bCs/>
          <w:spacing w:val="3"/>
          <w:sz w:val="24"/>
          <w:szCs w:val="24"/>
        </w:rPr>
        <w:t xml:space="preserve">» </w:t>
      </w:r>
      <w:r w:rsidR="007F3D03">
        <w:rPr>
          <w:rFonts w:ascii="Times New Roman" w:hAnsi="Times New Roman"/>
          <w:bCs/>
          <w:spacing w:val="3"/>
          <w:sz w:val="24"/>
          <w:szCs w:val="24"/>
        </w:rPr>
        <w:t xml:space="preserve">условий муниципального контракта № </w:t>
      </w:r>
      <w:r w:rsidR="00493680">
        <w:rPr>
          <w:rFonts w:ascii="Times New Roman" w:hAnsi="Times New Roman"/>
          <w:bCs/>
          <w:spacing w:val="3"/>
          <w:sz w:val="24"/>
          <w:szCs w:val="24"/>
        </w:rPr>
        <w:t xml:space="preserve">271 от 29.12.2012 </w:t>
      </w:r>
      <w:r w:rsidR="00493680">
        <w:rPr>
          <w:rFonts w:ascii="Times New Roman" w:hAnsi="Times New Roman"/>
          <w:bCs/>
          <w:spacing w:val="3"/>
          <w:sz w:val="24"/>
          <w:szCs w:val="24"/>
        </w:rPr>
        <w:lastRenderedPageBreak/>
        <w:t>года (разработка программы комплексного развития системы коммуникационной инфраструктуры).</w:t>
      </w:r>
    </w:p>
    <w:p w:rsidR="009F276E" w:rsidRDefault="009F276E" w:rsidP="001C1917">
      <w:pPr>
        <w:pStyle w:val="ConsPlusNormal"/>
        <w:ind w:firstLine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3B81">
        <w:rPr>
          <w:rFonts w:ascii="Times New Roman" w:hAnsi="Times New Roman"/>
          <w:b/>
          <w:bCs/>
          <w:spacing w:val="3"/>
          <w:sz w:val="24"/>
          <w:szCs w:val="24"/>
        </w:rPr>
        <w:t>П</w:t>
      </w:r>
      <w:r w:rsidRPr="00833B81">
        <w:rPr>
          <w:rFonts w:ascii="Times New Roman" w:hAnsi="Times New Roman"/>
          <w:b/>
          <w:sz w:val="24"/>
          <w:szCs w:val="24"/>
        </w:rPr>
        <w:t>роверка с</w:t>
      </w:r>
      <w:r w:rsidRPr="00833B81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833B81">
        <w:rPr>
          <w:rFonts w:ascii="Times New Roman" w:hAnsi="Times New Roman"/>
          <w:b/>
          <w:spacing w:val="13"/>
          <w:sz w:val="24"/>
          <w:szCs w:val="24"/>
        </w:rPr>
        <w:t xml:space="preserve">действующего </w:t>
      </w:r>
      <w:r w:rsidRPr="00833B81">
        <w:rPr>
          <w:rFonts w:ascii="Times New Roman" w:eastAsiaTheme="minorHAnsi" w:hAnsi="Times New Roman" w:cs="Times New Roman"/>
          <w:b/>
          <w:sz w:val="24"/>
          <w:szCs w:val="24"/>
        </w:rPr>
        <w:t>Приказа Минфина РФ от 28 декабря 2010 г.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 w:rsidRPr="004E47E3">
        <w:rPr>
          <w:rFonts w:ascii="Times New Roman" w:eastAsiaTheme="minorHAnsi" w:hAnsi="Times New Roman" w:cs="Times New Roman"/>
          <w:sz w:val="24"/>
          <w:szCs w:val="24"/>
        </w:rPr>
        <w:t xml:space="preserve">  показала, что</w:t>
      </w:r>
      <w:r w:rsidR="00833471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полнота заполнения всех предоставленных  </w:t>
      </w:r>
      <w:r w:rsidR="00CD79DA">
        <w:rPr>
          <w:rFonts w:ascii="Times New Roman" w:hAnsi="Times New Roman"/>
          <w:sz w:val="24"/>
          <w:szCs w:val="24"/>
        </w:rPr>
        <w:t>Нерюнгринской районной администрацией</w:t>
      </w:r>
      <w:r w:rsidR="008334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 отчетности соблюдена полностью. </w:t>
      </w:r>
      <w:proofErr w:type="gramEnd"/>
    </w:p>
    <w:p w:rsidR="009F276E" w:rsidRDefault="009F276E" w:rsidP="001C1917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771D3">
        <w:rPr>
          <w:rFonts w:ascii="Times New Roman" w:hAnsi="Times New Roman"/>
          <w:b/>
          <w:sz w:val="24"/>
          <w:szCs w:val="24"/>
        </w:rPr>
        <w:t>Проверк</w:t>
      </w:r>
      <w:r>
        <w:rPr>
          <w:rFonts w:ascii="Times New Roman" w:hAnsi="Times New Roman"/>
          <w:b/>
          <w:sz w:val="24"/>
          <w:szCs w:val="24"/>
        </w:rPr>
        <w:t>ой</w:t>
      </w:r>
      <w:r w:rsidRPr="00B771D3">
        <w:rPr>
          <w:rFonts w:ascii="Times New Roman" w:hAnsi="Times New Roman"/>
          <w:b/>
          <w:sz w:val="24"/>
          <w:szCs w:val="24"/>
        </w:rPr>
        <w:t xml:space="preserve"> дос</w:t>
      </w:r>
      <w:r>
        <w:rPr>
          <w:rFonts w:ascii="Times New Roman" w:hAnsi="Times New Roman"/>
          <w:b/>
          <w:sz w:val="24"/>
          <w:szCs w:val="24"/>
        </w:rPr>
        <w:t>товерности бюджетной отчетности</w:t>
      </w:r>
      <w:r w:rsidR="008334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установлено</w:t>
      </w:r>
      <w:r w:rsidRPr="001D5A6D">
        <w:rPr>
          <w:rFonts w:ascii="Times New Roman" w:hAnsi="Times New Roman"/>
          <w:sz w:val="24"/>
          <w:szCs w:val="24"/>
        </w:rPr>
        <w:t>, что отчетность заполнена на основании показателей регистров бюджетного учета,  отклонений между данными  регистров бюджетного  учета и отчетностью не выявлено.</w:t>
      </w:r>
    </w:p>
    <w:p w:rsidR="009F276E" w:rsidRDefault="009F276E" w:rsidP="001C1917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Контрольные соотношения между предоставленными в Контрольно-счетную палату формами годовой бюджетной отчетности выдержаны, отклонений не </w:t>
      </w:r>
      <w:r w:rsidR="000726AE">
        <w:rPr>
          <w:rFonts w:ascii="Times New Roman" w:hAnsi="Times New Roman"/>
          <w:sz w:val="24"/>
          <w:szCs w:val="24"/>
        </w:rPr>
        <w:t>выя</w:t>
      </w:r>
      <w:r>
        <w:rPr>
          <w:rFonts w:ascii="Times New Roman" w:hAnsi="Times New Roman"/>
          <w:sz w:val="24"/>
          <w:szCs w:val="24"/>
        </w:rPr>
        <w:t>влено.</w:t>
      </w:r>
    </w:p>
    <w:p w:rsidR="009F276E" w:rsidRDefault="009F276E" w:rsidP="0081161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параметры годовой бюджетной</w:t>
      </w:r>
      <w:r w:rsidR="006C46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0064">
        <w:rPr>
          <w:rFonts w:ascii="Times New Roman" w:hAnsi="Times New Roman"/>
          <w:color w:val="000000"/>
          <w:sz w:val="24"/>
          <w:szCs w:val="24"/>
        </w:rPr>
        <w:t>отчет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 w:rsidR="006C46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7092">
        <w:rPr>
          <w:rFonts w:ascii="Times New Roman" w:hAnsi="Times New Roman"/>
          <w:sz w:val="24"/>
          <w:szCs w:val="24"/>
        </w:rPr>
        <w:t>Нерюнгринской районной администрации</w:t>
      </w:r>
      <w:r w:rsidRPr="00E70064">
        <w:rPr>
          <w:rFonts w:ascii="Times New Roman" w:hAnsi="Times New Roman"/>
          <w:color w:val="000000"/>
          <w:sz w:val="24"/>
          <w:szCs w:val="24"/>
        </w:rPr>
        <w:t xml:space="preserve"> вы</w:t>
      </w:r>
      <w:r>
        <w:rPr>
          <w:rFonts w:ascii="Times New Roman" w:hAnsi="Times New Roman"/>
          <w:color w:val="000000"/>
          <w:sz w:val="24"/>
          <w:szCs w:val="24"/>
        </w:rPr>
        <w:t>держа</w:t>
      </w:r>
      <w:r w:rsidRPr="00E70064">
        <w:rPr>
          <w:rFonts w:ascii="Times New Roman" w:hAnsi="Times New Roman"/>
          <w:color w:val="000000"/>
          <w:sz w:val="24"/>
          <w:szCs w:val="24"/>
        </w:rPr>
        <w:t>ны.</w:t>
      </w:r>
      <w:r>
        <w:rPr>
          <w:rFonts w:ascii="Times New Roman" w:hAnsi="Times New Roman"/>
          <w:color w:val="000000"/>
          <w:sz w:val="24"/>
          <w:szCs w:val="24"/>
        </w:rPr>
        <w:t xml:space="preserve"> Установлен приемлемый уровень полноты и достоверности составления годовой отчетности.</w:t>
      </w:r>
    </w:p>
    <w:p w:rsidR="008A0863" w:rsidRDefault="008A0863" w:rsidP="0081161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0DE6" w:rsidRPr="00817CEE" w:rsidRDefault="00D5743F" w:rsidP="00F43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226836" w:rsidRPr="00226836">
        <w:rPr>
          <w:rFonts w:ascii="Times New Roman" w:hAnsi="Times New Roman"/>
          <w:b/>
          <w:color w:val="000000"/>
          <w:sz w:val="24"/>
          <w:szCs w:val="24"/>
        </w:rPr>
        <w:t>2.2</w:t>
      </w:r>
      <w:r w:rsidR="00110DE6" w:rsidRPr="00817CEE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110DE6" w:rsidRPr="00817CEE">
        <w:rPr>
          <w:rFonts w:ascii="Times New Roman" w:hAnsi="Times New Roman"/>
          <w:b/>
          <w:sz w:val="24"/>
          <w:szCs w:val="24"/>
        </w:rPr>
        <w:t xml:space="preserve">Комитета земельных и имущественных отношений муниципального образования «Нерюнгринский район» </w:t>
      </w:r>
      <w:r w:rsidR="00110DE6" w:rsidRPr="00817CEE">
        <w:rPr>
          <w:rFonts w:ascii="Times New Roman" w:hAnsi="Times New Roman"/>
          <w:sz w:val="24"/>
          <w:szCs w:val="24"/>
        </w:rPr>
        <w:t>предоставлена в</w:t>
      </w:r>
      <w:proofErr w:type="gramStart"/>
      <w:r w:rsidR="006C4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0DE6" w:rsidRPr="00817CEE">
        <w:rPr>
          <w:rFonts w:ascii="Times New Roman" w:hAnsi="Times New Roman"/>
          <w:sz w:val="24"/>
          <w:szCs w:val="24"/>
        </w:rPr>
        <w:t>К</w:t>
      </w:r>
      <w:proofErr w:type="gramEnd"/>
      <w:r w:rsidR="00110DE6" w:rsidRPr="00817CEE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110DE6" w:rsidRPr="00817CEE">
        <w:rPr>
          <w:rFonts w:ascii="Times New Roman" w:hAnsi="Times New Roman"/>
          <w:sz w:val="24"/>
          <w:szCs w:val="24"/>
        </w:rPr>
        <w:t xml:space="preserve"> – счетную палату в установленный срок. </w:t>
      </w:r>
    </w:p>
    <w:p w:rsidR="00347D26" w:rsidRPr="00817CEE" w:rsidRDefault="00347D26" w:rsidP="00347D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7CEE">
        <w:rPr>
          <w:rFonts w:ascii="Times New Roman" w:hAnsi="Times New Roman"/>
          <w:sz w:val="24"/>
          <w:szCs w:val="24"/>
        </w:rPr>
        <w:t xml:space="preserve">Комплект форм годовой отчетности за 2013 год составлен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№191н. </w:t>
      </w:r>
    </w:p>
    <w:p w:rsidR="00CD29B9" w:rsidRPr="00817CEE" w:rsidRDefault="00347D26" w:rsidP="00347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CEE">
        <w:tab/>
      </w:r>
      <w:r w:rsidRPr="00817CEE">
        <w:rPr>
          <w:rFonts w:ascii="Times New Roman" w:hAnsi="Times New Roman" w:cs="Times New Roman"/>
          <w:sz w:val="24"/>
          <w:szCs w:val="24"/>
        </w:rPr>
        <w:t xml:space="preserve">Комитет земельных и имущественных отношений Нерюнгринского района является территориальным </w:t>
      </w:r>
      <w:r w:rsidR="00B90FAA" w:rsidRPr="00817CEE">
        <w:rPr>
          <w:rFonts w:ascii="Times New Roman" w:hAnsi="Times New Roman" w:cs="Times New Roman"/>
          <w:sz w:val="24"/>
          <w:szCs w:val="24"/>
        </w:rPr>
        <w:t>функциональным подразделением Нерюнгринской районной администрации, подотчетен главе муниципального образования «Нерюнгринский район».</w:t>
      </w:r>
    </w:p>
    <w:p w:rsidR="00157E4E" w:rsidRDefault="00B90FAA" w:rsidP="00157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17CE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57E4E" w:rsidRPr="00817CEE">
        <w:rPr>
          <w:rFonts w:ascii="Times New Roman" w:hAnsi="Times New Roman"/>
          <w:bCs/>
          <w:spacing w:val="3"/>
          <w:sz w:val="24"/>
          <w:szCs w:val="24"/>
        </w:rPr>
        <w:t>Комитет земельных и имущественных отношений в соответствии с Приложением</w:t>
      </w:r>
      <w:r w:rsidR="00157E4E">
        <w:rPr>
          <w:rFonts w:ascii="Times New Roman" w:hAnsi="Times New Roman"/>
          <w:bCs/>
          <w:spacing w:val="3"/>
          <w:sz w:val="24"/>
          <w:szCs w:val="24"/>
        </w:rPr>
        <w:t xml:space="preserve"> № 3</w:t>
      </w:r>
      <w:r w:rsidR="00157E4E" w:rsidRPr="00C94B0F">
        <w:rPr>
          <w:rFonts w:ascii="Times New Roman" w:hAnsi="Times New Roman"/>
          <w:bCs/>
          <w:spacing w:val="3"/>
          <w:sz w:val="24"/>
          <w:szCs w:val="24"/>
        </w:rPr>
        <w:t xml:space="preserve"> к решению Нерюнгринского районного Совета депутатов от 2</w:t>
      </w:r>
      <w:r w:rsidR="00157E4E">
        <w:rPr>
          <w:rFonts w:ascii="Times New Roman" w:hAnsi="Times New Roman"/>
          <w:bCs/>
          <w:spacing w:val="3"/>
          <w:sz w:val="24"/>
          <w:szCs w:val="24"/>
        </w:rPr>
        <w:t>5</w:t>
      </w:r>
      <w:r w:rsidR="00157E4E" w:rsidRPr="00C94B0F">
        <w:rPr>
          <w:rFonts w:ascii="Times New Roman" w:hAnsi="Times New Roman"/>
          <w:bCs/>
          <w:spacing w:val="3"/>
          <w:sz w:val="24"/>
          <w:szCs w:val="24"/>
        </w:rPr>
        <w:t>.12.201</w:t>
      </w:r>
      <w:r w:rsidR="00157E4E">
        <w:rPr>
          <w:rFonts w:ascii="Times New Roman" w:hAnsi="Times New Roman"/>
          <w:bCs/>
          <w:spacing w:val="3"/>
          <w:sz w:val="24"/>
          <w:szCs w:val="24"/>
        </w:rPr>
        <w:t>2</w:t>
      </w:r>
      <w:r w:rsidR="00157E4E" w:rsidRPr="00C94B0F">
        <w:rPr>
          <w:rFonts w:ascii="Times New Roman" w:hAnsi="Times New Roman"/>
          <w:bCs/>
          <w:spacing w:val="3"/>
          <w:sz w:val="24"/>
          <w:szCs w:val="24"/>
        </w:rPr>
        <w:t xml:space="preserve">г. </w:t>
      </w:r>
      <w:r w:rsidR="00157E4E" w:rsidRPr="00955C7F">
        <w:rPr>
          <w:rFonts w:ascii="Times New Roman" w:hAnsi="Times New Roman"/>
          <w:bCs/>
          <w:spacing w:val="3"/>
          <w:sz w:val="24"/>
          <w:szCs w:val="24"/>
        </w:rPr>
        <w:t>№ 3-41«О бюджете Нерюнгринского района на 2013 год»</w:t>
      </w:r>
      <w:r w:rsidR="00C21B1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157E4E" w:rsidRPr="00955C7F">
        <w:rPr>
          <w:rFonts w:ascii="Times New Roman" w:hAnsi="Times New Roman"/>
          <w:bCs/>
          <w:spacing w:val="3"/>
          <w:sz w:val="24"/>
          <w:szCs w:val="24"/>
        </w:rPr>
        <w:t>является главным администратором доходов бюджета с кодом ведомственной принадлежности 164, а также  в соответствии с Приложением № 9к решению Нерюнгринского районного Совета депутатов от 25.12.2012г. год является прямым</w:t>
      </w:r>
      <w:r w:rsidR="00157E4E" w:rsidRPr="00C94B0F">
        <w:rPr>
          <w:rFonts w:ascii="Times New Roman" w:hAnsi="Times New Roman"/>
          <w:bCs/>
          <w:spacing w:val="3"/>
          <w:sz w:val="24"/>
          <w:szCs w:val="24"/>
        </w:rPr>
        <w:t xml:space="preserve"> бюджетополучателем с кодом ведомственной принадлежности</w:t>
      </w:r>
      <w:r w:rsidR="00157E4E" w:rsidRPr="00F134F8">
        <w:rPr>
          <w:rFonts w:ascii="Times New Roman" w:hAnsi="Times New Roman"/>
          <w:b/>
          <w:bCs/>
          <w:spacing w:val="3"/>
          <w:sz w:val="24"/>
          <w:szCs w:val="24"/>
        </w:rPr>
        <w:t>164</w:t>
      </w:r>
      <w:proofErr w:type="gramEnd"/>
      <w:r w:rsidR="00157E4E" w:rsidRPr="00F134F8">
        <w:rPr>
          <w:rFonts w:ascii="Times New Roman" w:hAnsi="Times New Roman"/>
          <w:b/>
          <w:bCs/>
          <w:spacing w:val="3"/>
          <w:sz w:val="24"/>
          <w:szCs w:val="24"/>
        </w:rPr>
        <w:t>.</w:t>
      </w:r>
      <w:r w:rsidR="00157E4E" w:rsidRPr="00C94B0F">
        <w:rPr>
          <w:rFonts w:ascii="Times New Roman" w:hAnsi="Times New Roman"/>
          <w:bCs/>
          <w:spacing w:val="3"/>
          <w:sz w:val="24"/>
          <w:szCs w:val="24"/>
        </w:rPr>
        <w:t>Комитет земельных и имущественных отношений предоставляет общую бюджетную отчетность как прямо</w:t>
      </w:r>
      <w:r w:rsidR="00157E4E">
        <w:rPr>
          <w:rFonts w:ascii="Times New Roman" w:hAnsi="Times New Roman"/>
          <w:bCs/>
          <w:spacing w:val="3"/>
          <w:sz w:val="24"/>
          <w:szCs w:val="24"/>
        </w:rPr>
        <w:t xml:space="preserve">го получателя бюджетных средств </w:t>
      </w:r>
      <w:r w:rsidR="00157E4E" w:rsidRPr="00C94B0F">
        <w:rPr>
          <w:rFonts w:ascii="Times New Roman" w:hAnsi="Times New Roman"/>
          <w:bCs/>
          <w:spacing w:val="3"/>
          <w:sz w:val="24"/>
          <w:szCs w:val="24"/>
        </w:rPr>
        <w:t>и</w:t>
      </w:r>
      <w:r w:rsidR="00157E4E">
        <w:rPr>
          <w:rFonts w:ascii="Times New Roman" w:hAnsi="Times New Roman"/>
          <w:bCs/>
          <w:spacing w:val="3"/>
          <w:sz w:val="24"/>
          <w:szCs w:val="24"/>
        </w:rPr>
        <w:t xml:space="preserve"> как</w:t>
      </w:r>
      <w:r w:rsidR="00157E4E" w:rsidRPr="00C94B0F">
        <w:rPr>
          <w:rFonts w:ascii="Times New Roman" w:hAnsi="Times New Roman"/>
          <w:bCs/>
          <w:spacing w:val="3"/>
          <w:sz w:val="24"/>
          <w:szCs w:val="24"/>
        </w:rPr>
        <w:t xml:space="preserve"> администратора доходов.</w:t>
      </w:r>
    </w:p>
    <w:p w:rsidR="00157E4E" w:rsidRPr="00944E98" w:rsidRDefault="00157E4E" w:rsidP="00171747">
      <w:pPr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D25C28">
        <w:rPr>
          <w:rFonts w:ascii="Times New Roman" w:hAnsi="Times New Roman"/>
          <w:bCs/>
          <w:spacing w:val="3"/>
          <w:sz w:val="24"/>
          <w:szCs w:val="24"/>
        </w:rPr>
        <w:t xml:space="preserve">Комитет земельных и имущественных отношений осуществляет права и полномочия собственника муниципального имущества.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Решением 5-ой сессии Нерюнгринского районного  </w:t>
      </w:r>
      <w:r w:rsidRPr="00944E98">
        <w:rPr>
          <w:rFonts w:ascii="Times New Roman" w:hAnsi="Times New Roman"/>
          <w:bCs/>
          <w:spacing w:val="3"/>
          <w:sz w:val="24"/>
          <w:szCs w:val="24"/>
        </w:rPr>
        <w:t xml:space="preserve">Совета депутатов № 1-5 от 25.12.2013 года утвержденные бюджетные назначения по доходам составили  20 309,3 тыс. руб. В бюджетной отчетности предоставленной Комитетом земельных и имущественных отношений утвержденные бюджетные назначения по доходам составляют 19 888,3 тыс. руб. </w:t>
      </w:r>
    </w:p>
    <w:p w:rsidR="00157E4E" w:rsidRDefault="00157E4E" w:rsidP="00171747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065780">
        <w:rPr>
          <w:rFonts w:ascii="Times New Roman" w:hAnsi="Times New Roman"/>
          <w:b/>
          <w:bCs/>
          <w:spacing w:val="3"/>
          <w:sz w:val="24"/>
          <w:szCs w:val="24"/>
        </w:rPr>
        <w:t xml:space="preserve">В нарушение </w:t>
      </w:r>
      <w:r w:rsidRPr="00065780">
        <w:rPr>
          <w:rFonts w:ascii="Times New Roman" w:hAnsi="Times New Roman"/>
          <w:bCs/>
          <w:spacing w:val="3"/>
          <w:sz w:val="24"/>
          <w:szCs w:val="24"/>
        </w:rPr>
        <w:t>п</w:t>
      </w:r>
      <w:r w:rsidR="00FD40E4">
        <w:rPr>
          <w:rFonts w:ascii="Times New Roman" w:hAnsi="Times New Roman"/>
          <w:bCs/>
          <w:spacing w:val="3"/>
          <w:sz w:val="24"/>
          <w:szCs w:val="24"/>
        </w:rPr>
        <w:t xml:space="preserve">ункта </w:t>
      </w:r>
      <w:r w:rsidRPr="00065780">
        <w:rPr>
          <w:rFonts w:ascii="Times New Roman" w:hAnsi="Times New Roman"/>
          <w:bCs/>
          <w:spacing w:val="3"/>
          <w:sz w:val="24"/>
          <w:szCs w:val="24"/>
        </w:rPr>
        <w:t>3 ст</w:t>
      </w:r>
      <w:r w:rsidR="00FD40E4">
        <w:rPr>
          <w:rFonts w:ascii="Times New Roman" w:hAnsi="Times New Roman"/>
          <w:bCs/>
          <w:spacing w:val="3"/>
          <w:sz w:val="24"/>
          <w:szCs w:val="24"/>
        </w:rPr>
        <w:t>атьи</w:t>
      </w:r>
      <w:r w:rsidRPr="00065780">
        <w:rPr>
          <w:rFonts w:ascii="Times New Roman" w:hAnsi="Times New Roman"/>
          <w:bCs/>
          <w:spacing w:val="3"/>
          <w:sz w:val="24"/>
          <w:szCs w:val="24"/>
        </w:rPr>
        <w:t xml:space="preserve"> 217 Бюджетного кодекса Российской Федерации от  31.07.1998г. №145-ФЗ, у</w:t>
      </w:r>
      <w:r w:rsidRPr="00065780">
        <w:rPr>
          <w:rFonts w:ascii="Times New Roman" w:hAnsi="Times New Roman"/>
          <w:sz w:val="24"/>
          <w:szCs w:val="24"/>
        </w:rPr>
        <w:t xml:space="preserve">твержденные показатели сводной бюджетной росписи Комитета земельных и имущественных отношений </w:t>
      </w:r>
      <w:r w:rsidRPr="00E102C5">
        <w:rPr>
          <w:rFonts w:ascii="Times New Roman" w:hAnsi="Times New Roman"/>
          <w:b/>
          <w:sz w:val="24"/>
          <w:szCs w:val="24"/>
        </w:rPr>
        <w:t xml:space="preserve">не соответствуют </w:t>
      </w:r>
      <w:r w:rsidRPr="00065780">
        <w:rPr>
          <w:rFonts w:ascii="Times New Roman" w:hAnsi="Times New Roman"/>
          <w:sz w:val="24"/>
          <w:szCs w:val="24"/>
        </w:rPr>
        <w:t>решению о бюджете. Отклонение</w:t>
      </w:r>
      <w:r w:rsidR="0073453B">
        <w:rPr>
          <w:rFonts w:ascii="Times New Roman" w:hAnsi="Times New Roman"/>
          <w:sz w:val="24"/>
          <w:szCs w:val="24"/>
        </w:rPr>
        <w:t xml:space="preserve"> </w:t>
      </w:r>
      <w:r w:rsidRPr="00766626">
        <w:rPr>
          <w:rFonts w:ascii="Times New Roman" w:hAnsi="Times New Roman"/>
          <w:bCs/>
          <w:spacing w:val="3"/>
          <w:sz w:val="24"/>
          <w:szCs w:val="24"/>
        </w:rPr>
        <w:t xml:space="preserve">бюджетных назначений по доходам </w:t>
      </w:r>
      <w:r>
        <w:rPr>
          <w:rFonts w:ascii="Times New Roman" w:hAnsi="Times New Roman"/>
          <w:sz w:val="24"/>
          <w:szCs w:val="24"/>
        </w:rPr>
        <w:t>составило</w:t>
      </w:r>
      <w:r w:rsidR="00C21B17">
        <w:rPr>
          <w:rFonts w:ascii="Times New Roman" w:hAnsi="Times New Roman"/>
          <w:sz w:val="24"/>
          <w:szCs w:val="24"/>
        </w:rPr>
        <w:t xml:space="preserve"> </w:t>
      </w:r>
      <w:r w:rsidRPr="00944E98">
        <w:rPr>
          <w:rFonts w:ascii="Times New Roman" w:hAnsi="Times New Roman"/>
          <w:bCs/>
          <w:spacing w:val="3"/>
          <w:sz w:val="24"/>
          <w:szCs w:val="24"/>
        </w:rPr>
        <w:t>421,0 тыс. руб.</w:t>
      </w:r>
      <w:r w:rsidR="00833471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FF33D9">
        <w:rPr>
          <w:rFonts w:ascii="Times New Roman" w:hAnsi="Times New Roman"/>
          <w:bCs/>
          <w:spacing w:val="3"/>
          <w:sz w:val="24"/>
          <w:szCs w:val="24"/>
        </w:rPr>
        <w:t>Д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анное обстоятельство может являться следствием следующих факторов: </w:t>
      </w:r>
      <w:r w:rsidRPr="00FF33D9">
        <w:rPr>
          <w:rFonts w:ascii="Times New Roman" w:hAnsi="Times New Roman"/>
          <w:bCs/>
          <w:spacing w:val="3"/>
          <w:sz w:val="24"/>
          <w:szCs w:val="24"/>
        </w:rPr>
        <w:t>отсутствие контроля и несвоевременн</w:t>
      </w:r>
      <w:r>
        <w:rPr>
          <w:rFonts w:ascii="Times New Roman" w:hAnsi="Times New Roman"/>
          <w:bCs/>
          <w:spacing w:val="3"/>
          <w:sz w:val="24"/>
          <w:szCs w:val="24"/>
        </w:rPr>
        <w:t>ое</w:t>
      </w:r>
      <w:r w:rsidRPr="00FF33D9">
        <w:rPr>
          <w:rFonts w:ascii="Times New Roman" w:hAnsi="Times New Roman"/>
          <w:bCs/>
          <w:spacing w:val="3"/>
          <w:sz w:val="24"/>
          <w:szCs w:val="24"/>
        </w:rPr>
        <w:t xml:space="preserve"> внесение изменений в закон о бюджете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; </w:t>
      </w:r>
      <w:r w:rsidRPr="00766626">
        <w:rPr>
          <w:rFonts w:ascii="Times New Roman" w:hAnsi="Times New Roman"/>
          <w:bCs/>
          <w:spacing w:val="3"/>
          <w:sz w:val="24"/>
          <w:szCs w:val="24"/>
        </w:rPr>
        <w:t>не качественн</w:t>
      </w:r>
      <w:r>
        <w:rPr>
          <w:rFonts w:ascii="Times New Roman" w:hAnsi="Times New Roman"/>
          <w:bCs/>
          <w:spacing w:val="3"/>
          <w:sz w:val="24"/>
          <w:szCs w:val="24"/>
        </w:rPr>
        <w:t>ое</w:t>
      </w:r>
      <w:r w:rsidRPr="00766626">
        <w:rPr>
          <w:rFonts w:ascii="Times New Roman" w:hAnsi="Times New Roman"/>
          <w:bCs/>
          <w:spacing w:val="3"/>
          <w:sz w:val="24"/>
          <w:szCs w:val="24"/>
        </w:rPr>
        <w:t xml:space="preserve"> планирование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поступлений </w:t>
      </w:r>
      <w:r w:rsidRPr="00766626">
        <w:rPr>
          <w:rFonts w:ascii="Times New Roman" w:hAnsi="Times New Roman"/>
          <w:bCs/>
          <w:spacing w:val="3"/>
          <w:sz w:val="24"/>
          <w:szCs w:val="24"/>
        </w:rPr>
        <w:t xml:space="preserve">доходов. </w:t>
      </w:r>
      <w:r w:rsidR="00171747">
        <w:rPr>
          <w:rFonts w:ascii="Times New Roman" w:hAnsi="Times New Roman"/>
          <w:bCs/>
          <w:spacing w:val="3"/>
          <w:sz w:val="24"/>
          <w:szCs w:val="24"/>
        </w:rPr>
        <w:t>С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умма </w:t>
      </w:r>
      <w:r w:rsidR="00171747">
        <w:rPr>
          <w:rFonts w:ascii="Times New Roman" w:hAnsi="Times New Roman"/>
          <w:bCs/>
          <w:spacing w:val="3"/>
          <w:sz w:val="24"/>
          <w:szCs w:val="24"/>
        </w:rPr>
        <w:t>отклонения бюджетных назначений по доходам в полном размере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приходится на доходы от продажи и сдачу в аренду </w:t>
      </w:r>
      <w:r w:rsidRPr="000D634D">
        <w:rPr>
          <w:rFonts w:ascii="Times New Roman" w:hAnsi="Times New Roman"/>
          <w:b/>
          <w:bCs/>
          <w:spacing w:val="3"/>
          <w:sz w:val="24"/>
          <w:szCs w:val="24"/>
        </w:rPr>
        <w:t>земельных участков.</w:t>
      </w:r>
    </w:p>
    <w:p w:rsidR="00157E4E" w:rsidRDefault="00157E4E" w:rsidP="00157E4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F13EC">
        <w:rPr>
          <w:rFonts w:ascii="Times New Roman" w:hAnsi="Times New Roman"/>
          <w:b/>
          <w:bCs/>
          <w:spacing w:val="3"/>
          <w:sz w:val="24"/>
          <w:szCs w:val="24"/>
        </w:rPr>
        <w:lastRenderedPageBreak/>
        <w:t xml:space="preserve">Фактическое выполнение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бюджетных назначений </w:t>
      </w:r>
      <w:r w:rsidRPr="005F13EC">
        <w:rPr>
          <w:rFonts w:ascii="Times New Roman" w:hAnsi="Times New Roman"/>
          <w:b/>
          <w:bCs/>
          <w:spacing w:val="3"/>
          <w:sz w:val="24"/>
          <w:szCs w:val="24"/>
        </w:rPr>
        <w:t>по доходам</w:t>
      </w:r>
      <w:r w:rsidR="00833471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BA1BBE">
        <w:rPr>
          <w:rFonts w:ascii="Times New Roman" w:hAnsi="Times New Roman"/>
          <w:sz w:val="24"/>
          <w:szCs w:val="24"/>
        </w:rPr>
        <w:t xml:space="preserve">Комитета земельных и имущественных отношений  </w:t>
      </w:r>
      <w:r>
        <w:rPr>
          <w:rFonts w:ascii="Times New Roman" w:hAnsi="Times New Roman"/>
          <w:sz w:val="24"/>
          <w:szCs w:val="24"/>
        </w:rPr>
        <w:t xml:space="preserve">составило </w:t>
      </w:r>
      <w:r>
        <w:rPr>
          <w:rFonts w:ascii="Times New Roman" w:hAnsi="Times New Roman"/>
          <w:b/>
          <w:sz w:val="24"/>
          <w:szCs w:val="24"/>
        </w:rPr>
        <w:t>23 112,4</w:t>
      </w:r>
      <w:r w:rsidRPr="005F13EC">
        <w:rPr>
          <w:rFonts w:ascii="Times New Roman" w:hAnsi="Times New Roman"/>
          <w:b/>
          <w:sz w:val="24"/>
          <w:szCs w:val="24"/>
        </w:rPr>
        <w:t xml:space="preserve"> тыс. руб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при утвержденных бюджетных назначениях </w:t>
      </w:r>
      <w:r>
        <w:rPr>
          <w:rFonts w:ascii="Times New Roman" w:hAnsi="Times New Roman"/>
          <w:b/>
          <w:sz w:val="24"/>
          <w:szCs w:val="24"/>
        </w:rPr>
        <w:t>20 309,3</w:t>
      </w:r>
      <w:r w:rsidRPr="00D16086">
        <w:rPr>
          <w:rFonts w:ascii="Times New Roman" w:hAnsi="Times New Roman"/>
          <w:b/>
          <w:sz w:val="24"/>
          <w:szCs w:val="24"/>
        </w:rPr>
        <w:t xml:space="preserve"> тыс</w:t>
      </w:r>
      <w:r w:rsidRPr="005F13EC">
        <w:rPr>
          <w:rFonts w:ascii="Times New Roman" w:hAnsi="Times New Roman"/>
          <w:b/>
          <w:sz w:val="24"/>
          <w:szCs w:val="24"/>
        </w:rPr>
        <w:t>. руб</w:t>
      </w:r>
      <w:r>
        <w:rPr>
          <w:rFonts w:ascii="Times New Roman" w:hAnsi="Times New Roman"/>
          <w:sz w:val="24"/>
          <w:szCs w:val="24"/>
        </w:rPr>
        <w:t>.</w:t>
      </w:r>
    </w:p>
    <w:p w:rsidR="00157E4E" w:rsidRDefault="00157E4E" w:rsidP="00157E4E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Наибольший удельный вес в доходах </w:t>
      </w:r>
      <w:r w:rsidRPr="00BA1BBE">
        <w:rPr>
          <w:rFonts w:ascii="Times New Roman" w:hAnsi="Times New Roman"/>
          <w:sz w:val="24"/>
          <w:szCs w:val="24"/>
        </w:rPr>
        <w:t>Комитета земел</w:t>
      </w:r>
      <w:r>
        <w:rPr>
          <w:rFonts w:ascii="Times New Roman" w:hAnsi="Times New Roman"/>
          <w:sz w:val="24"/>
          <w:szCs w:val="24"/>
        </w:rPr>
        <w:t>ьных и имущественных отношений, составляют следующие доходы:</w:t>
      </w:r>
    </w:p>
    <w:p w:rsidR="00157E4E" w:rsidRDefault="00157E4E" w:rsidP="00157E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КОСГУ 120 Доходы от имущества - </w:t>
      </w:r>
      <w:r>
        <w:rPr>
          <w:rFonts w:ascii="Times New Roman" w:hAnsi="Times New Roman"/>
          <w:b/>
          <w:sz w:val="24"/>
          <w:szCs w:val="24"/>
        </w:rPr>
        <w:t>(79,7</w:t>
      </w:r>
      <w:r w:rsidRPr="000F4479">
        <w:rPr>
          <w:rFonts w:ascii="Times New Roman" w:hAnsi="Times New Roman"/>
          <w:b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или 18 418,3 тыс. руб.;   </w:t>
      </w:r>
    </w:p>
    <w:p w:rsidR="00157E4E" w:rsidRDefault="00157E4E" w:rsidP="00157E4E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КОСГУ 172 Доходы от продажи земельных участков находящихся в собственности</w:t>
      </w:r>
    </w:p>
    <w:p w:rsidR="00157E4E" w:rsidRPr="00A01B06" w:rsidRDefault="00157E4E" w:rsidP="00157E4E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муниципальных районов</w:t>
      </w:r>
      <w:r>
        <w:rPr>
          <w:rFonts w:ascii="Times New Roman" w:hAnsi="Times New Roman"/>
          <w:bCs/>
          <w:spacing w:val="3"/>
          <w:sz w:val="24"/>
          <w:szCs w:val="24"/>
        </w:rPr>
        <w:tab/>
        <w:t xml:space="preserve"> -  </w:t>
      </w:r>
      <w:r w:rsidRPr="000F4479">
        <w:rPr>
          <w:rFonts w:ascii="Times New Roman" w:hAnsi="Times New Roman"/>
          <w:b/>
          <w:bCs/>
          <w:spacing w:val="3"/>
          <w:sz w:val="24"/>
          <w:szCs w:val="24"/>
        </w:rPr>
        <w:t>(1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4</w:t>
      </w:r>
      <w:r w:rsidRPr="000F4479">
        <w:rPr>
          <w:rFonts w:ascii="Times New Roman" w:hAnsi="Times New Roman"/>
          <w:b/>
          <w:bCs/>
          <w:spacing w:val="3"/>
          <w:sz w:val="24"/>
          <w:szCs w:val="24"/>
        </w:rPr>
        <w:t>,5%)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или 3 349,1 тыс. руб.;</w:t>
      </w:r>
    </w:p>
    <w:p w:rsidR="00157E4E" w:rsidRDefault="00157E4E" w:rsidP="00157E4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КОСГУ 130 Доходы от возмещения расходов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</w:p>
    <w:p w:rsidR="00157E4E" w:rsidRPr="001A0CB1" w:rsidRDefault="00157E4E" w:rsidP="00157E4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эксплуатацию  </w:t>
      </w:r>
      <w:r w:rsidR="00FD40E4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ab/>
        <w:t xml:space="preserve">  -  </w:t>
      </w:r>
      <w:r>
        <w:rPr>
          <w:rFonts w:ascii="Times New Roman" w:hAnsi="Times New Roman"/>
          <w:b/>
          <w:sz w:val="24"/>
          <w:szCs w:val="24"/>
        </w:rPr>
        <w:t>(3,6</w:t>
      </w:r>
      <w:r w:rsidRPr="000F4479">
        <w:rPr>
          <w:rFonts w:ascii="Times New Roman" w:hAnsi="Times New Roman"/>
          <w:b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 или  831,2 тыс. руб.;</w:t>
      </w:r>
    </w:p>
    <w:p w:rsidR="00157E4E" w:rsidRDefault="00157E4E" w:rsidP="00157E4E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КОСГУ 140 </w:t>
      </w:r>
      <w:r w:rsidRPr="001A5C7D">
        <w:rPr>
          <w:rFonts w:ascii="Times New Roman" w:hAnsi="Times New Roman"/>
          <w:bCs/>
          <w:spacing w:val="3"/>
          <w:sz w:val="24"/>
          <w:szCs w:val="24"/>
        </w:rPr>
        <w:t xml:space="preserve">Платежи взимаемые органами управления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   -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(1,7</w:t>
      </w:r>
      <w:r w:rsidRPr="000F4479">
        <w:rPr>
          <w:rFonts w:ascii="Times New Roman" w:hAnsi="Times New Roman"/>
          <w:b/>
          <w:bCs/>
          <w:spacing w:val="3"/>
          <w:sz w:val="24"/>
          <w:szCs w:val="24"/>
        </w:rPr>
        <w:t>%)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или 387,8 тыс. руб.;</w:t>
      </w:r>
    </w:p>
    <w:p w:rsidR="00157E4E" w:rsidRDefault="00157E4E" w:rsidP="00157E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КОСГУ 110 Налоговые  доходы (государственная пошлина) </w:t>
      </w:r>
    </w:p>
    <w:p w:rsidR="00157E4E" w:rsidRDefault="00157E4E" w:rsidP="00157E4E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3"/>
          <w:sz w:val="24"/>
          <w:szCs w:val="24"/>
        </w:rPr>
      </w:pPr>
      <w:r w:rsidRPr="001A5C7D">
        <w:rPr>
          <w:rFonts w:ascii="Times New Roman" w:hAnsi="Times New Roman"/>
          <w:bCs/>
          <w:spacing w:val="3"/>
          <w:sz w:val="24"/>
          <w:szCs w:val="24"/>
        </w:rPr>
        <w:t>муниципальных районов, за выполнение определенных функций</w:t>
      </w:r>
      <w:r>
        <w:rPr>
          <w:rFonts w:ascii="Times New Roman" w:hAnsi="Times New Roman"/>
          <w:sz w:val="24"/>
          <w:szCs w:val="24"/>
        </w:rPr>
        <w:t xml:space="preserve">- </w:t>
      </w:r>
      <w:r w:rsidRPr="000F4479">
        <w:rPr>
          <w:rFonts w:ascii="Times New Roman" w:hAnsi="Times New Roman"/>
          <w:b/>
          <w:sz w:val="24"/>
          <w:szCs w:val="24"/>
        </w:rPr>
        <w:t>(0,</w:t>
      </w:r>
      <w:r>
        <w:rPr>
          <w:rFonts w:ascii="Times New Roman" w:hAnsi="Times New Roman"/>
          <w:b/>
          <w:sz w:val="24"/>
          <w:szCs w:val="24"/>
        </w:rPr>
        <w:t>5</w:t>
      </w:r>
      <w:r w:rsidRPr="000F4479">
        <w:rPr>
          <w:rFonts w:ascii="Times New Roman" w:hAnsi="Times New Roman"/>
          <w:b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>или126,0 тыс. руб.</w:t>
      </w:r>
    </w:p>
    <w:p w:rsidR="00157E4E" w:rsidRDefault="00157E4E" w:rsidP="00157E4E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сумма превышения фактического выполнения доходной части над плановыми показателями составила </w:t>
      </w:r>
      <w:r>
        <w:rPr>
          <w:rFonts w:ascii="Times New Roman" w:hAnsi="Times New Roman"/>
          <w:b/>
          <w:sz w:val="24"/>
          <w:szCs w:val="24"/>
        </w:rPr>
        <w:t xml:space="preserve">2 803,1 </w:t>
      </w:r>
      <w:r w:rsidRPr="00A44B12">
        <w:rPr>
          <w:rFonts w:ascii="Times New Roman" w:hAnsi="Times New Roman"/>
          <w:b/>
          <w:sz w:val="24"/>
          <w:szCs w:val="24"/>
        </w:rPr>
        <w:t>тыс. руб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в том числе:</w:t>
      </w:r>
    </w:p>
    <w:p w:rsidR="00157E4E" w:rsidRDefault="00157E4E" w:rsidP="00157E4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КОСГУ 120 Доходы от </w:t>
      </w:r>
      <w:r w:rsidRPr="008527E3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b/>
          <w:sz w:val="24"/>
          <w:szCs w:val="24"/>
        </w:rPr>
        <w:t>1 777,2</w:t>
      </w:r>
      <w:r w:rsidRPr="00D43F0F">
        <w:rPr>
          <w:rFonts w:ascii="Times New Roman" w:hAnsi="Times New Roman"/>
          <w:b/>
          <w:sz w:val="24"/>
          <w:szCs w:val="24"/>
        </w:rPr>
        <w:t xml:space="preserve"> тыс. руб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;   </w:t>
      </w:r>
    </w:p>
    <w:p w:rsidR="00157E4E" w:rsidRDefault="00157E4E" w:rsidP="00157E4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КОСГУ 130 Доходы от возмещения расходов за эксплуатацию </w:t>
      </w:r>
    </w:p>
    <w:p w:rsidR="00157E4E" w:rsidRPr="005E53F8" w:rsidRDefault="00157E4E" w:rsidP="00157E4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5E53F8">
        <w:rPr>
          <w:rFonts w:ascii="Times New Roman" w:hAnsi="Times New Roman"/>
          <w:sz w:val="24"/>
          <w:szCs w:val="24"/>
        </w:rPr>
        <w:t>мущества</w:t>
      </w:r>
      <w:r w:rsidR="001C4F1E">
        <w:rPr>
          <w:rFonts w:ascii="Times New Roman" w:hAnsi="Times New Roman"/>
          <w:sz w:val="24"/>
          <w:szCs w:val="24"/>
        </w:rPr>
        <w:t xml:space="preserve">-  </w:t>
      </w:r>
      <w:r w:rsidR="001C4F1E">
        <w:rPr>
          <w:rFonts w:ascii="Times New Roman" w:hAnsi="Times New Roman"/>
          <w:b/>
          <w:sz w:val="24"/>
          <w:szCs w:val="24"/>
        </w:rPr>
        <w:t>831,2</w:t>
      </w:r>
      <w:r w:rsidR="001C4F1E" w:rsidRPr="00D43F0F">
        <w:rPr>
          <w:rFonts w:ascii="Times New Roman" w:hAnsi="Times New Roman"/>
          <w:b/>
          <w:sz w:val="24"/>
          <w:szCs w:val="24"/>
        </w:rPr>
        <w:t xml:space="preserve"> тыс. руб</w:t>
      </w:r>
      <w:r w:rsidR="001C4F1E">
        <w:rPr>
          <w:rFonts w:ascii="Times New Roman" w:hAnsi="Times New Roman"/>
          <w:b/>
          <w:sz w:val="24"/>
          <w:szCs w:val="24"/>
        </w:rPr>
        <w:t>.</w:t>
      </w:r>
      <w:r w:rsidR="001C4F1E">
        <w:rPr>
          <w:rFonts w:ascii="Times New Roman" w:hAnsi="Times New Roman"/>
          <w:sz w:val="24"/>
          <w:szCs w:val="24"/>
        </w:rPr>
        <w:t>;</w:t>
      </w:r>
    </w:p>
    <w:p w:rsidR="00157E4E" w:rsidRPr="00930C5A" w:rsidRDefault="00157E4E" w:rsidP="00157E4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КОСГУ 140 </w:t>
      </w:r>
      <w:r w:rsidRPr="001A5C7D">
        <w:rPr>
          <w:rFonts w:ascii="Times New Roman" w:hAnsi="Times New Roman"/>
          <w:bCs/>
          <w:spacing w:val="3"/>
          <w:sz w:val="24"/>
          <w:szCs w:val="24"/>
        </w:rPr>
        <w:t xml:space="preserve">Платежи взимаемые органами управления </w:t>
      </w:r>
    </w:p>
    <w:p w:rsidR="00157E4E" w:rsidRDefault="00157E4E" w:rsidP="00157E4E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3"/>
          <w:sz w:val="24"/>
          <w:szCs w:val="24"/>
        </w:rPr>
      </w:pPr>
      <w:r w:rsidRPr="001A5C7D">
        <w:rPr>
          <w:rFonts w:ascii="Times New Roman" w:hAnsi="Times New Roman"/>
          <w:bCs/>
          <w:spacing w:val="3"/>
          <w:sz w:val="24"/>
          <w:szCs w:val="24"/>
        </w:rPr>
        <w:t>муниципальных районов, за выполнение определенных функций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- 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110,8</w:t>
      </w:r>
      <w:r w:rsidRPr="00930C5A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 руб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.</w:t>
      </w:r>
      <w:r w:rsidRPr="00930C5A">
        <w:rPr>
          <w:rFonts w:ascii="Times New Roman" w:hAnsi="Times New Roman"/>
          <w:b/>
          <w:bCs/>
          <w:spacing w:val="3"/>
          <w:sz w:val="24"/>
          <w:szCs w:val="24"/>
        </w:rPr>
        <w:t>;</w:t>
      </w:r>
    </w:p>
    <w:p w:rsidR="00157E4E" w:rsidRDefault="00157E4E" w:rsidP="00157E4E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КОСГУ 172 Доходы от продажи земельных участков находящихся в собственности</w:t>
      </w:r>
    </w:p>
    <w:p w:rsidR="00157E4E" w:rsidRDefault="00157E4E" w:rsidP="00157E4E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муниципальных районов</w:t>
      </w:r>
      <w:r>
        <w:rPr>
          <w:rFonts w:ascii="Times New Roman" w:hAnsi="Times New Roman"/>
          <w:bCs/>
          <w:spacing w:val="3"/>
          <w:sz w:val="24"/>
          <w:szCs w:val="24"/>
        </w:rPr>
        <w:tab/>
        <w:t>-  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83,6</w:t>
      </w:r>
      <w:r w:rsidRPr="00D43F0F">
        <w:rPr>
          <w:rFonts w:ascii="Times New Roman" w:hAnsi="Times New Roman"/>
          <w:b/>
          <w:bCs/>
          <w:spacing w:val="3"/>
          <w:sz w:val="24"/>
          <w:szCs w:val="24"/>
        </w:rPr>
        <w:t xml:space="preserve"> тыс. руб</w:t>
      </w:r>
      <w:r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1C4F1E" w:rsidRDefault="00157E4E" w:rsidP="00157E4E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 вся сумма перевыполнения плановых показателей по поступлению доходов возникла при поступлении доходов от управления муниципальным имуществом (движимым, недвижимым и непроизведенными активами). </w:t>
      </w:r>
    </w:p>
    <w:p w:rsidR="00AF3340" w:rsidRDefault="00AF3340" w:rsidP="00157E4E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157E4E" w:rsidRDefault="00157E4E" w:rsidP="00157E4E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Столь высокий процент перевыполнения плановых показателей по доходам позволяет сделать следующие выводы:</w:t>
      </w:r>
    </w:p>
    <w:p w:rsidR="00157E4E" w:rsidRPr="008F24F4" w:rsidRDefault="00157E4E" w:rsidP="00157E4E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4F4">
        <w:rPr>
          <w:rFonts w:ascii="Times New Roman" w:hAnsi="Times New Roman"/>
          <w:sz w:val="24"/>
          <w:szCs w:val="24"/>
        </w:rPr>
        <w:t>низкий уровень учета муниципального имущества;</w:t>
      </w:r>
    </w:p>
    <w:p w:rsidR="00157E4E" w:rsidRPr="008F24F4" w:rsidRDefault="00157E4E" w:rsidP="00157E4E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4F4">
        <w:rPr>
          <w:rFonts w:ascii="Times New Roman" w:hAnsi="Times New Roman"/>
          <w:sz w:val="24"/>
          <w:szCs w:val="24"/>
        </w:rPr>
        <w:t>не качественное планирование поступлений доходов от муниципального имущества;</w:t>
      </w:r>
    </w:p>
    <w:p w:rsidR="00157E4E" w:rsidRDefault="00157E4E" w:rsidP="00157E4E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F32B4">
        <w:rPr>
          <w:rFonts w:ascii="Times New Roman" w:hAnsi="Times New Roman"/>
          <w:sz w:val="24"/>
          <w:szCs w:val="24"/>
        </w:rPr>
        <w:t>отсутствие прогнозирования</w:t>
      </w:r>
      <w:r w:rsidR="00FC2247">
        <w:rPr>
          <w:rFonts w:ascii="Times New Roman" w:hAnsi="Times New Roman"/>
          <w:sz w:val="24"/>
          <w:szCs w:val="24"/>
        </w:rPr>
        <w:t xml:space="preserve"> </w:t>
      </w:r>
      <w:r w:rsidRPr="009F32B4">
        <w:rPr>
          <w:rFonts w:ascii="Times New Roman" w:hAnsi="Times New Roman"/>
          <w:sz w:val="24"/>
          <w:szCs w:val="24"/>
        </w:rPr>
        <w:t>при</w:t>
      </w:r>
      <w:r w:rsidR="00FC2247">
        <w:rPr>
          <w:rFonts w:ascii="Times New Roman" w:hAnsi="Times New Roman"/>
          <w:sz w:val="24"/>
          <w:szCs w:val="24"/>
        </w:rPr>
        <w:t xml:space="preserve"> </w:t>
      </w:r>
      <w:r w:rsidRPr="009F32B4">
        <w:rPr>
          <w:rFonts w:ascii="Times New Roman" w:hAnsi="Times New Roman"/>
          <w:sz w:val="24"/>
          <w:szCs w:val="24"/>
        </w:rPr>
        <w:t>составлении доходной части,</w:t>
      </w:r>
      <w:r>
        <w:rPr>
          <w:rFonts w:ascii="Times New Roman" w:hAnsi="Times New Roman"/>
          <w:sz w:val="24"/>
          <w:szCs w:val="24"/>
        </w:rPr>
        <w:t xml:space="preserve"> не рассматривается </w:t>
      </w:r>
      <w:r w:rsidRPr="005E760D">
        <w:rPr>
          <w:rFonts w:ascii="Times New Roman" w:hAnsi="Times New Roman"/>
          <w:sz w:val="24"/>
          <w:szCs w:val="24"/>
        </w:rPr>
        <w:t>динамика возможного процента роста доходов, получаемых от управления муниципальным имуществом.</w:t>
      </w:r>
    </w:p>
    <w:p w:rsidR="00157E4E" w:rsidRDefault="00157E4E" w:rsidP="00157E4E">
      <w:pPr>
        <w:pStyle w:val="ab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B64E8">
        <w:rPr>
          <w:rFonts w:ascii="Times New Roman" w:hAnsi="Times New Roman"/>
          <w:sz w:val="24"/>
          <w:szCs w:val="24"/>
        </w:rPr>
        <w:t xml:space="preserve">Одним из мероприятий по увеличению поступления в бюджет </w:t>
      </w:r>
      <w:r>
        <w:rPr>
          <w:rFonts w:ascii="Times New Roman" w:hAnsi="Times New Roman"/>
          <w:sz w:val="24"/>
          <w:szCs w:val="24"/>
        </w:rPr>
        <w:t xml:space="preserve">района </w:t>
      </w:r>
      <w:r w:rsidRPr="005B64E8">
        <w:rPr>
          <w:rFonts w:ascii="Times New Roman" w:hAnsi="Times New Roman"/>
          <w:sz w:val="24"/>
          <w:szCs w:val="24"/>
        </w:rPr>
        <w:t xml:space="preserve">доходов </w:t>
      </w:r>
      <w:r>
        <w:rPr>
          <w:rFonts w:ascii="Times New Roman" w:hAnsi="Times New Roman"/>
          <w:sz w:val="24"/>
          <w:szCs w:val="24"/>
        </w:rPr>
        <w:t xml:space="preserve">от использования муниципального имущества </w:t>
      </w:r>
      <w:r w:rsidRPr="005B64E8">
        <w:rPr>
          <w:rFonts w:ascii="Times New Roman" w:hAnsi="Times New Roman"/>
          <w:sz w:val="24"/>
          <w:szCs w:val="24"/>
        </w:rPr>
        <w:t xml:space="preserve">является работа по снижению дебиторской задолженности. </w:t>
      </w:r>
    </w:p>
    <w:p w:rsidR="00157E4E" w:rsidRDefault="00157E4E" w:rsidP="00157E4E">
      <w:pPr>
        <w:pStyle w:val="ab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Динамика изменения д</w:t>
      </w:r>
      <w:r w:rsidRPr="005B64E8">
        <w:rPr>
          <w:rFonts w:ascii="Times New Roman" w:hAnsi="Times New Roman"/>
          <w:sz w:val="24"/>
          <w:szCs w:val="24"/>
        </w:rPr>
        <w:t>ебиторск</w:t>
      </w:r>
      <w:r>
        <w:rPr>
          <w:rFonts w:ascii="Times New Roman" w:hAnsi="Times New Roman"/>
          <w:sz w:val="24"/>
          <w:szCs w:val="24"/>
        </w:rPr>
        <w:t>ой</w:t>
      </w:r>
      <w:r w:rsidRPr="005B64E8">
        <w:rPr>
          <w:rFonts w:ascii="Times New Roman" w:hAnsi="Times New Roman"/>
          <w:sz w:val="24"/>
          <w:szCs w:val="24"/>
        </w:rPr>
        <w:t xml:space="preserve"> задолженност</w:t>
      </w:r>
      <w:r>
        <w:rPr>
          <w:rFonts w:ascii="Times New Roman" w:hAnsi="Times New Roman"/>
          <w:sz w:val="24"/>
          <w:szCs w:val="24"/>
        </w:rPr>
        <w:t>и</w:t>
      </w:r>
      <w:r w:rsidRPr="005B64E8">
        <w:rPr>
          <w:rFonts w:ascii="Times New Roman" w:hAnsi="Times New Roman"/>
          <w:sz w:val="24"/>
          <w:szCs w:val="24"/>
        </w:rPr>
        <w:t xml:space="preserve"> Комитет</w:t>
      </w:r>
      <w:r>
        <w:rPr>
          <w:rFonts w:ascii="Times New Roman" w:hAnsi="Times New Roman"/>
          <w:sz w:val="24"/>
          <w:szCs w:val="24"/>
        </w:rPr>
        <w:t xml:space="preserve">а земельных и </w:t>
      </w:r>
      <w:r w:rsidRPr="005B64E8">
        <w:rPr>
          <w:rFonts w:ascii="Times New Roman" w:hAnsi="Times New Roman"/>
          <w:sz w:val="24"/>
          <w:szCs w:val="24"/>
        </w:rPr>
        <w:t xml:space="preserve"> имущественных отношений Нерюнгринского района, исходя из данных формы «Сведения о дебиторской и кредиторской задолженности» (ф.0503169) </w:t>
      </w:r>
      <w:r>
        <w:rPr>
          <w:rFonts w:ascii="Times New Roman" w:hAnsi="Times New Roman"/>
          <w:sz w:val="24"/>
          <w:szCs w:val="24"/>
        </w:rPr>
        <w:t>представлена в таблице</w:t>
      </w:r>
      <w:r w:rsidRPr="005B64E8">
        <w:rPr>
          <w:rFonts w:ascii="Times New Roman" w:hAnsi="Times New Roman"/>
          <w:sz w:val="24"/>
          <w:szCs w:val="24"/>
        </w:rPr>
        <w:t>:</w:t>
      </w:r>
    </w:p>
    <w:p w:rsidR="00AF3340" w:rsidRDefault="00AF3340" w:rsidP="00157E4E">
      <w:pPr>
        <w:pStyle w:val="ab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157E4E" w:rsidRPr="00226E5E" w:rsidRDefault="00157E4E" w:rsidP="00157E4E">
      <w:pPr>
        <w:pStyle w:val="ab"/>
        <w:shd w:val="clear" w:color="auto" w:fill="FFFFFF"/>
        <w:spacing w:after="0" w:line="240" w:lineRule="auto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  <w:r w:rsidRPr="00226E5E">
        <w:rPr>
          <w:rFonts w:ascii="Times New Roman" w:hAnsi="Times New Roman"/>
          <w:b/>
          <w:sz w:val="24"/>
          <w:szCs w:val="24"/>
        </w:rPr>
        <w:t>Анализ дебиторской задолженности за 2012-2014г.г.</w:t>
      </w:r>
    </w:p>
    <w:p w:rsidR="00157E4E" w:rsidRDefault="00157E4E" w:rsidP="00157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тыс. руб.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701"/>
        <w:gridCol w:w="1843"/>
        <w:gridCol w:w="1984"/>
        <w:gridCol w:w="1843"/>
      </w:tblGrid>
      <w:tr w:rsidR="00157E4E" w:rsidRPr="001C47CB" w:rsidTr="003F730A">
        <w:trPr>
          <w:trHeight w:val="171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7E4E" w:rsidRPr="003B298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задолженности</w:t>
            </w:r>
          </w:p>
        </w:tc>
        <w:tc>
          <w:tcPr>
            <w:tcW w:w="5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57E4E" w:rsidRPr="003B298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дебиторской задолженности</w:t>
            </w:r>
          </w:p>
        </w:tc>
      </w:tr>
      <w:tr w:rsidR="00157E4E" w:rsidRPr="001C47CB" w:rsidTr="003F730A">
        <w:trPr>
          <w:trHeight w:val="204"/>
        </w:trPr>
        <w:tc>
          <w:tcPr>
            <w:tcW w:w="3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01.01.2012 г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01.01.2013 г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01.01.2014 г</w:t>
            </w:r>
          </w:p>
        </w:tc>
      </w:tr>
      <w:tr w:rsidR="00157E4E" w:rsidRPr="001C47CB" w:rsidTr="003F730A">
        <w:trPr>
          <w:trHeight w:val="181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Доходы от собственности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5 596,00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8 052,00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11 726,00</w:t>
            </w:r>
          </w:p>
        </w:tc>
      </w:tr>
      <w:tr w:rsidR="00157E4E" w:rsidRPr="001C47CB" w:rsidTr="003F730A">
        <w:trPr>
          <w:trHeight w:val="214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</w:tr>
      <w:tr w:rsidR="00157E4E" w:rsidRPr="001C47CB" w:rsidTr="003F730A">
        <w:trPr>
          <w:trHeight w:val="259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Авансовая оплата за технику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742,50</w:t>
            </w:r>
          </w:p>
        </w:tc>
      </w:tr>
      <w:tr w:rsidR="00157E4E" w:rsidRPr="001C47CB" w:rsidTr="003F730A">
        <w:trPr>
          <w:trHeight w:val="26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Налоги и сборы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21,70</w:t>
            </w:r>
          </w:p>
        </w:tc>
      </w:tr>
      <w:tr w:rsidR="00157E4E" w:rsidRPr="001C47CB" w:rsidTr="003F730A">
        <w:trPr>
          <w:trHeight w:val="267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Авансовая оплата за услуги связи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4,10</w:t>
            </w:r>
          </w:p>
        </w:tc>
      </w:tr>
      <w:tr w:rsidR="00157E4E" w:rsidRPr="001C47CB" w:rsidTr="003F730A">
        <w:trPr>
          <w:trHeight w:val="258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165,40</w:t>
            </w:r>
          </w:p>
        </w:tc>
      </w:tr>
      <w:tr w:rsidR="00157E4E" w:rsidRPr="001C47CB" w:rsidTr="003F730A">
        <w:trPr>
          <w:trHeight w:val="2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Недостача имущества казны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700,20</w:t>
            </w:r>
          </w:p>
        </w:tc>
      </w:tr>
      <w:tr w:rsidR="00157E4E" w:rsidRPr="001C47CB" w:rsidTr="003F730A">
        <w:trPr>
          <w:trHeight w:val="252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6 340,10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8 965,30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7E4E" w:rsidRPr="003B298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9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13 360,90</w:t>
            </w:r>
          </w:p>
        </w:tc>
      </w:tr>
    </w:tbl>
    <w:p w:rsidR="00AF3340" w:rsidRDefault="00157E4E" w:rsidP="00157E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157E4E" w:rsidRPr="00A5060E" w:rsidRDefault="00157E4E" w:rsidP="00157E4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60E">
        <w:rPr>
          <w:rFonts w:ascii="Times New Roman" w:hAnsi="Times New Roman"/>
          <w:sz w:val="24"/>
          <w:szCs w:val="24"/>
        </w:rPr>
        <w:t>Из данных таблицы видно, что имеет место значительный рост дебиторской задолженности. П</w:t>
      </w:r>
      <w:r w:rsidRPr="00A5060E">
        <w:rPr>
          <w:rFonts w:ascii="Times New Roman" w:eastAsia="Times New Roman" w:hAnsi="Times New Roman"/>
          <w:sz w:val="24"/>
          <w:szCs w:val="24"/>
          <w:lang w:eastAsia="ru-RU"/>
        </w:rPr>
        <w:t xml:space="preserve">о состоянию на 01.01.2014 года сумма дебиторской задолженности составила      </w:t>
      </w:r>
      <w:r w:rsidRPr="00A5060E">
        <w:rPr>
          <w:rFonts w:ascii="Times New Roman" w:eastAsia="Times New Roman" w:hAnsi="Times New Roman"/>
          <w:b/>
          <w:sz w:val="24"/>
          <w:szCs w:val="24"/>
          <w:lang w:eastAsia="ru-RU"/>
        </w:rPr>
        <w:t>13 360,9тыс. руб.</w:t>
      </w:r>
    </w:p>
    <w:p w:rsidR="00157E4E" w:rsidRPr="00A5060E" w:rsidRDefault="00157E4E" w:rsidP="00157E4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5060E">
        <w:rPr>
          <w:rFonts w:ascii="Times New Roman" w:eastAsia="Times New Roman" w:hAnsi="Times New Roman"/>
          <w:sz w:val="24"/>
          <w:szCs w:val="24"/>
          <w:lang w:eastAsia="ru-RU"/>
        </w:rPr>
        <w:t>По сравнению с началом отчетного периода (на 01.01.2013г. сумма дебиторской задолженности составляла 8 965,30 тыс. руб.) дебиторская задолженность увеличилась по состоянию на 01.01.2014 г на</w:t>
      </w:r>
      <w:r w:rsidRPr="00A506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4 395,6 тыс. руб</w:t>
      </w:r>
      <w:r w:rsidRPr="00A5060E">
        <w:rPr>
          <w:rFonts w:ascii="Times New Roman" w:hAnsi="Times New Roman"/>
          <w:b/>
          <w:sz w:val="24"/>
          <w:szCs w:val="24"/>
        </w:rPr>
        <w:t xml:space="preserve">., </w:t>
      </w:r>
      <w:r w:rsidRPr="00A5060E">
        <w:rPr>
          <w:rFonts w:ascii="Times New Roman" w:hAnsi="Times New Roman"/>
          <w:sz w:val="24"/>
          <w:szCs w:val="24"/>
        </w:rPr>
        <w:t xml:space="preserve">а по сравнению с 2012 годом дебиторская задолженность по состоянию на 01.01.2014 г  увеличилась на </w:t>
      </w:r>
      <w:r w:rsidRPr="00A5060E">
        <w:rPr>
          <w:rFonts w:ascii="Times New Roman" w:hAnsi="Times New Roman"/>
          <w:b/>
          <w:sz w:val="24"/>
          <w:szCs w:val="24"/>
        </w:rPr>
        <w:t>6 966,80 тыс. руб</w:t>
      </w:r>
      <w:r w:rsidRPr="00A5060E">
        <w:rPr>
          <w:rFonts w:ascii="Times New Roman" w:hAnsi="Times New Roman"/>
          <w:sz w:val="24"/>
          <w:szCs w:val="24"/>
        </w:rPr>
        <w:t xml:space="preserve">. </w:t>
      </w:r>
    </w:p>
    <w:p w:rsidR="00157E4E" w:rsidRPr="00A5060E" w:rsidRDefault="00707845" w:rsidP="00157E4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A5060E">
        <w:rPr>
          <w:rFonts w:ascii="Times New Roman" w:hAnsi="Times New Roman"/>
          <w:sz w:val="24"/>
          <w:szCs w:val="24"/>
        </w:rPr>
        <w:t xml:space="preserve">ебиторская задолженность составляет </w:t>
      </w:r>
      <w:r w:rsidRPr="00A5060E">
        <w:rPr>
          <w:rFonts w:ascii="Times New Roman" w:hAnsi="Times New Roman"/>
          <w:b/>
          <w:sz w:val="24"/>
          <w:szCs w:val="24"/>
        </w:rPr>
        <w:t>60%</w:t>
      </w:r>
      <w:r w:rsidRPr="00707845">
        <w:rPr>
          <w:rFonts w:ascii="Times New Roman" w:hAnsi="Times New Roman"/>
          <w:sz w:val="24"/>
          <w:szCs w:val="24"/>
        </w:rPr>
        <w:t>о</w:t>
      </w:r>
      <w:r w:rsidR="00157E4E" w:rsidRPr="00707845">
        <w:rPr>
          <w:rFonts w:ascii="Times New Roman" w:hAnsi="Times New Roman"/>
          <w:sz w:val="24"/>
          <w:szCs w:val="24"/>
        </w:rPr>
        <w:t>т</w:t>
      </w:r>
      <w:r w:rsidR="00157E4E" w:rsidRPr="00A5060E">
        <w:rPr>
          <w:rFonts w:ascii="Times New Roman" w:hAnsi="Times New Roman"/>
          <w:sz w:val="24"/>
          <w:szCs w:val="24"/>
        </w:rPr>
        <w:t xml:space="preserve"> общего объема доходов, полученных Комитетом земельных и имущественных отношений в 2013 году.    </w:t>
      </w:r>
    </w:p>
    <w:p w:rsidR="00157E4E" w:rsidRPr="00A5060E" w:rsidRDefault="00157E4E" w:rsidP="00157E4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5060E">
        <w:rPr>
          <w:rFonts w:ascii="Times New Roman" w:hAnsi="Times New Roman"/>
          <w:sz w:val="24"/>
          <w:szCs w:val="24"/>
        </w:rPr>
        <w:t xml:space="preserve">Наибольший рост дебиторской задолженности приходится на доходы от собственности (управления муниципальным имуществом)   - </w:t>
      </w:r>
      <w:r w:rsidRPr="00A5060E">
        <w:rPr>
          <w:rFonts w:ascii="Times New Roman" w:hAnsi="Times New Roman"/>
          <w:b/>
          <w:sz w:val="24"/>
          <w:szCs w:val="24"/>
        </w:rPr>
        <w:t>3 674,0 тыс. руб.</w:t>
      </w:r>
    </w:p>
    <w:p w:rsidR="00157E4E" w:rsidRDefault="00157E4E" w:rsidP="00157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281B">
        <w:rPr>
          <w:rFonts w:ascii="Times New Roman" w:hAnsi="Times New Roman"/>
          <w:sz w:val="24"/>
          <w:szCs w:val="24"/>
        </w:rPr>
        <w:t>Вся задолженность в бухгалтерской отчетности показана как балансовая</w:t>
      </w:r>
      <w:r>
        <w:rPr>
          <w:rFonts w:ascii="Times New Roman" w:hAnsi="Times New Roman"/>
          <w:sz w:val="24"/>
          <w:szCs w:val="24"/>
        </w:rPr>
        <w:t xml:space="preserve"> (текущая)</w:t>
      </w:r>
      <w:r w:rsidRPr="00E4281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при этом, </w:t>
      </w:r>
      <w:r w:rsidRPr="00E4281B">
        <w:rPr>
          <w:rFonts w:ascii="Times New Roman" w:hAnsi="Times New Roman"/>
          <w:sz w:val="24"/>
          <w:szCs w:val="24"/>
        </w:rPr>
        <w:t xml:space="preserve">по ряду договоров аренды </w:t>
      </w:r>
      <w:r>
        <w:rPr>
          <w:rFonts w:ascii="Times New Roman" w:hAnsi="Times New Roman"/>
          <w:sz w:val="24"/>
          <w:szCs w:val="24"/>
        </w:rPr>
        <w:t xml:space="preserve">задолженность превышает один год и является просроченной, </w:t>
      </w:r>
      <w:r w:rsidRPr="00E4281B">
        <w:rPr>
          <w:rFonts w:ascii="Times New Roman" w:hAnsi="Times New Roman"/>
          <w:sz w:val="24"/>
          <w:szCs w:val="24"/>
        </w:rPr>
        <w:t>но в форме</w:t>
      </w:r>
      <w:r>
        <w:rPr>
          <w:rFonts w:ascii="Times New Roman" w:hAnsi="Times New Roman"/>
          <w:sz w:val="24"/>
          <w:szCs w:val="24"/>
        </w:rPr>
        <w:t xml:space="preserve"> бюджетной отчетности </w:t>
      </w:r>
      <w:r w:rsidRPr="005B64E8">
        <w:rPr>
          <w:rFonts w:ascii="Times New Roman" w:hAnsi="Times New Roman"/>
          <w:sz w:val="24"/>
          <w:szCs w:val="24"/>
        </w:rPr>
        <w:t>«Сведения о дебиторской и кредиторской задолженности»</w:t>
      </w:r>
      <w:r w:rsidRPr="00E4281B">
        <w:rPr>
          <w:rFonts w:ascii="Times New Roman" w:hAnsi="Times New Roman"/>
          <w:sz w:val="24"/>
          <w:szCs w:val="24"/>
        </w:rPr>
        <w:t xml:space="preserve"> (ф.</w:t>
      </w:r>
      <w:proofErr w:type="gramStart"/>
      <w:r w:rsidRPr="00E4281B">
        <w:rPr>
          <w:rFonts w:ascii="Times New Roman" w:hAnsi="Times New Roman"/>
          <w:sz w:val="24"/>
          <w:szCs w:val="24"/>
        </w:rPr>
        <w:t xml:space="preserve">0503169) </w:t>
      </w:r>
      <w:proofErr w:type="gramEnd"/>
      <w:r w:rsidRPr="00E4281B">
        <w:rPr>
          <w:rFonts w:ascii="Times New Roman" w:hAnsi="Times New Roman"/>
          <w:sz w:val="24"/>
          <w:szCs w:val="24"/>
        </w:rPr>
        <w:t>этот факт не отражен,</w:t>
      </w:r>
      <w:r w:rsidR="009A5CD6">
        <w:rPr>
          <w:rFonts w:ascii="Times New Roman" w:hAnsi="Times New Roman"/>
          <w:sz w:val="24"/>
          <w:szCs w:val="24"/>
        </w:rPr>
        <w:t xml:space="preserve"> </w:t>
      </w:r>
      <w:r w:rsidRPr="00E4281B">
        <w:rPr>
          <w:rFonts w:ascii="Times New Roman" w:hAnsi="Times New Roman"/>
          <w:sz w:val="24"/>
          <w:szCs w:val="24"/>
        </w:rPr>
        <w:t xml:space="preserve">что позволяет сделать вывод о недостоверности </w:t>
      </w:r>
      <w:r>
        <w:rPr>
          <w:rFonts w:ascii="Times New Roman" w:hAnsi="Times New Roman"/>
          <w:sz w:val="24"/>
          <w:szCs w:val="24"/>
        </w:rPr>
        <w:t>бюджетной отчетности Комитета земельных и имущественных отношений.</w:t>
      </w:r>
    </w:p>
    <w:p w:rsidR="00157E4E" w:rsidRDefault="00157E4E" w:rsidP="00157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E4281B">
        <w:rPr>
          <w:rFonts w:ascii="Times New Roman" w:hAnsi="Times New Roman"/>
          <w:b/>
          <w:sz w:val="24"/>
          <w:szCs w:val="24"/>
        </w:rPr>
        <w:t xml:space="preserve"> нарушение   </w:t>
      </w:r>
      <w:r w:rsidRPr="000C4FEC">
        <w:rPr>
          <w:rFonts w:ascii="Times New Roman" w:hAnsi="Times New Roman"/>
          <w:sz w:val="24"/>
          <w:szCs w:val="24"/>
        </w:rPr>
        <w:t xml:space="preserve">статьи 13 Федерального закона от 06 декабря 2011 г. N 402-ФЗ « О бухгалтерском учете» не соблюдена достоверность информации, отраженная в формах бухгалтерского учета. </w:t>
      </w:r>
    </w:p>
    <w:p w:rsidR="00157E4E" w:rsidRPr="000C4FEC" w:rsidRDefault="00157E4E" w:rsidP="00157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4FEC">
        <w:rPr>
          <w:rFonts w:ascii="Times New Roman" w:hAnsi="Times New Roman"/>
          <w:sz w:val="24"/>
          <w:szCs w:val="24"/>
        </w:rPr>
        <w:t>Данные о</w:t>
      </w:r>
      <w:r w:rsidR="009A5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сумме</w:t>
      </w:r>
      <w:r w:rsidR="009A5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просроченной дебиторской </w:t>
      </w:r>
      <w:r w:rsidRPr="000C4FEC">
        <w:rPr>
          <w:rFonts w:ascii="Times New Roman" w:hAnsi="Times New Roman"/>
          <w:sz w:val="24"/>
          <w:szCs w:val="24"/>
        </w:rPr>
        <w:t>задолженности</w:t>
      </w:r>
      <w:r>
        <w:rPr>
          <w:rFonts w:ascii="Times New Roman" w:hAnsi="Times New Roman"/>
          <w:sz w:val="24"/>
          <w:szCs w:val="24"/>
        </w:rPr>
        <w:t xml:space="preserve">, возникшей при управлении Комитетом земельных и имущественных отношений муниципальным имуществом, </w:t>
      </w:r>
      <w:r w:rsidRPr="000C4FEC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иведены</w:t>
      </w:r>
      <w:r w:rsidRPr="000C4FEC">
        <w:rPr>
          <w:rFonts w:ascii="Times New Roman" w:hAnsi="Times New Roman"/>
          <w:sz w:val="24"/>
          <w:szCs w:val="24"/>
        </w:rPr>
        <w:t xml:space="preserve"> в таблице: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693"/>
        <w:gridCol w:w="2693"/>
        <w:gridCol w:w="2127"/>
      </w:tblGrid>
      <w:tr w:rsidR="00157E4E" w:rsidRPr="00142275" w:rsidTr="001C4F1E">
        <w:trPr>
          <w:trHeight w:val="312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4E" w:rsidRPr="00142275" w:rsidRDefault="00157E4E" w:rsidP="00E056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4E" w:rsidRPr="00142275" w:rsidRDefault="00157E4E" w:rsidP="00E056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E4E" w:rsidRPr="00142275" w:rsidRDefault="00157E4E" w:rsidP="00E056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22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</w:t>
            </w:r>
            <w:r w:rsidR="009A5C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422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157E4E" w:rsidRPr="00142275" w:rsidTr="001C4F1E">
        <w:trPr>
          <w:trHeight w:val="312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E4E" w:rsidRPr="008D0DC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Вид задолженности</w:t>
            </w:r>
            <w:r w:rsidRPr="008D0D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E4E" w:rsidRPr="008D0DC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D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 01.01.2013 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E4E" w:rsidRPr="008D0DC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D0DC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 01.01.2014 г</w:t>
            </w:r>
          </w:p>
        </w:tc>
      </w:tr>
      <w:tr w:rsidR="00157E4E" w:rsidRPr="00142275" w:rsidTr="001C4F1E">
        <w:trPr>
          <w:trHeight w:val="31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E4E" w:rsidRPr="008D0DCB" w:rsidRDefault="00157E4E" w:rsidP="00E056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DCB">
              <w:rPr>
                <w:rFonts w:ascii="Times New Roman" w:eastAsia="Times New Roman" w:hAnsi="Times New Roman"/>
                <w:color w:val="000000"/>
                <w:lang w:eastAsia="ru-RU"/>
              </w:rPr>
              <w:t>Доходы от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E4E" w:rsidRPr="008D0DC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DCB">
              <w:rPr>
                <w:rFonts w:ascii="Times New Roman" w:eastAsia="Times New Roman" w:hAnsi="Times New Roman"/>
                <w:color w:val="000000"/>
                <w:lang w:eastAsia="ru-RU"/>
              </w:rPr>
              <w:t>8052,00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E4E" w:rsidRPr="008D0DC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DCB">
              <w:rPr>
                <w:rFonts w:ascii="Times New Roman" w:eastAsia="Times New Roman" w:hAnsi="Times New Roman"/>
                <w:color w:val="000000"/>
                <w:lang w:eastAsia="ru-RU"/>
              </w:rPr>
              <w:t>11 726,00</w:t>
            </w:r>
          </w:p>
        </w:tc>
      </w:tr>
      <w:tr w:rsidR="00157E4E" w:rsidRPr="00142275" w:rsidTr="001C4F1E">
        <w:trPr>
          <w:trHeight w:val="31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E4E" w:rsidRPr="008D0DCB" w:rsidRDefault="00157E4E" w:rsidP="00E056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DC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том числе </w:t>
            </w:r>
            <w:proofErr w:type="gramStart"/>
            <w:r w:rsidRPr="008D0DCB">
              <w:rPr>
                <w:rFonts w:ascii="Times New Roman" w:eastAsia="Times New Roman" w:hAnsi="Times New Roman"/>
                <w:color w:val="000000"/>
                <w:lang w:eastAsia="ru-RU"/>
              </w:rPr>
              <w:t>просроченная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E4E" w:rsidRPr="008D0DC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DCB">
              <w:rPr>
                <w:rFonts w:ascii="Times New Roman" w:eastAsia="Times New Roman" w:hAnsi="Times New Roman"/>
                <w:color w:val="000000"/>
                <w:lang w:eastAsia="ru-RU"/>
              </w:rPr>
              <w:t>3959,00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E4E" w:rsidRPr="008D0DCB" w:rsidRDefault="00157E4E" w:rsidP="00E056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D0DCB">
              <w:rPr>
                <w:rFonts w:ascii="Times New Roman" w:eastAsia="Times New Roman" w:hAnsi="Times New Roman"/>
                <w:color w:val="000000"/>
                <w:lang w:eastAsia="ru-RU"/>
              </w:rPr>
              <w:t>4 889,7 </w:t>
            </w:r>
          </w:p>
        </w:tc>
      </w:tr>
    </w:tbl>
    <w:p w:rsidR="00157E4E" w:rsidRDefault="00157E4E" w:rsidP="00157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Сумма просроченной дебиторской задолженност</w:t>
      </w:r>
      <w:proofErr w:type="gramStart"/>
      <w:r>
        <w:rPr>
          <w:rFonts w:ascii="Times New Roman" w:hAnsi="Times New Roman"/>
          <w:b/>
          <w:sz w:val="24"/>
          <w:szCs w:val="24"/>
        </w:rPr>
        <w:t>и-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это есть </w:t>
      </w:r>
      <w:r w:rsidRPr="00AC7216">
        <w:rPr>
          <w:rFonts w:ascii="Times New Roman" w:hAnsi="Times New Roman"/>
          <w:b/>
          <w:sz w:val="24"/>
          <w:szCs w:val="24"/>
        </w:rPr>
        <w:t>недополуч</w:t>
      </w:r>
      <w:r>
        <w:rPr>
          <w:rFonts w:ascii="Times New Roman" w:hAnsi="Times New Roman"/>
          <w:b/>
          <w:sz w:val="24"/>
          <w:szCs w:val="24"/>
        </w:rPr>
        <w:t xml:space="preserve">енные бюджетом Нерюнгринского района </w:t>
      </w:r>
      <w:r w:rsidRPr="00AC7216">
        <w:rPr>
          <w:rFonts w:ascii="Times New Roman" w:hAnsi="Times New Roman"/>
          <w:b/>
          <w:sz w:val="24"/>
          <w:szCs w:val="24"/>
        </w:rPr>
        <w:t>доход</w:t>
      </w:r>
      <w:r>
        <w:rPr>
          <w:rFonts w:ascii="Times New Roman" w:hAnsi="Times New Roman"/>
          <w:b/>
          <w:sz w:val="24"/>
          <w:szCs w:val="24"/>
        </w:rPr>
        <w:t xml:space="preserve">ы. </w:t>
      </w:r>
    </w:p>
    <w:p w:rsidR="00157E4E" w:rsidRPr="00075136" w:rsidRDefault="00157E4E" w:rsidP="00157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5136">
        <w:rPr>
          <w:rFonts w:ascii="Times New Roman" w:hAnsi="Times New Roman"/>
          <w:sz w:val="24"/>
          <w:szCs w:val="24"/>
        </w:rPr>
        <w:t xml:space="preserve">Просроченная дебиторская задолженность по состоянию на 01.01.2013 г составила-  </w:t>
      </w:r>
      <w:r w:rsidRPr="00075136">
        <w:rPr>
          <w:rFonts w:ascii="Times New Roman" w:hAnsi="Times New Roman"/>
          <w:b/>
          <w:sz w:val="24"/>
          <w:szCs w:val="24"/>
        </w:rPr>
        <w:t>3 959,0 тыс. руб.</w:t>
      </w:r>
      <w:r w:rsidRPr="00075136">
        <w:rPr>
          <w:rFonts w:ascii="Times New Roman" w:hAnsi="Times New Roman"/>
          <w:sz w:val="24"/>
          <w:szCs w:val="24"/>
        </w:rPr>
        <w:t xml:space="preserve">, по состоянию на 01.01.2014 г - </w:t>
      </w:r>
      <w:r w:rsidRPr="00075136">
        <w:rPr>
          <w:rFonts w:ascii="Times New Roman" w:hAnsi="Times New Roman"/>
          <w:b/>
          <w:sz w:val="24"/>
          <w:szCs w:val="24"/>
        </w:rPr>
        <w:t xml:space="preserve">4 889,7 тыс. руб., </w:t>
      </w:r>
      <w:r w:rsidRPr="00075136">
        <w:rPr>
          <w:rFonts w:ascii="Times New Roman" w:hAnsi="Times New Roman"/>
          <w:sz w:val="24"/>
          <w:szCs w:val="24"/>
        </w:rPr>
        <w:t>в том числе по следующим арендаторам:</w:t>
      </w:r>
    </w:p>
    <w:p w:rsidR="00157E4E" w:rsidRPr="00075136" w:rsidRDefault="00157E4E" w:rsidP="00157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136">
        <w:rPr>
          <w:rFonts w:ascii="Times New Roman" w:hAnsi="Times New Roman"/>
          <w:sz w:val="24"/>
          <w:szCs w:val="24"/>
        </w:rPr>
        <w:t>- ОАО «Дорожник»</w:t>
      </w:r>
      <w:r w:rsidRPr="00075136">
        <w:rPr>
          <w:rFonts w:ascii="Times New Roman" w:hAnsi="Times New Roman"/>
          <w:sz w:val="24"/>
          <w:szCs w:val="24"/>
        </w:rPr>
        <w:tab/>
      </w:r>
      <w:r w:rsidRPr="00075136">
        <w:rPr>
          <w:rFonts w:ascii="Times New Roman" w:hAnsi="Times New Roman"/>
          <w:sz w:val="24"/>
          <w:szCs w:val="24"/>
        </w:rPr>
        <w:tab/>
      </w:r>
      <w:r w:rsidRPr="00075136">
        <w:rPr>
          <w:rFonts w:ascii="Times New Roman" w:hAnsi="Times New Roman"/>
          <w:sz w:val="24"/>
          <w:szCs w:val="24"/>
        </w:rPr>
        <w:tab/>
      </w:r>
      <w:r w:rsidRPr="00075136">
        <w:rPr>
          <w:rFonts w:ascii="Times New Roman" w:hAnsi="Times New Roman"/>
          <w:sz w:val="24"/>
          <w:szCs w:val="24"/>
        </w:rPr>
        <w:tab/>
      </w:r>
      <w:r w:rsidRPr="00075136">
        <w:rPr>
          <w:rFonts w:ascii="Times New Roman" w:hAnsi="Times New Roman"/>
          <w:sz w:val="24"/>
          <w:szCs w:val="24"/>
        </w:rPr>
        <w:tab/>
        <w:t>- 1 854,5 тыс. руб.;</w:t>
      </w:r>
    </w:p>
    <w:p w:rsidR="00157E4E" w:rsidRPr="00075136" w:rsidRDefault="00157E4E" w:rsidP="00157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136">
        <w:rPr>
          <w:rFonts w:ascii="Times New Roman" w:hAnsi="Times New Roman"/>
          <w:sz w:val="24"/>
          <w:szCs w:val="24"/>
        </w:rPr>
        <w:t xml:space="preserve">- ОАО «НАТП» </w:t>
      </w:r>
      <w:r w:rsidRPr="00075136">
        <w:rPr>
          <w:rFonts w:ascii="Times New Roman" w:hAnsi="Times New Roman"/>
          <w:sz w:val="24"/>
          <w:szCs w:val="24"/>
        </w:rPr>
        <w:tab/>
      </w:r>
      <w:r w:rsidRPr="00075136">
        <w:rPr>
          <w:rFonts w:ascii="Times New Roman" w:hAnsi="Times New Roman"/>
          <w:sz w:val="24"/>
          <w:szCs w:val="24"/>
        </w:rPr>
        <w:tab/>
      </w:r>
      <w:r w:rsidRPr="00075136">
        <w:rPr>
          <w:rFonts w:ascii="Times New Roman" w:hAnsi="Times New Roman"/>
          <w:sz w:val="24"/>
          <w:szCs w:val="24"/>
        </w:rPr>
        <w:tab/>
      </w:r>
      <w:r w:rsidRPr="00075136">
        <w:rPr>
          <w:rFonts w:ascii="Times New Roman" w:hAnsi="Times New Roman"/>
          <w:sz w:val="24"/>
          <w:szCs w:val="24"/>
        </w:rPr>
        <w:tab/>
      </w:r>
      <w:r w:rsidRPr="00075136">
        <w:rPr>
          <w:rFonts w:ascii="Times New Roman" w:hAnsi="Times New Roman"/>
          <w:sz w:val="24"/>
          <w:szCs w:val="24"/>
        </w:rPr>
        <w:tab/>
        <w:t>- 1 345,5 тыс. руб.;</w:t>
      </w:r>
    </w:p>
    <w:p w:rsidR="00157E4E" w:rsidRPr="00075136" w:rsidRDefault="00157E4E" w:rsidP="00157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136">
        <w:rPr>
          <w:rFonts w:ascii="Times New Roman" w:hAnsi="Times New Roman"/>
          <w:sz w:val="24"/>
          <w:szCs w:val="24"/>
        </w:rPr>
        <w:t>- ООО «</w:t>
      </w:r>
      <w:proofErr w:type="spellStart"/>
      <w:r w:rsidRPr="00075136">
        <w:rPr>
          <w:rFonts w:ascii="Times New Roman" w:hAnsi="Times New Roman"/>
          <w:sz w:val="24"/>
          <w:szCs w:val="24"/>
        </w:rPr>
        <w:t>Росторг</w:t>
      </w:r>
      <w:proofErr w:type="spellEnd"/>
      <w:r w:rsidRPr="00075136">
        <w:rPr>
          <w:rFonts w:ascii="Times New Roman" w:hAnsi="Times New Roman"/>
          <w:sz w:val="24"/>
          <w:szCs w:val="24"/>
        </w:rPr>
        <w:t xml:space="preserve">» </w:t>
      </w:r>
      <w:r w:rsidRPr="00075136">
        <w:rPr>
          <w:rFonts w:ascii="Times New Roman" w:hAnsi="Times New Roman"/>
          <w:sz w:val="24"/>
          <w:szCs w:val="24"/>
        </w:rPr>
        <w:tab/>
      </w:r>
      <w:r w:rsidRPr="00075136">
        <w:rPr>
          <w:rFonts w:ascii="Times New Roman" w:hAnsi="Times New Roman"/>
          <w:sz w:val="24"/>
          <w:szCs w:val="24"/>
        </w:rPr>
        <w:tab/>
      </w:r>
      <w:r w:rsidRPr="00075136">
        <w:rPr>
          <w:rFonts w:ascii="Times New Roman" w:hAnsi="Times New Roman"/>
          <w:sz w:val="24"/>
          <w:szCs w:val="24"/>
        </w:rPr>
        <w:tab/>
      </w:r>
      <w:r w:rsidRPr="00075136">
        <w:rPr>
          <w:rFonts w:ascii="Times New Roman" w:hAnsi="Times New Roman"/>
          <w:sz w:val="24"/>
          <w:szCs w:val="24"/>
        </w:rPr>
        <w:tab/>
      </w:r>
      <w:r w:rsidRPr="00075136">
        <w:rPr>
          <w:rFonts w:ascii="Times New Roman" w:hAnsi="Times New Roman"/>
          <w:sz w:val="24"/>
          <w:szCs w:val="24"/>
        </w:rPr>
        <w:tab/>
        <w:t>- 1 020,5 тыс. руб.;</w:t>
      </w:r>
    </w:p>
    <w:p w:rsidR="00157E4E" w:rsidRPr="00075136" w:rsidRDefault="00157E4E" w:rsidP="00157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136">
        <w:rPr>
          <w:rFonts w:ascii="Times New Roman" w:hAnsi="Times New Roman"/>
          <w:sz w:val="24"/>
          <w:szCs w:val="24"/>
        </w:rPr>
        <w:t>- ООО «Газобетон»</w:t>
      </w:r>
      <w:r w:rsidRPr="00075136">
        <w:rPr>
          <w:rFonts w:ascii="Times New Roman" w:hAnsi="Times New Roman"/>
          <w:sz w:val="24"/>
          <w:szCs w:val="24"/>
        </w:rPr>
        <w:tab/>
      </w:r>
      <w:r w:rsidRPr="00075136">
        <w:rPr>
          <w:rFonts w:ascii="Times New Roman" w:hAnsi="Times New Roman"/>
          <w:sz w:val="24"/>
          <w:szCs w:val="24"/>
        </w:rPr>
        <w:tab/>
      </w:r>
      <w:r w:rsidRPr="00075136">
        <w:rPr>
          <w:rFonts w:ascii="Times New Roman" w:hAnsi="Times New Roman"/>
          <w:sz w:val="24"/>
          <w:szCs w:val="24"/>
        </w:rPr>
        <w:tab/>
      </w:r>
      <w:r w:rsidRPr="00075136">
        <w:rPr>
          <w:rFonts w:ascii="Times New Roman" w:hAnsi="Times New Roman"/>
          <w:sz w:val="24"/>
          <w:szCs w:val="24"/>
        </w:rPr>
        <w:tab/>
        <w:t xml:space="preserve">            -   463,3 тыс. руб.;</w:t>
      </w:r>
    </w:p>
    <w:p w:rsidR="00157E4E" w:rsidRPr="00075136" w:rsidRDefault="00157E4E" w:rsidP="00157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136">
        <w:rPr>
          <w:rFonts w:ascii="Times New Roman" w:hAnsi="Times New Roman"/>
          <w:sz w:val="24"/>
          <w:szCs w:val="24"/>
        </w:rPr>
        <w:t>- ЮЯИЖТ-филиал ГОУ ВПО «ДВГУПС»</w:t>
      </w:r>
      <w:r w:rsidRPr="00075136">
        <w:rPr>
          <w:rFonts w:ascii="Times New Roman" w:hAnsi="Times New Roman"/>
          <w:sz w:val="24"/>
          <w:szCs w:val="24"/>
        </w:rPr>
        <w:tab/>
        <w:t>-     81,2 тыс. руб.;</w:t>
      </w:r>
    </w:p>
    <w:p w:rsidR="00157E4E" w:rsidRPr="00075136" w:rsidRDefault="00157E4E" w:rsidP="00157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136">
        <w:rPr>
          <w:rFonts w:ascii="Times New Roman" w:hAnsi="Times New Roman"/>
          <w:sz w:val="24"/>
          <w:szCs w:val="24"/>
        </w:rPr>
        <w:t>- ИП Фролова Л.С.</w:t>
      </w:r>
      <w:r w:rsidRPr="00075136">
        <w:rPr>
          <w:rFonts w:ascii="Times New Roman" w:hAnsi="Times New Roman"/>
          <w:sz w:val="24"/>
          <w:szCs w:val="24"/>
        </w:rPr>
        <w:tab/>
      </w:r>
      <w:r w:rsidRPr="00075136">
        <w:rPr>
          <w:rFonts w:ascii="Times New Roman" w:hAnsi="Times New Roman"/>
          <w:sz w:val="24"/>
          <w:szCs w:val="24"/>
        </w:rPr>
        <w:tab/>
      </w:r>
      <w:r w:rsidRPr="00075136">
        <w:rPr>
          <w:rFonts w:ascii="Times New Roman" w:hAnsi="Times New Roman"/>
          <w:sz w:val="24"/>
          <w:szCs w:val="24"/>
        </w:rPr>
        <w:tab/>
      </w:r>
      <w:r w:rsidRPr="00075136">
        <w:rPr>
          <w:rFonts w:ascii="Times New Roman" w:hAnsi="Times New Roman"/>
          <w:sz w:val="24"/>
          <w:szCs w:val="24"/>
        </w:rPr>
        <w:tab/>
      </w:r>
      <w:r w:rsidRPr="00075136">
        <w:rPr>
          <w:rFonts w:ascii="Times New Roman" w:hAnsi="Times New Roman"/>
          <w:sz w:val="24"/>
          <w:szCs w:val="24"/>
        </w:rPr>
        <w:tab/>
        <w:t xml:space="preserve"> –    50,0 тыс. руб.;</w:t>
      </w:r>
    </w:p>
    <w:p w:rsidR="00157E4E" w:rsidRPr="00075136" w:rsidRDefault="00157E4E" w:rsidP="00157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136">
        <w:rPr>
          <w:rFonts w:ascii="Times New Roman" w:hAnsi="Times New Roman"/>
          <w:sz w:val="24"/>
          <w:szCs w:val="24"/>
        </w:rPr>
        <w:t>- ФГУ РТРС «РТПЦ Республики Саха (Якутия)  –     37,0 тыс. руб.;</w:t>
      </w:r>
    </w:p>
    <w:p w:rsidR="00157E4E" w:rsidRPr="00075136" w:rsidRDefault="00157E4E" w:rsidP="00157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136">
        <w:rPr>
          <w:rFonts w:ascii="Times New Roman" w:hAnsi="Times New Roman"/>
          <w:sz w:val="24"/>
          <w:szCs w:val="24"/>
        </w:rPr>
        <w:t xml:space="preserve">- ИП </w:t>
      </w:r>
      <w:proofErr w:type="spellStart"/>
      <w:r w:rsidRPr="00075136">
        <w:rPr>
          <w:rFonts w:ascii="Times New Roman" w:hAnsi="Times New Roman"/>
          <w:sz w:val="24"/>
          <w:szCs w:val="24"/>
        </w:rPr>
        <w:t>Тираненко</w:t>
      </w:r>
      <w:proofErr w:type="spellEnd"/>
      <w:r w:rsidRPr="00075136">
        <w:rPr>
          <w:rFonts w:ascii="Times New Roman" w:hAnsi="Times New Roman"/>
          <w:sz w:val="24"/>
          <w:szCs w:val="24"/>
        </w:rPr>
        <w:t xml:space="preserve"> К.И.</w:t>
      </w:r>
      <w:r w:rsidRPr="00075136">
        <w:rPr>
          <w:rFonts w:ascii="Times New Roman" w:hAnsi="Times New Roman"/>
          <w:sz w:val="24"/>
          <w:szCs w:val="24"/>
        </w:rPr>
        <w:tab/>
      </w:r>
      <w:r w:rsidRPr="00075136">
        <w:rPr>
          <w:rFonts w:ascii="Times New Roman" w:hAnsi="Times New Roman"/>
          <w:sz w:val="24"/>
          <w:szCs w:val="24"/>
        </w:rPr>
        <w:tab/>
      </w:r>
      <w:r w:rsidRPr="00075136">
        <w:rPr>
          <w:rFonts w:ascii="Times New Roman" w:hAnsi="Times New Roman"/>
          <w:sz w:val="24"/>
          <w:szCs w:val="24"/>
        </w:rPr>
        <w:tab/>
      </w:r>
      <w:r w:rsidRPr="00075136">
        <w:rPr>
          <w:rFonts w:ascii="Times New Roman" w:hAnsi="Times New Roman"/>
          <w:sz w:val="24"/>
          <w:szCs w:val="24"/>
        </w:rPr>
        <w:tab/>
        <w:t xml:space="preserve"> –    36,4 тыс. руб.;</w:t>
      </w:r>
    </w:p>
    <w:p w:rsidR="00157E4E" w:rsidRPr="00075136" w:rsidRDefault="00157E4E" w:rsidP="00157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136">
        <w:rPr>
          <w:rFonts w:ascii="Times New Roman" w:hAnsi="Times New Roman"/>
          <w:sz w:val="24"/>
          <w:szCs w:val="24"/>
        </w:rPr>
        <w:t>- НОУ ТЦ «</w:t>
      </w:r>
      <w:proofErr w:type="spellStart"/>
      <w:r w:rsidRPr="00075136">
        <w:rPr>
          <w:rFonts w:ascii="Times New Roman" w:hAnsi="Times New Roman"/>
          <w:sz w:val="24"/>
          <w:szCs w:val="24"/>
        </w:rPr>
        <w:t>Технезис</w:t>
      </w:r>
      <w:proofErr w:type="spellEnd"/>
      <w:r w:rsidRPr="00075136">
        <w:rPr>
          <w:rFonts w:ascii="Times New Roman" w:hAnsi="Times New Roman"/>
          <w:sz w:val="24"/>
          <w:szCs w:val="24"/>
        </w:rPr>
        <w:t xml:space="preserve"> Плюс» </w:t>
      </w:r>
      <w:r w:rsidRPr="00075136">
        <w:rPr>
          <w:rFonts w:ascii="Times New Roman" w:hAnsi="Times New Roman"/>
          <w:sz w:val="24"/>
          <w:szCs w:val="24"/>
        </w:rPr>
        <w:tab/>
      </w:r>
      <w:r w:rsidRPr="00075136">
        <w:rPr>
          <w:rFonts w:ascii="Times New Roman" w:hAnsi="Times New Roman"/>
          <w:sz w:val="24"/>
          <w:szCs w:val="24"/>
        </w:rPr>
        <w:tab/>
      </w:r>
      <w:r w:rsidRPr="00075136">
        <w:rPr>
          <w:rFonts w:ascii="Times New Roman" w:hAnsi="Times New Roman"/>
          <w:sz w:val="24"/>
          <w:szCs w:val="24"/>
        </w:rPr>
        <w:tab/>
        <w:t xml:space="preserve">  -      1,3 тыс. руб.</w:t>
      </w:r>
    </w:p>
    <w:p w:rsidR="00157E4E" w:rsidRPr="00A740C6" w:rsidRDefault="00157E4E" w:rsidP="00157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136">
        <w:rPr>
          <w:rFonts w:ascii="Times New Roman" w:hAnsi="Times New Roman"/>
          <w:b/>
          <w:sz w:val="24"/>
          <w:szCs w:val="24"/>
        </w:rPr>
        <w:t xml:space="preserve">   ИТОГО на 01.01.2014 г:                                       4 889,7 тыс. руб.</w:t>
      </w:r>
    </w:p>
    <w:p w:rsidR="00157E4E" w:rsidRDefault="00157E4E" w:rsidP="00157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5765">
        <w:rPr>
          <w:rFonts w:ascii="Times New Roman" w:hAnsi="Times New Roman"/>
          <w:sz w:val="24"/>
          <w:szCs w:val="24"/>
        </w:rPr>
        <w:t>Рост дебиторской задолженности</w:t>
      </w:r>
      <w:r w:rsidRPr="00AC7216">
        <w:rPr>
          <w:rFonts w:ascii="Times New Roman" w:hAnsi="Times New Roman"/>
          <w:sz w:val="24"/>
          <w:szCs w:val="24"/>
        </w:rPr>
        <w:t>, в том числе просроченной,</w:t>
      </w:r>
      <w:r w:rsidR="005B4976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 ряду</w:t>
      </w:r>
      <w:proofErr w:type="gramEnd"/>
      <w:r>
        <w:rPr>
          <w:rFonts w:ascii="Times New Roman" w:hAnsi="Times New Roman"/>
          <w:sz w:val="24"/>
          <w:szCs w:val="24"/>
        </w:rPr>
        <w:t xml:space="preserve"> с отсутствием начислений и поступлений</w:t>
      </w:r>
      <w:r w:rsidR="00594142">
        <w:rPr>
          <w:rFonts w:ascii="Times New Roman" w:hAnsi="Times New Roman"/>
          <w:sz w:val="24"/>
          <w:szCs w:val="24"/>
        </w:rPr>
        <w:t xml:space="preserve"> в бюджет</w:t>
      </w:r>
      <w:r>
        <w:rPr>
          <w:rFonts w:ascii="Times New Roman" w:hAnsi="Times New Roman"/>
          <w:sz w:val="24"/>
          <w:szCs w:val="24"/>
        </w:rPr>
        <w:t xml:space="preserve"> доходов от пеней и штрафов за нарушение условий договоров аренды</w:t>
      </w:r>
      <w:r w:rsidRPr="00AC7216">
        <w:rPr>
          <w:rFonts w:ascii="Times New Roman" w:hAnsi="Times New Roman"/>
          <w:sz w:val="24"/>
          <w:szCs w:val="24"/>
        </w:rPr>
        <w:t xml:space="preserve"> свидетельствует о</w:t>
      </w:r>
      <w:r w:rsidR="004C5CBB">
        <w:rPr>
          <w:rFonts w:ascii="Times New Roman" w:hAnsi="Times New Roman"/>
          <w:sz w:val="24"/>
          <w:szCs w:val="24"/>
        </w:rPr>
        <w:t xml:space="preserve"> </w:t>
      </w:r>
      <w:r w:rsidRPr="00AC7216">
        <w:rPr>
          <w:rFonts w:ascii="Times New Roman" w:hAnsi="Times New Roman"/>
          <w:sz w:val="24"/>
          <w:szCs w:val="24"/>
        </w:rPr>
        <w:t>крайне</w:t>
      </w:r>
      <w:r w:rsidR="004C5CBB">
        <w:rPr>
          <w:rFonts w:ascii="Times New Roman" w:hAnsi="Times New Roman"/>
          <w:sz w:val="24"/>
          <w:szCs w:val="24"/>
        </w:rPr>
        <w:t xml:space="preserve"> </w:t>
      </w:r>
      <w:r w:rsidRPr="00AC7216">
        <w:rPr>
          <w:rFonts w:ascii="Times New Roman" w:hAnsi="Times New Roman"/>
          <w:sz w:val="24"/>
          <w:szCs w:val="24"/>
        </w:rPr>
        <w:t>низком</w:t>
      </w:r>
      <w:r w:rsidR="004C5CBB">
        <w:rPr>
          <w:rFonts w:ascii="Times New Roman" w:hAnsi="Times New Roman"/>
          <w:sz w:val="24"/>
          <w:szCs w:val="24"/>
        </w:rPr>
        <w:t xml:space="preserve"> </w:t>
      </w:r>
      <w:r w:rsidRPr="00AC7216">
        <w:rPr>
          <w:rFonts w:ascii="Times New Roman" w:hAnsi="Times New Roman"/>
          <w:sz w:val="24"/>
          <w:szCs w:val="24"/>
        </w:rPr>
        <w:t>уровне</w:t>
      </w:r>
      <w:r w:rsidR="004C5CBB">
        <w:rPr>
          <w:rFonts w:ascii="Times New Roman" w:hAnsi="Times New Roman"/>
          <w:sz w:val="24"/>
          <w:szCs w:val="24"/>
        </w:rPr>
        <w:t xml:space="preserve"> </w:t>
      </w:r>
      <w:r w:rsidRPr="00AC7216">
        <w:rPr>
          <w:rFonts w:ascii="Times New Roman" w:hAnsi="Times New Roman"/>
          <w:sz w:val="24"/>
          <w:szCs w:val="24"/>
        </w:rPr>
        <w:t>претензионной</w:t>
      </w:r>
      <w:r w:rsidR="004C5CBB">
        <w:rPr>
          <w:rFonts w:ascii="Times New Roman" w:hAnsi="Times New Roman"/>
          <w:sz w:val="24"/>
          <w:szCs w:val="24"/>
        </w:rPr>
        <w:t xml:space="preserve"> </w:t>
      </w:r>
      <w:r w:rsidRPr="00AC7216">
        <w:rPr>
          <w:rFonts w:ascii="Times New Roman" w:hAnsi="Times New Roman"/>
          <w:sz w:val="24"/>
          <w:szCs w:val="24"/>
        </w:rPr>
        <w:t xml:space="preserve">работы с плательщиками арендной платы за пользование </w:t>
      </w:r>
      <w:r>
        <w:rPr>
          <w:rFonts w:ascii="Times New Roman" w:hAnsi="Times New Roman"/>
          <w:sz w:val="24"/>
          <w:szCs w:val="24"/>
        </w:rPr>
        <w:t xml:space="preserve">муниципальным </w:t>
      </w:r>
      <w:r w:rsidRPr="00AC7216">
        <w:rPr>
          <w:rFonts w:ascii="Times New Roman" w:hAnsi="Times New Roman"/>
          <w:sz w:val="24"/>
          <w:szCs w:val="24"/>
        </w:rPr>
        <w:t>имуществом, находящимся в собственности муниципального</w:t>
      </w:r>
      <w:r w:rsidR="004C5CBB">
        <w:rPr>
          <w:rFonts w:ascii="Times New Roman" w:hAnsi="Times New Roman"/>
          <w:sz w:val="24"/>
          <w:szCs w:val="24"/>
        </w:rPr>
        <w:t xml:space="preserve"> </w:t>
      </w:r>
      <w:r w:rsidRPr="008453F4">
        <w:rPr>
          <w:rFonts w:ascii="Times New Roman" w:hAnsi="Times New Roman"/>
          <w:sz w:val="24"/>
          <w:szCs w:val="24"/>
        </w:rPr>
        <w:t xml:space="preserve">района. </w:t>
      </w:r>
    </w:p>
    <w:p w:rsidR="00157E4E" w:rsidRDefault="00157E4E" w:rsidP="00157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6C5A">
        <w:rPr>
          <w:rFonts w:ascii="Times New Roman" w:hAnsi="Times New Roman"/>
          <w:b/>
          <w:sz w:val="24"/>
          <w:szCs w:val="24"/>
        </w:rPr>
        <w:lastRenderedPageBreak/>
        <w:t>В нарушение</w:t>
      </w:r>
      <w:r w:rsidRPr="008453F4">
        <w:rPr>
          <w:rFonts w:ascii="Times New Roman" w:hAnsi="Times New Roman"/>
          <w:sz w:val="24"/>
          <w:szCs w:val="24"/>
        </w:rPr>
        <w:t xml:space="preserve"> стать</w:t>
      </w:r>
      <w:r>
        <w:rPr>
          <w:rFonts w:ascii="Times New Roman" w:hAnsi="Times New Roman"/>
          <w:sz w:val="24"/>
          <w:szCs w:val="24"/>
        </w:rPr>
        <w:t>и</w:t>
      </w:r>
      <w:r w:rsidR="005B4976">
        <w:rPr>
          <w:rFonts w:ascii="Times New Roman" w:hAnsi="Times New Roman"/>
          <w:sz w:val="24"/>
          <w:szCs w:val="24"/>
        </w:rPr>
        <w:t xml:space="preserve"> </w:t>
      </w:r>
      <w:r w:rsidRPr="00C07F61">
        <w:rPr>
          <w:rFonts w:ascii="Times New Roman" w:hAnsi="Times New Roman"/>
          <w:sz w:val="24"/>
          <w:szCs w:val="24"/>
        </w:rPr>
        <w:t>395 Г</w:t>
      </w:r>
      <w:r>
        <w:rPr>
          <w:rFonts w:ascii="Times New Roman" w:hAnsi="Times New Roman"/>
          <w:sz w:val="24"/>
          <w:szCs w:val="24"/>
        </w:rPr>
        <w:t xml:space="preserve">ражданского </w:t>
      </w:r>
      <w:r w:rsidRPr="00C07F61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одекса</w:t>
      </w:r>
      <w:r w:rsidRPr="00C07F61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C07F61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="005B4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Комитетом</w:t>
      </w:r>
      <w:r w:rsidR="005B4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земельных и имущественных отношений</w:t>
      </w:r>
      <w:r w:rsidR="005B4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производится </w:t>
      </w:r>
      <w:r w:rsidRPr="008453F4">
        <w:rPr>
          <w:rFonts w:ascii="Times New Roman" w:hAnsi="Times New Roman"/>
          <w:sz w:val="24"/>
          <w:szCs w:val="24"/>
        </w:rPr>
        <w:t xml:space="preserve"> начисление пени за несвоевременное внесение в бюджет арендной платы. </w:t>
      </w:r>
    </w:p>
    <w:p w:rsidR="00157E4E" w:rsidRDefault="00157E4E" w:rsidP="00157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Заключени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 w:rsidR="005B49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Контрольно-счетной палаты МО «Нерюнгринский район» </w:t>
      </w:r>
      <w:r w:rsidRPr="007D248F">
        <w:rPr>
          <w:rFonts w:ascii="Times New Roman" w:hAnsi="Times New Roman"/>
          <w:sz w:val="24"/>
          <w:szCs w:val="24"/>
        </w:rPr>
        <w:t>на годовую бюджетную отчетность за 2012 год</w:t>
      </w:r>
      <w:r w:rsidR="005B4976">
        <w:rPr>
          <w:rFonts w:ascii="Times New Roman" w:hAnsi="Times New Roman"/>
          <w:sz w:val="24"/>
          <w:szCs w:val="24"/>
        </w:rPr>
        <w:t xml:space="preserve"> </w:t>
      </w:r>
      <w:r w:rsidR="00AF59F8">
        <w:rPr>
          <w:rFonts w:ascii="Times New Roman" w:hAnsi="Times New Roman"/>
          <w:sz w:val="24"/>
          <w:szCs w:val="24"/>
        </w:rPr>
        <w:t xml:space="preserve">уже было </w:t>
      </w:r>
      <w:r>
        <w:rPr>
          <w:rFonts w:ascii="Times New Roman" w:hAnsi="Times New Roman"/>
          <w:sz w:val="24"/>
          <w:szCs w:val="24"/>
        </w:rPr>
        <w:t>указано на данное нарушение, но в 2013 году, начисление пени за нарушение условий договоров аренды Комитетом земельных и имущественных отношений производилось</w:t>
      </w:r>
      <w:r w:rsidR="00693496">
        <w:rPr>
          <w:rFonts w:ascii="Times New Roman" w:hAnsi="Times New Roman"/>
          <w:sz w:val="24"/>
          <w:szCs w:val="24"/>
        </w:rPr>
        <w:t xml:space="preserve"> только по договорам аренды, которые передавались для взыскания задолженности в суд</w:t>
      </w:r>
      <w:r>
        <w:rPr>
          <w:rFonts w:ascii="Times New Roman" w:hAnsi="Times New Roman"/>
          <w:sz w:val="24"/>
          <w:szCs w:val="24"/>
        </w:rPr>
        <w:t xml:space="preserve">. Замечание Контрольно-счетной палаты </w:t>
      </w:r>
      <w:r w:rsidRPr="00AF59F8">
        <w:rPr>
          <w:rFonts w:ascii="Times New Roman" w:hAnsi="Times New Roman"/>
          <w:b/>
          <w:sz w:val="24"/>
          <w:szCs w:val="24"/>
        </w:rPr>
        <w:t>не устранено</w:t>
      </w:r>
      <w:r>
        <w:rPr>
          <w:rFonts w:ascii="Times New Roman" w:hAnsi="Times New Roman"/>
          <w:sz w:val="24"/>
          <w:szCs w:val="24"/>
        </w:rPr>
        <w:t>.</w:t>
      </w:r>
    </w:p>
    <w:p w:rsidR="00157E4E" w:rsidRDefault="00157E4E" w:rsidP="00157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5CBE">
        <w:rPr>
          <w:rFonts w:ascii="Times New Roman" w:hAnsi="Times New Roman"/>
          <w:b/>
          <w:sz w:val="24"/>
          <w:szCs w:val="24"/>
        </w:rPr>
        <w:t xml:space="preserve"> В нарушени</w:t>
      </w:r>
      <w:r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статьи 486 Гражданского кодекса Российской Федерации, ст. 42 Бюджетного кодекса Российской Федерации Комитетом земельных и имущественных отношений не принимаются меры по взысканию задолженности по арендной плате за землю и имущество находящихся в муниципальной собственности.</w:t>
      </w:r>
    </w:p>
    <w:p w:rsidR="00157E4E" w:rsidRDefault="00157E4E" w:rsidP="00157E4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D7CEC">
        <w:rPr>
          <w:rFonts w:ascii="Times New Roman" w:hAnsi="Times New Roman"/>
          <w:b/>
          <w:sz w:val="24"/>
          <w:szCs w:val="24"/>
        </w:rPr>
        <w:t>В нарушение</w:t>
      </w:r>
      <w:r w:rsidRPr="008D7CEC">
        <w:rPr>
          <w:rFonts w:ascii="Times New Roman" w:hAnsi="Times New Roman"/>
          <w:sz w:val="24"/>
          <w:szCs w:val="24"/>
        </w:rPr>
        <w:t xml:space="preserve"> пункта 2, статьи 160.1 Бюджетного кодекса Российской Федерации от 31.07.1998г. № 145-ФЗ Комитет земельных и имущественных отношений, являясь администратором доходов бюджета, не </w:t>
      </w:r>
      <w:bookmarkStart w:id="2" w:name="sub_160121"/>
      <w:r w:rsidRPr="008D7CEC">
        <w:rPr>
          <w:rFonts w:ascii="Times New Roman" w:hAnsi="Times New Roman"/>
          <w:sz w:val="24"/>
          <w:szCs w:val="24"/>
        </w:rPr>
        <w:t>осуществля</w:t>
      </w:r>
      <w:r w:rsidR="00594142">
        <w:rPr>
          <w:rFonts w:ascii="Times New Roman" w:hAnsi="Times New Roman"/>
          <w:sz w:val="24"/>
          <w:szCs w:val="24"/>
        </w:rPr>
        <w:t xml:space="preserve">ет контроль, </w:t>
      </w:r>
      <w:r w:rsidRPr="008D7CEC">
        <w:rPr>
          <w:rFonts w:ascii="Times New Roman" w:hAnsi="Times New Roman"/>
          <w:sz w:val="24"/>
          <w:szCs w:val="24"/>
        </w:rPr>
        <w:t>за правильностью исчислений, полнотой и своевременностью осуществления платежей в бюджет, пеней и штрафов по ним,</w:t>
      </w:r>
      <w:bookmarkEnd w:id="2"/>
      <w:r w:rsidRPr="008D7CEC">
        <w:rPr>
          <w:rFonts w:ascii="Times New Roman" w:hAnsi="Times New Roman"/>
          <w:sz w:val="24"/>
          <w:szCs w:val="24"/>
        </w:rPr>
        <w:t xml:space="preserve"> взыскание задолженности по платежам в бюджет, пеней и штрафов.</w:t>
      </w:r>
    </w:p>
    <w:p w:rsidR="00157E4E" w:rsidRDefault="00157E4E" w:rsidP="00157E4E">
      <w:pPr>
        <w:pStyle w:val="ad"/>
        <w:ind w:firstLine="708"/>
        <w:jc w:val="both"/>
        <w:rPr>
          <w:sz w:val="24"/>
          <w:szCs w:val="24"/>
        </w:rPr>
      </w:pPr>
      <w:r w:rsidRPr="00D111DD">
        <w:rPr>
          <w:b/>
          <w:sz w:val="24"/>
          <w:szCs w:val="24"/>
        </w:rPr>
        <w:t xml:space="preserve">В нарушение </w:t>
      </w:r>
      <w:r w:rsidRPr="00D111DD">
        <w:rPr>
          <w:sz w:val="24"/>
          <w:szCs w:val="24"/>
        </w:rPr>
        <w:t>п</w:t>
      </w:r>
      <w:r>
        <w:rPr>
          <w:sz w:val="24"/>
          <w:szCs w:val="24"/>
        </w:rPr>
        <w:t>ункта</w:t>
      </w:r>
      <w:r w:rsidRPr="00D111DD">
        <w:rPr>
          <w:sz w:val="24"/>
          <w:szCs w:val="24"/>
        </w:rPr>
        <w:t xml:space="preserve"> 2 ст</w:t>
      </w:r>
      <w:r>
        <w:rPr>
          <w:sz w:val="24"/>
          <w:szCs w:val="24"/>
        </w:rPr>
        <w:t>атьи</w:t>
      </w:r>
      <w:r w:rsidRPr="00D111DD">
        <w:rPr>
          <w:sz w:val="24"/>
          <w:szCs w:val="24"/>
        </w:rPr>
        <w:t xml:space="preserve"> 651 </w:t>
      </w:r>
      <w:r>
        <w:rPr>
          <w:sz w:val="24"/>
          <w:szCs w:val="24"/>
        </w:rPr>
        <w:t>Гражданского кодекса Российской Федерации</w:t>
      </w:r>
      <w:r w:rsidRPr="00D111DD">
        <w:rPr>
          <w:sz w:val="24"/>
          <w:szCs w:val="24"/>
        </w:rPr>
        <w:t xml:space="preserve">  договоры  аренды имеют фактически срок действия более года, но государственная регистрация не производится. </w:t>
      </w:r>
    </w:p>
    <w:p w:rsidR="00C26CA6" w:rsidRDefault="00C26CA6" w:rsidP="00157E4E">
      <w:pPr>
        <w:pStyle w:val="ad"/>
        <w:ind w:firstLine="708"/>
        <w:jc w:val="both"/>
        <w:rPr>
          <w:sz w:val="24"/>
          <w:szCs w:val="24"/>
        </w:rPr>
      </w:pPr>
    </w:p>
    <w:p w:rsidR="00157E4E" w:rsidRDefault="00157E4E" w:rsidP="00157E4E">
      <w:pPr>
        <w:pStyle w:val="ad"/>
        <w:ind w:firstLine="708"/>
        <w:jc w:val="both"/>
        <w:rPr>
          <w:sz w:val="24"/>
          <w:szCs w:val="24"/>
        </w:rPr>
      </w:pPr>
      <w:proofErr w:type="gramStart"/>
      <w:r w:rsidRPr="00594142">
        <w:rPr>
          <w:b/>
          <w:sz w:val="24"/>
          <w:szCs w:val="24"/>
        </w:rPr>
        <w:t>Сальдо</w:t>
      </w:r>
      <w:r w:rsidR="00AF59F8">
        <w:rPr>
          <w:b/>
          <w:sz w:val="24"/>
          <w:szCs w:val="24"/>
        </w:rPr>
        <w:t xml:space="preserve"> (дебиторская задолженность)</w:t>
      </w:r>
      <w:r w:rsidR="009775D4">
        <w:rPr>
          <w:b/>
          <w:sz w:val="24"/>
          <w:szCs w:val="24"/>
        </w:rPr>
        <w:t xml:space="preserve">, </w:t>
      </w:r>
      <w:r w:rsidRPr="00594142">
        <w:rPr>
          <w:b/>
          <w:sz w:val="24"/>
          <w:szCs w:val="24"/>
        </w:rPr>
        <w:t>по раннее заключенн</w:t>
      </w:r>
      <w:r w:rsidR="00594142" w:rsidRPr="00594142">
        <w:rPr>
          <w:b/>
          <w:sz w:val="24"/>
          <w:szCs w:val="24"/>
        </w:rPr>
        <w:t>ы</w:t>
      </w:r>
      <w:r w:rsidRPr="00594142">
        <w:rPr>
          <w:b/>
          <w:sz w:val="24"/>
          <w:szCs w:val="24"/>
        </w:rPr>
        <w:t>м договор</w:t>
      </w:r>
      <w:r w:rsidR="00594142" w:rsidRPr="00594142">
        <w:rPr>
          <w:b/>
          <w:sz w:val="24"/>
          <w:szCs w:val="24"/>
        </w:rPr>
        <w:t>ам</w:t>
      </w:r>
      <w:r w:rsidRPr="00594142">
        <w:rPr>
          <w:b/>
          <w:sz w:val="24"/>
          <w:szCs w:val="24"/>
        </w:rPr>
        <w:t xml:space="preserve"> аренды муниципального имущества,</w:t>
      </w:r>
      <w:r w:rsidR="009775D4">
        <w:rPr>
          <w:b/>
          <w:sz w:val="24"/>
          <w:szCs w:val="24"/>
        </w:rPr>
        <w:t xml:space="preserve"> срок действия которых завершен,</w:t>
      </w:r>
      <w:r w:rsidRPr="00594142">
        <w:rPr>
          <w:b/>
          <w:sz w:val="24"/>
          <w:szCs w:val="24"/>
        </w:rPr>
        <w:t xml:space="preserve"> переносится в новы</w:t>
      </w:r>
      <w:r w:rsidR="00594142" w:rsidRPr="00594142">
        <w:rPr>
          <w:b/>
          <w:sz w:val="24"/>
          <w:szCs w:val="24"/>
        </w:rPr>
        <w:t>е</w:t>
      </w:r>
      <w:r w:rsidRPr="00594142">
        <w:rPr>
          <w:b/>
          <w:sz w:val="24"/>
          <w:szCs w:val="24"/>
        </w:rPr>
        <w:t xml:space="preserve"> договор</w:t>
      </w:r>
      <w:r w:rsidR="00594142" w:rsidRPr="00594142">
        <w:rPr>
          <w:b/>
          <w:sz w:val="24"/>
          <w:szCs w:val="24"/>
        </w:rPr>
        <w:t>а</w:t>
      </w:r>
      <w:r w:rsidRPr="00594142">
        <w:rPr>
          <w:b/>
          <w:sz w:val="24"/>
          <w:szCs w:val="24"/>
        </w:rPr>
        <w:t>.</w:t>
      </w:r>
      <w:proofErr w:type="gramEnd"/>
      <w:r w:rsidR="00FF3224">
        <w:rPr>
          <w:b/>
          <w:sz w:val="24"/>
          <w:szCs w:val="24"/>
        </w:rPr>
        <w:t xml:space="preserve"> </w:t>
      </w:r>
      <w:r w:rsidRPr="00D111DD">
        <w:rPr>
          <w:sz w:val="24"/>
          <w:szCs w:val="24"/>
        </w:rPr>
        <w:t>В условиях вновь заключенных</w:t>
      </w:r>
      <w:r>
        <w:rPr>
          <w:sz w:val="24"/>
          <w:szCs w:val="24"/>
        </w:rPr>
        <w:t xml:space="preserve"> договоров аренды не прописывается наличие переходящей задолженности.  </w:t>
      </w:r>
    </w:p>
    <w:p w:rsidR="00157E4E" w:rsidRDefault="00157E4E" w:rsidP="00157E4E">
      <w:pPr>
        <w:pStyle w:val="ad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Формальный перенос задолженности в новый договор является необоснованным. В соответствии с условиями договоров аренды муниципального имущества, задолженность</w:t>
      </w:r>
      <w:r w:rsidR="00AF59F8">
        <w:rPr>
          <w:sz w:val="24"/>
          <w:szCs w:val="24"/>
        </w:rPr>
        <w:t xml:space="preserve"> является </w:t>
      </w:r>
      <w:r>
        <w:rPr>
          <w:sz w:val="24"/>
          <w:szCs w:val="24"/>
        </w:rPr>
        <w:t>неисполнени</w:t>
      </w:r>
      <w:r w:rsidR="00A629D6">
        <w:rPr>
          <w:sz w:val="24"/>
          <w:szCs w:val="24"/>
        </w:rPr>
        <w:t>е</w:t>
      </w:r>
      <w:r w:rsidR="00AF59F8">
        <w:rPr>
          <w:sz w:val="24"/>
          <w:szCs w:val="24"/>
        </w:rPr>
        <w:t>м</w:t>
      </w:r>
      <w:r>
        <w:rPr>
          <w:sz w:val="24"/>
          <w:szCs w:val="24"/>
        </w:rPr>
        <w:t xml:space="preserve"> обязательств по договорам, срок действия которых истек. </w:t>
      </w:r>
    </w:p>
    <w:p w:rsidR="00157E4E" w:rsidRDefault="00157E4E" w:rsidP="00157E4E">
      <w:pPr>
        <w:pStyle w:val="ad"/>
        <w:ind w:firstLine="708"/>
        <w:jc w:val="both"/>
        <w:rPr>
          <w:sz w:val="24"/>
          <w:szCs w:val="24"/>
        </w:rPr>
      </w:pPr>
      <w:r w:rsidRPr="002B39FB">
        <w:rPr>
          <w:b/>
          <w:sz w:val="24"/>
          <w:szCs w:val="24"/>
        </w:rPr>
        <w:t>В нарушение</w:t>
      </w:r>
      <w:r>
        <w:rPr>
          <w:sz w:val="24"/>
          <w:szCs w:val="24"/>
        </w:rPr>
        <w:t xml:space="preserve"> пункта 1, статьи 614 Гражданского Кодекса Российской Федерации  арендаторы не вносят своевременно арендную плату за пользование муниципальным имуществом.</w:t>
      </w:r>
    </w:p>
    <w:p w:rsidR="00157E4E" w:rsidRDefault="00157E4E" w:rsidP="00157E4E">
      <w:pPr>
        <w:pStyle w:val="ad"/>
        <w:ind w:firstLine="708"/>
        <w:jc w:val="both"/>
        <w:rPr>
          <w:b/>
          <w:sz w:val="24"/>
          <w:szCs w:val="24"/>
        </w:rPr>
      </w:pPr>
      <w:r w:rsidRPr="00B6616C">
        <w:rPr>
          <w:b/>
          <w:sz w:val="24"/>
          <w:szCs w:val="24"/>
        </w:rPr>
        <w:t>По данным неисполненным обязательствам должны быть предприняты соответствующие претензионные действия.</w:t>
      </w:r>
    </w:p>
    <w:p w:rsidR="00C26CA6" w:rsidRDefault="00C26CA6" w:rsidP="00157E4E">
      <w:pPr>
        <w:pStyle w:val="ad"/>
        <w:ind w:firstLine="708"/>
        <w:jc w:val="both"/>
        <w:rPr>
          <w:b/>
          <w:sz w:val="24"/>
          <w:szCs w:val="24"/>
        </w:rPr>
      </w:pPr>
    </w:p>
    <w:p w:rsidR="00157E4E" w:rsidRDefault="00157E4E" w:rsidP="00157E4E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</w:t>
      </w:r>
      <w:r w:rsidRPr="00446CED">
        <w:rPr>
          <w:rFonts w:ascii="Times New Roman" w:hAnsi="Times New Roman"/>
          <w:sz w:val="24"/>
          <w:szCs w:val="24"/>
        </w:rPr>
        <w:t>меет место</w:t>
      </w:r>
      <w:r w:rsidR="00AF59F8">
        <w:rPr>
          <w:rFonts w:ascii="Times New Roman" w:hAnsi="Times New Roman"/>
          <w:sz w:val="24"/>
          <w:szCs w:val="24"/>
        </w:rPr>
        <w:t xml:space="preserve"> несвоевременное </w:t>
      </w:r>
      <w:r w:rsidRPr="00446CED">
        <w:rPr>
          <w:rFonts w:ascii="Times New Roman" w:hAnsi="Times New Roman"/>
          <w:sz w:val="24"/>
          <w:szCs w:val="24"/>
        </w:rPr>
        <w:t xml:space="preserve">заключение договоров аренды </w:t>
      </w:r>
      <w:r w:rsidR="00AF59F8">
        <w:rPr>
          <w:rFonts w:ascii="Times New Roman" w:hAnsi="Times New Roman"/>
          <w:sz w:val="24"/>
          <w:szCs w:val="24"/>
        </w:rPr>
        <w:t>с распространением срока действия на прошедшие периоды,</w:t>
      </w:r>
      <w:r>
        <w:rPr>
          <w:rFonts w:ascii="Times New Roman" w:hAnsi="Times New Roman"/>
          <w:sz w:val="24"/>
          <w:szCs w:val="24"/>
        </w:rPr>
        <w:t xml:space="preserve"> данные в таблице приведены выборочно</w:t>
      </w:r>
      <w:r w:rsidRPr="00446CED">
        <w:rPr>
          <w:rFonts w:ascii="Times New Roman" w:hAnsi="Times New Roman"/>
          <w:sz w:val="24"/>
          <w:szCs w:val="24"/>
        </w:rPr>
        <w:t>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68"/>
        <w:gridCol w:w="2566"/>
        <w:gridCol w:w="1417"/>
        <w:gridCol w:w="1701"/>
        <w:gridCol w:w="1560"/>
        <w:gridCol w:w="1417"/>
      </w:tblGrid>
      <w:tr w:rsidR="00157E4E" w:rsidRPr="00FE431C" w:rsidTr="00967787">
        <w:trPr>
          <w:trHeight w:val="3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E4E" w:rsidRPr="00FE431C" w:rsidRDefault="00157E4E" w:rsidP="00E056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31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E431C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FE431C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E4E" w:rsidRPr="00FE431C" w:rsidRDefault="00157E4E" w:rsidP="00E056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31C">
              <w:rPr>
                <w:rFonts w:ascii="Times New Roman" w:hAnsi="Times New Roman"/>
                <w:color w:val="000000"/>
                <w:sz w:val="20"/>
                <w:szCs w:val="20"/>
              </w:rPr>
              <w:t>Арендатор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E4E" w:rsidRPr="00FE431C" w:rsidRDefault="00157E4E" w:rsidP="00AF59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31C">
              <w:rPr>
                <w:rFonts w:ascii="Times New Roman" w:hAnsi="Times New Roman"/>
                <w:color w:val="000000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E4E" w:rsidRPr="00FE431C" w:rsidRDefault="00157E4E" w:rsidP="00AF59F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31C">
              <w:rPr>
                <w:rFonts w:ascii="Times New Roman" w:hAnsi="Times New Roman"/>
                <w:color w:val="000000"/>
                <w:sz w:val="20"/>
                <w:szCs w:val="20"/>
              </w:rPr>
              <w:t>срок действия договора</w:t>
            </w:r>
          </w:p>
        </w:tc>
      </w:tr>
      <w:tr w:rsidR="00157E4E" w:rsidRPr="00FE431C" w:rsidTr="00736DB0">
        <w:trPr>
          <w:trHeight w:val="3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4E" w:rsidRPr="00FE431C" w:rsidRDefault="00157E4E" w:rsidP="00E056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E4E" w:rsidRPr="00FE431C" w:rsidRDefault="00157E4E" w:rsidP="00E056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E4E" w:rsidRPr="00FE431C" w:rsidRDefault="00157E4E" w:rsidP="00E056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31C">
              <w:rPr>
                <w:rFonts w:ascii="Times New Roman" w:hAnsi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E4E" w:rsidRPr="00FE431C" w:rsidRDefault="00157E4E" w:rsidP="00E056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31C">
              <w:rPr>
                <w:rFonts w:ascii="Times New Roman" w:hAnsi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E4E" w:rsidRPr="00FE431C" w:rsidRDefault="00157E4E" w:rsidP="00E056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31C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E4E" w:rsidRPr="00FE431C" w:rsidRDefault="00157E4E" w:rsidP="00E056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31C">
              <w:rPr>
                <w:rFonts w:ascii="Times New Roman" w:hAnsi="Times New Roman"/>
                <w:color w:val="000000"/>
                <w:sz w:val="20"/>
                <w:szCs w:val="20"/>
              </w:rPr>
              <w:t>до</w:t>
            </w:r>
          </w:p>
        </w:tc>
      </w:tr>
      <w:tr w:rsidR="00157E4E" w:rsidRPr="00FE431C" w:rsidTr="009A5CD6">
        <w:trPr>
          <w:trHeight w:val="1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E4E" w:rsidRPr="00FE431C" w:rsidRDefault="00157E4E" w:rsidP="00E056A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31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E4E" w:rsidRPr="00FE431C" w:rsidRDefault="00157E4E" w:rsidP="006B69A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="006B69A2">
              <w:rPr>
                <w:rFonts w:ascii="Times New Roman" w:hAnsi="Times New Roman"/>
                <w:color w:val="000000"/>
                <w:sz w:val="20"/>
                <w:szCs w:val="20"/>
              </w:rPr>
              <w:t>Сизкова</w:t>
            </w:r>
            <w:proofErr w:type="spellEnd"/>
            <w:r w:rsidR="006B69A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Л.Н.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E4E" w:rsidRPr="00FE431C" w:rsidRDefault="006B69A2" w:rsidP="00E056A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E4E" w:rsidRPr="00FE431C" w:rsidRDefault="006B69A2" w:rsidP="006B69A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  <w:r w:rsidR="00157E4E">
              <w:rPr>
                <w:rFonts w:ascii="Times New Roman" w:hAnsi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157E4E">
              <w:rPr>
                <w:rFonts w:ascii="Times New Roman" w:hAnsi="Times New Roman"/>
                <w:color w:val="000000"/>
                <w:sz w:val="20"/>
                <w:szCs w:val="20"/>
              </w:rPr>
              <w:t>.2013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E4E" w:rsidRPr="00FE431C" w:rsidRDefault="00157E4E" w:rsidP="00E056A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E4E" w:rsidRPr="00FE431C" w:rsidRDefault="00157E4E" w:rsidP="006B69A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</w:t>
            </w:r>
            <w:r w:rsidR="006B69A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.2013</w:t>
            </w:r>
          </w:p>
        </w:tc>
      </w:tr>
      <w:tr w:rsidR="00157E4E" w:rsidRPr="00FE431C" w:rsidTr="008E6993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E4E" w:rsidRPr="00FE431C" w:rsidRDefault="00157E4E" w:rsidP="00E056A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31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E4E" w:rsidRPr="00FE431C" w:rsidRDefault="00736DB0" w:rsidP="00E056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ИП Сорокин В.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E4E" w:rsidRPr="00FE431C" w:rsidRDefault="00736DB0" w:rsidP="00E056A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E4E" w:rsidRPr="00FE431C" w:rsidRDefault="00736DB0" w:rsidP="00736DB0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11.10.</w:t>
            </w:r>
            <w:r w:rsidR="00157E4E">
              <w:rPr>
                <w:rFonts w:ascii="Times New Roman" w:hAnsi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E4E" w:rsidRPr="00FE431C" w:rsidRDefault="00157E4E" w:rsidP="00E056A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E4E" w:rsidRPr="00FE431C" w:rsidRDefault="00736DB0" w:rsidP="00E056A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31.12</w:t>
            </w:r>
            <w:r w:rsidR="00157E4E">
              <w:rPr>
                <w:rFonts w:ascii="Times New Roman" w:hAnsi="Times New Roman"/>
                <w:color w:val="000000"/>
                <w:sz w:val="20"/>
                <w:szCs w:val="20"/>
              </w:rPr>
              <w:t>.2013</w:t>
            </w:r>
          </w:p>
        </w:tc>
      </w:tr>
      <w:tr w:rsidR="00157E4E" w:rsidRPr="00FE431C" w:rsidTr="008E6993">
        <w:trPr>
          <w:trHeight w:val="2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E4E" w:rsidRPr="00FE431C" w:rsidRDefault="00157E4E" w:rsidP="00E056A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431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7E4E" w:rsidRPr="00FE431C" w:rsidRDefault="00EF3BCC" w:rsidP="00EF3BC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НОУ ТЦ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Технезис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плюс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E4E" w:rsidRPr="00FE431C" w:rsidRDefault="00EF3BCC" w:rsidP="00E056A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E4E" w:rsidRPr="00FE431C" w:rsidRDefault="00EF3BCC" w:rsidP="00E056A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29.05.2013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E4E" w:rsidRPr="00FE431C" w:rsidRDefault="00157E4E" w:rsidP="00E056A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01.01.2013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E4E" w:rsidRPr="00FE431C" w:rsidRDefault="00157E4E" w:rsidP="00E056A7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31.12.2013</w:t>
            </w:r>
          </w:p>
        </w:tc>
      </w:tr>
    </w:tbl>
    <w:p w:rsidR="00C26CA6" w:rsidRDefault="00C26CA6" w:rsidP="00157E4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C5F31" w:rsidRDefault="00FD401F" w:rsidP="00157E4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Заключение договоров «задним числом» имеет массовый и </w:t>
      </w:r>
      <w:r w:rsidR="00191A4B">
        <w:rPr>
          <w:rFonts w:ascii="Times New Roman" w:hAnsi="Times New Roman"/>
          <w:b/>
          <w:sz w:val="24"/>
          <w:szCs w:val="24"/>
        </w:rPr>
        <w:t>систематический характер.</w:t>
      </w:r>
    </w:p>
    <w:p w:rsidR="00C26CA6" w:rsidRDefault="00C26CA6" w:rsidP="00157E4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D401F" w:rsidRDefault="00FD401F" w:rsidP="00157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соответствии </w:t>
      </w:r>
      <w:r w:rsidRPr="00FD401F">
        <w:rPr>
          <w:rFonts w:ascii="Times New Roman" w:hAnsi="Times New Roman"/>
          <w:sz w:val="24"/>
          <w:szCs w:val="24"/>
        </w:rPr>
        <w:t>со статьей 425 Гражданского кодекса Российской Федерации договор вступает в силу и становится обязательным для всех сторон с момента его заключения.</w:t>
      </w:r>
    </w:p>
    <w:p w:rsidR="00AF59F8" w:rsidRPr="00FD401F" w:rsidRDefault="00AF59F8" w:rsidP="00157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Данный факт свидетельствует о несвоевременном начислении арендной платы, и, как следствие, недополученный доход в бюджет.</w:t>
      </w:r>
    </w:p>
    <w:p w:rsidR="00BC5F31" w:rsidRDefault="00157E4E" w:rsidP="00157E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33C0">
        <w:rPr>
          <w:rFonts w:ascii="Times New Roman" w:hAnsi="Times New Roman"/>
          <w:b/>
          <w:sz w:val="24"/>
          <w:szCs w:val="24"/>
        </w:rPr>
        <w:t>В нарушени</w:t>
      </w:r>
      <w:r w:rsidR="00AF59F8">
        <w:rPr>
          <w:rFonts w:ascii="Times New Roman" w:hAnsi="Times New Roman"/>
          <w:b/>
          <w:sz w:val="24"/>
          <w:szCs w:val="24"/>
        </w:rPr>
        <w:t>е</w:t>
      </w:r>
      <w:r w:rsidRPr="002233C0">
        <w:rPr>
          <w:rFonts w:ascii="Times New Roman" w:hAnsi="Times New Roman"/>
          <w:sz w:val="24"/>
          <w:szCs w:val="24"/>
        </w:rPr>
        <w:t xml:space="preserve"> статьи 42 Бюджетного Кодекса РФ в доходной части </w:t>
      </w:r>
      <w:r>
        <w:rPr>
          <w:rFonts w:ascii="Times New Roman" w:hAnsi="Times New Roman"/>
          <w:sz w:val="24"/>
          <w:szCs w:val="24"/>
        </w:rPr>
        <w:t>Комитета земельных и имущественных отношений</w:t>
      </w:r>
      <w:r w:rsidRPr="002233C0">
        <w:rPr>
          <w:rFonts w:ascii="Times New Roman" w:hAnsi="Times New Roman"/>
          <w:sz w:val="24"/>
          <w:szCs w:val="24"/>
        </w:rPr>
        <w:t xml:space="preserve"> не отражены доходы, поступающие от использо</w:t>
      </w:r>
      <w:r>
        <w:rPr>
          <w:rFonts w:ascii="Times New Roman" w:hAnsi="Times New Roman"/>
          <w:sz w:val="24"/>
          <w:szCs w:val="24"/>
        </w:rPr>
        <w:t>вания муниципального имущества (</w:t>
      </w:r>
      <w:r w:rsidRPr="002233C0">
        <w:rPr>
          <w:rFonts w:ascii="Times New Roman" w:hAnsi="Times New Roman"/>
          <w:sz w:val="24"/>
          <w:szCs w:val="24"/>
        </w:rPr>
        <w:t>плата за наем)</w:t>
      </w:r>
      <w:r>
        <w:rPr>
          <w:rFonts w:ascii="Times New Roman" w:hAnsi="Times New Roman"/>
          <w:sz w:val="24"/>
          <w:szCs w:val="24"/>
        </w:rPr>
        <w:t>.</w:t>
      </w:r>
    </w:p>
    <w:p w:rsidR="00157E4E" w:rsidRDefault="00157E4E" w:rsidP="00A72B0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2B0C">
        <w:rPr>
          <w:rFonts w:ascii="Times New Roman" w:hAnsi="Times New Roman"/>
          <w:sz w:val="24"/>
          <w:szCs w:val="24"/>
        </w:rPr>
        <w:t>Анализ доходов от приватизации муниципального имущества</w:t>
      </w:r>
      <w:r w:rsidR="00A72B0C">
        <w:rPr>
          <w:rFonts w:ascii="Times New Roman" w:hAnsi="Times New Roman"/>
          <w:sz w:val="24"/>
          <w:szCs w:val="24"/>
        </w:rPr>
        <w:t xml:space="preserve"> показал, что </w:t>
      </w:r>
      <w:r w:rsidRPr="004B198A">
        <w:rPr>
          <w:rFonts w:ascii="Times New Roman" w:hAnsi="Times New Roman"/>
          <w:sz w:val="24"/>
          <w:szCs w:val="24"/>
        </w:rPr>
        <w:t xml:space="preserve">Прогнозный план приватизации составляется </w:t>
      </w:r>
      <w:r w:rsidRPr="004B198A">
        <w:rPr>
          <w:rFonts w:ascii="Times New Roman" w:hAnsi="Times New Roman"/>
          <w:bCs/>
          <w:spacing w:val="3"/>
          <w:sz w:val="24"/>
          <w:szCs w:val="24"/>
        </w:rPr>
        <w:t xml:space="preserve">Комитетом земельных и имущественных отношений </w:t>
      </w:r>
      <w:r w:rsidRPr="004B198A">
        <w:rPr>
          <w:rFonts w:ascii="Times New Roman" w:hAnsi="Times New Roman"/>
          <w:sz w:val="24"/>
          <w:szCs w:val="24"/>
        </w:rPr>
        <w:t xml:space="preserve">на 3 года без детализации в разрезе каждого </w:t>
      </w:r>
      <w:r>
        <w:rPr>
          <w:rFonts w:ascii="Times New Roman" w:hAnsi="Times New Roman"/>
          <w:sz w:val="24"/>
          <w:szCs w:val="24"/>
        </w:rPr>
        <w:t>отчетного периода (</w:t>
      </w:r>
      <w:r w:rsidRPr="004B198A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)</w:t>
      </w:r>
      <w:r w:rsidRPr="004B198A">
        <w:rPr>
          <w:rFonts w:ascii="Times New Roman" w:hAnsi="Times New Roman"/>
          <w:sz w:val="24"/>
          <w:szCs w:val="24"/>
        </w:rPr>
        <w:t xml:space="preserve">, что не позволяет при планировании бюджета на очередной финансовый год качественно учесть доходы от реализации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4B198A">
        <w:rPr>
          <w:rFonts w:ascii="Times New Roman" w:hAnsi="Times New Roman"/>
          <w:sz w:val="24"/>
          <w:szCs w:val="24"/>
        </w:rPr>
        <w:t>имущества.</w:t>
      </w:r>
    </w:p>
    <w:p w:rsidR="00157E4E" w:rsidRDefault="00157E4E" w:rsidP="00A72B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98A">
        <w:rPr>
          <w:rFonts w:ascii="Times New Roman" w:hAnsi="Times New Roman"/>
          <w:sz w:val="24"/>
          <w:szCs w:val="24"/>
        </w:rPr>
        <w:tab/>
        <w:t>В Заключени</w:t>
      </w:r>
      <w:proofErr w:type="gramStart"/>
      <w:r w:rsidRPr="004B198A">
        <w:rPr>
          <w:rFonts w:ascii="Times New Roman" w:hAnsi="Times New Roman"/>
          <w:sz w:val="24"/>
          <w:szCs w:val="24"/>
        </w:rPr>
        <w:t>и</w:t>
      </w:r>
      <w:proofErr w:type="gramEnd"/>
      <w:r w:rsidRPr="004B198A">
        <w:rPr>
          <w:rFonts w:ascii="Times New Roman" w:hAnsi="Times New Roman"/>
          <w:sz w:val="24"/>
          <w:szCs w:val="24"/>
        </w:rPr>
        <w:t xml:space="preserve"> Контрольно-счетной палаты МО «Нерюнгринский район» на годовую бюджетную Комитета земельных и имущественных отношений  отчетность за 2012 год № 38 от 23 апреля  2013 года </w:t>
      </w:r>
      <w:r w:rsidRPr="002E3AA6">
        <w:rPr>
          <w:rFonts w:ascii="Times New Roman" w:hAnsi="Times New Roman"/>
          <w:sz w:val="24"/>
          <w:szCs w:val="24"/>
        </w:rPr>
        <w:t xml:space="preserve">отражено  замечание по поводу некорректного составления прогнозного плана приватизации. В 2013 году Комитетом земельных и имущественных отношений данное замечание </w:t>
      </w:r>
      <w:r w:rsidRPr="000041F6">
        <w:rPr>
          <w:rFonts w:ascii="Times New Roman" w:hAnsi="Times New Roman"/>
          <w:b/>
          <w:sz w:val="24"/>
          <w:szCs w:val="24"/>
        </w:rPr>
        <w:t>не устранено</w:t>
      </w:r>
      <w:r w:rsidRPr="002E3AA6">
        <w:rPr>
          <w:rFonts w:ascii="Times New Roman" w:hAnsi="Times New Roman"/>
          <w:sz w:val="24"/>
          <w:szCs w:val="24"/>
        </w:rPr>
        <w:t>.</w:t>
      </w:r>
    </w:p>
    <w:p w:rsidR="00157E4E" w:rsidRDefault="00157E4E" w:rsidP="00157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F6970">
        <w:rPr>
          <w:rFonts w:ascii="Times New Roman" w:hAnsi="Times New Roman"/>
          <w:b/>
          <w:sz w:val="24"/>
          <w:szCs w:val="24"/>
        </w:rPr>
        <w:t>В соответствии</w:t>
      </w:r>
      <w:r>
        <w:rPr>
          <w:rFonts w:ascii="Times New Roman" w:hAnsi="Times New Roman"/>
          <w:sz w:val="24"/>
          <w:szCs w:val="24"/>
        </w:rPr>
        <w:t xml:space="preserve"> с пунктом 1, статьи 160.1 </w:t>
      </w:r>
      <w:r w:rsidRPr="00DD4940">
        <w:rPr>
          <w:rFonts w:ascii="Times New Roman" w:hAnsi="Times New Roman"/>
          <w:sz w:val="24"/>
          <w:szCs w:val="24"/>
        </w:rPr>
        <w:t>Бюджетного кодекса Российской Федерации от 31.07.1998г. № 145-ФЗ, в обязанности Комитета земельных и имущественных отношений входит представление сведений, необходимых для составления среднесрочного финансового плана и (или) проекта бюджета. Отсутствие в прогнозном плане приватизации детализации по годам не позволяет Комитету земельных и имущественных отношений, как администратору доходов бюджета достоверно исполнять данные полномочия.</w:t>
      </w:r>
    </w:p>
    <w:p w:rsidR="00157E4E" w:rsidRPr="000A5436" w:rsidRDefault="00157E4E" w:rsidP="00157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748A1">
        <w:rPr>
          <w:rFonts w:ascii="Times New Roman" w:hAnsi="Times New Roman"/>
          <w:b/>
          <w:sz w:val="24"/>
          <w:szCs w:val="24"/>
        </w:rPr>
        <w:t>В нарушение</w:t>
      </w:r>
      <w:r>
        <w:rPr>
          <w:rFonts w:ascii="Times New Roman" w:hAnsi="Times New Roman"/>
          <w:sz w:val="24"/>
          <w:szCs w:val="24"/>
        </w:rPr>
        <w:t xml:space="preserve"> статьи 7, 8 главы </w:t>
      </w:r>
      <w:r w:rsidRPr="00EA1D58">
        <w:rPr>
          <w:rFonts w:ascii="Times New Roman" w:hAnsi="Times New Roman"/>
          <w:sz w:val="24"/>
          <w:szCs w:val="24"/>
          <w:lang w:val="en-US"/>
        </w:rPr>
        <w:t>II</w:t>
      </w:r>
      <w:r w:rsidRPr="00EA1D58">
        <w:rPr>
          <w:rFonts w:ascii="Times New Roman" w:hAnsi="Times New Roman"/>
          <w:sz w:val="24"/>
          <w:szCs w:val="24"/>
        </w:rPr>
        <w:t xml:space="preserve"> Федерального Закона от 21.12.2001 года № 178 "О приватизации</w:t>
      </w:r>
      <w:r w:rsidRPr="004B198A">
        <w:rPr>
          <w:rFonts w:ascii="Times New Roman" w:hAnsi="Times New Roman"/>
          <w:sz w:val="24"/>
          <w:szCs w:val="24"/>
        </w:rPr>
        <w:t xml:space="preserve"> государственного и муниципального имущества"</w:t>
      </w:r>
      <w:r w:rsidR="005B4976">
        <w:rPr>
          <w:rFonts w:ascii="Times New Roman" w:hAnsi="Times New Roman"/>
          <w:sz w:val="24"/>
          <w:szCs w:val="24"/>
        </w:rPr>
        <w:t xml:space="preserve"> </w:t>
      </w:r>
      <w:r w:rsidRPr="004B198A">
        <w:rPr>
          <w:rFonts w:ascii="Times New Roman" w:hAnsi="Times New Roman"/>
          <w:sz w:val="24"/>
          <w:szCs w:val="24"/>
        </w:rPr>
        <w:t>в прогнозном плане приватизации отсутствуют предполагаемые сроки приватизации. В результате чего отчет об исполнении плана приватизации сос</w:t>
      </w:r>
      <w:r>
        <w:rPr>
          <w:rFonts w:ascii="Times New Roman" w:hAnsi="Times New Roman"/>
          <w:sz w:val="24"/>
          <w:szCs w:val="24"/>
        </w:rPr>
        <w:t xml:space="preserve">тавляется по фактическим данным, что лишает </w:t>
      </w:r>
      <w:r w:rsidRPr="000A5436">
        <w:rPr>
          <w:rFonts w:ascii="Times New Roman" w:hAnsi="Times New Roman"/>
          <w:sz w:val="24"/>
          <w:szCs w:val="24"/>
        </w:rPr>
        <w:t>возможности провести анализ исполнения (неисполнения) плана приватизации.</w:t>
      </w:r>
    </w:p>
    <w:p w:rsidR="00157E4E" w:rsidRPr="000A5436" w:rsidRDefault="00157E4E" w:rsidP="00A956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5436">
        <w:rPr>
          <w:rFonts w:ascii="Times New Roman" w:hAnsi="Times New Roman"/>
          <w:sz w:val="24"/>
          <w:szCs w:val="24"/>
        </w:rPr>
        <w:tab/>
        <w:t xml:space="preserve">Прогнозный план приватизации муниципального имущества утвержден решением 38-й сессии Нерюнгринского районного Совета депутатов от 20.09.2012г. № 5-38. </w:t>
      </w:r>
    </w:p>
    <w:p w:rsidR="00157E4E" w:rsidRDefault="00157E4E" w:rsidP="00157E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5436">
        <w:rPr>
          <w:rFonts w:ascii="Times New Roman" w:hAnsi="Times New Roman"/>
          <w:sz w:val="24"/>
          <w:szCs w:val="24"/>
        </w:rPr>
        <w:t>В течение 2013 года в Программу приватизации трижды вносились изменения (решение сессии Нерюнгринского районного Совета депутатов от 15.03.2013г. № 4-42, решение сессии Нерюнгринского районного Совета депутатов от 17.06.2013г. № 4-45, решение сессии Нерюнгринского районного Совета депутатов от 27.08.2013г. № 5-46).</w:t>
      </w:r>
    </w:p>
    <w:p w:rsidR="00157E4E" w:rsidRDefault="00157E4E" w:rsidP="00157E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B198A">
        <w:rPr>
          <w:rFonts w:ascii="Times New Roman" w:hAnsi="Times New Roman"/>
          <w:sz w:val="24"/>
          <w:szCs w:val="24"/>
        </w:rPr>
        <w:t>Стоимость имущества</w:t>
      </w:r>
      <w:r>
        <w:rPr>
          <w:rFonts w:ascii="Times New Roman" w:hAnsi="Times New Roman"/>
          <w:sz w:val="24"/>
          <w:szCs w:val="24"/>
        </w:rPr>
        <w:t>,</w:t>
      </w:r>
      <w:r w:rsidRPr="004B198A">
        <w:rPr>
          <w:rFonts w:ascii="Times New Roman" w:hAnsi="Times New Roman"/>
          <w:sz w:val="24"/>
          <w:szCs w:val="24"/>
        </w:rPr>
        <w:t xml:space="preserve"> подлежащего приватизации согласно</w:t>
      </w:r>
      <w:r>
        <w:rPr>
          <w:rFonts w:ascii="Times New Roman" w:hAnsi="Times New Roman"/>
          <w:sz w:val="24"/>
          <w:szCs w:val="24"/>
        </w:rPr>
        <w:t>,</w:t>
      </w:r>
      <w:r w:rsidRPr="004B198A">
        <w:rPr>
          <w:rFonts w:ascii="Times New Roman" w:hAnsi="Times New Roman"/>
          <w:sz w:val="24"/>
          <w:szCs w:val="24"/>
        </w:rPr>
        <w:t xml:space="preserve"> Прогнозного плана приватизации муниципального имущества (с изменениями) на 2013-2015 годы составила </w:t>
      </w:r>
      <w:r w:rsidRPr="004B198A">
        <w:rPr>
          <w:rFonts w:ascii="Times New Roman" w:hAnsi="Times New Roman"/>
          <w:b/>
          <w:sz w:val="24"/>
          <w:szCs w:val="24"/>
        </w:rPr>
        <w:t>169 595,8 тыс.</w:t>
      </w:r>
      <w:r w:rsidR="009A5CD6">
        <w:rPr>
          <w:rFonts w:ascii="Times New Roman" w:hAnsi="Times New Roman"/>
          <w:b/>
          <w:sz w:val="24"/>
          <w:szCs w:val="24"/>
        </w:rPr>
        <w:t xml:space="preserve"> </w:t>
      </w:r>
      <w:r w:rsidRPr="004B198A">
        <w:rPr>
          <w:rFonts w:ascii="Times New Roman" w:hAnsi="Times New Roman"/>
          <w:b/>
          <w:sz w:val="24"/>
          <w:szCs w:val="24"/>
        </w:rPr>
        <w:t>руб.</w:t>
      </w:r>
    </w:p>
    <w:p w:rsidR="00157E4E" w:rsidRPr="004B198A" w:rsidRDefault="00157E4E" w:rsidP="00157E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данным,</w:t>
      </w:r>
      <w:r w:rsidRPr="004B198A">
        <w:rPr>
          <w:rFonts w:ascii="Times New Roman" w:hAnsi="Times New Roman"/>
          <w:sz w:val="24"/>
          <w:szCs w:val="24"/>
        </w:rPr>
        <w:t xml:space="preserve"> отчета о  результатах приватизации муниципального имущества муниципального образования «Нерюнгринский район» в 2013 году приватизировано муниципального имущества на общую сумму </w:t>
      </w:r>
      <w:r w:rsidRPr="004B198A">
        <w:rPr>
          <w:rFonts w:ascii="Times New Roman" w:hAnsi="Times New Roman"/>
          <w:b/>
          <w:sz w:val="24"/>
          <w:szCs w:val="24"/>
        </w:rPr>
        <w:t>81 632,0 тыс.</w:t>
      </w:r>
      <w:r w:rsidR="009A5CD6">
        <w:rPr>
          <w:rFonts w:ascii="Times New Roman" w:hAnsi="Times New Roman"/>
          <w:b/>
          <w:sz w:val="24"/>
          <w:szCs w:val="24"/>
        </w:rPr>
        <w:t xml:space="preserve"> </w:t>
      </w:r>
      <w:r w:rsidRPr="004B198A">
        <w:rPr>
          <w:rFonts w:ascii="Times New Roman" w:hAnsi="Times New Roman"/>
          <w:b/>
          <w:sz w:val="24"/>
          <w:szCs w:val="24"/>
        </w:rPr>
        <w:t xml:space="preserve">руб., </w:t>
      </w:r>
      <w:r w:rsidRPr="004B198A">
        <w:rPr>
          <w:rFonts w:ascii="Times New Roman" w:hAnsi="Times New Roman"/>
          <w:sz w:val="24"/>
          <w:szCs w:val="24"/>
        </w:rPr>
        <w:t>что составило 49% от общей стоимости муниципального имущества подлежащего приватизации в 2013-2015гг.</w:t>
      </w:r>
      <w:r w:rsidRPr="004B198A">
        <w:rPr>
          <w:rFonts w:ascii="Times New Roman" w:hAnsi="Times New Roman"/>
          <w:b/>
          <w:sz w:val="24"/>
          <w:szCs w:val="24"/>
        </w:rPr>
        <w:t xml:space="preserve"> в том числе:</w:t>
      </w:r>
    </w:p>
    <w:p w:rsidR="00157E4E" w:rsidRDefault="00157E4E" w:rsidP="00157E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-посредством продажи движимого имущества – 553,00 тыс.</w:t>
      </w:r>
      <w:r w:rsidR="009A5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</w:t>
      </w:r>
      <w:r w:rsidR="006E2E4B"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157E4E" w:rsidRDefault="00157E4E" w:rsidP="00157E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-путем внесения в уставной капитал ОАО «НГВК» - 66 876,00 тыс. руб.;</w:t>
      </w:r>
    </w:p>
    <w:p w:rsidR="00157E4E" w:rsidRDefault="00157E4E" w:rsidP="00157E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-путем внесения в уставной капитал ОАО «Дорожник» - 10 970,00 тыс. руб.;</w:t>
      </w:r>
    </w:p>
    <w:p w:rsidR="00157E4E" w:rsidRDefault="00157E4E" w:rsidP="00157E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-продажа муниципального имущества путем преимущественного права </w:t>
      </w:r>
      <w:proofErr w:type="spellStart"/>
      <w:r>
        <w:rPr>
          <w:rFonts w:ascii="Times New Roman" w:hAnsi="Times New Roman"/>
          <w:sz w:val="24"/>
          <w:szCs w:val="24"/>
        </w:rPr>
        <w:t>ОО</w:t>
      </w:r>
      <w:proofErr w:type="gramStart"/>
      <w:r>
        <w:rPr>
          <w:rFonts w:ascii="Times New Roman" w:hAnsi="Times New Roman"/>
          <w:sz w:val="24"/>
          <w:szCs w:val="24"/>
        </w:rPr>
        <w:t>О«</w:t>
      </w:r>
      <w:proofErr w:type="gramEnd"/>
      <w:r>
        <w:rPr>
          <w:rFonts w:ascii="Times New Roman" w:hAnsi="Times New Roman"/>
          <w:sz w:val="24"/>
          <w:szCs w:val="24"/>
        </w:rPr>
        <w:t>ФирмаКВАНКиК</w:t>
      </w:r>
      <w:proofErr w:type="spellEnd"/>
      <w:r>
        <w:rPr>
          <w:rFonts w:ascii="Times New Roman" w:hAnsi="Times New Roman"/>
          <w:sz w:val="24"/>
          <w:szCs w:val="24"/>
        </w:rPr>
        <w:t>» - 2 556,04 тыс. руб.;</w:t>
      </w:r>
    </w:p>
    <w:p w:rsidR="00157E4E" w:rsidRDefault="00157E4E" w:rsidP="00157E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-продажа муниципального имущества путем преимущественного права ИП </w:t>
      </w:r>
      <w:proofErr w:type="spellStart"/>
      <w:r>
        <w:rPr>
          <w:rFonts w:ascii="Times New Roman" w:hAnsi="Times New Roman"/>
          <w:sz w:val="24"/>
          <w:szCs w:val="24"/>
        </w:rPr>
        <w:t>Утебасова</w:t>
      </w:r>
      <w:proofErr w:type="spellEnd"/>
      <w:r w:rsidR="00EE1B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Л.А. – 677,0 тыс. руб</w:t>
      </w:r>
      <w:r w:rsidRPr="007D0898">
        <w:rPr>
          <w:rFonts w:ascii="Times New Roman" w:hAnsi="Times New Roman"/>
          <w:b/>
          <w:sz w:val="24"/>
          <w:szCs w:val="24"/>
        </w:rPr>
        <w:t>. предоставлен</w:t>
      </w:r>
      <w:r w:rsidR="00C921BB">
        <w:rPr>
          <w:rFonts w:ascii="Times New Roman" w:hAnsi="Times New Roman"/>
          <w:b/>
          <w:sz w:val="24"/>
          <w:szCs w:val="24"/>
        </w:rPr>
        <w:t>а</w:t>
      </w:r>
      <w:r w:rsidRPr="007D0898">
        <w:rPr>
          <w:rFonts w:ascii="Times New Roman" w:hAnsi="Times New Roman"/>
          <w:b/>
          <w:sz w:val="24"/>
          <w:szCs w:val="24"/>
        </w:rPr>
        <w:t xml:space="preserve"> рассрочка платежа на три года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57E4E" w:rsidRPr="00E40852" w:rsidRDefault="00157E4E" w:rsidP="00157E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40852">
        <w:rPr>
          <w:rFonts w:ascii="Times New Roman" w:hAnsi="Times New Roman"/>
          <w:sz w:val="24"/>
          <w:szCs w:val="24"/>
        </w:rPr>
        <w:t xml:space="preserve">Фактически в местный бюджет поступило доходов от реализации муниципального имущества на сумму </w:t>
      </w:r>
      <w:r w:rsidRPr="00E40852">
        <w:rPr>
          <w:rFonts w:ascii="Times New Roman" w:hAnsi="Times New Roman"/>
          <w:b/>
          <w:sz w:val="24"/>
          <w:szCs w:val="24"/>
        </w:rPr>
        <w:t xml:space="preserve">3 231,2 тыс. руб., </w:t>
      </w:r>
      <w:r w:rsidRPr="00E40852">
        <w:rPr>
          <w:rFonts w:ascii="Times New Roman" w:hAnsi="Times New Roman"/>
          <w:sz w:val="24"/>
          <w:szCs w:val="24"/>
        </w:rPr>
        <w:t>в том числе:</w:t>
      </w:r>
    </w:p>
    <w:p w:rsidR="00157E4E" w:rsidRPr="00E40852" w:rsidRDefault="00157E4E" w:rsidP="00157E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852">
        <w:rPr>
          <w:rFonts w:ascii="Times New Roman" w:hAnsi="Times New Roman"/>
          <w:sz w:val="24"/>
          <w:szCs w:val="24"/>
        </w:rPr>
        <w:t>-от реализации муниципального имущества на аукционе – 553,0 тыс. руб.</w:t>
      </w:r>
    </w:p>
    <w:p w:rsidR="00157E4E" w:rsidRDefault="00157E4E" w:rsidP="00157E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852">
        <w:rPr>
          <w:rFonts w:ascii="Times New Roman" w:hAnsi="Times New Roman"/>
          <w:sz w:val="24"/>
          <w:szCs w:val="24"/>
        </w:rPr>
        <w:t>-от продажи арендуемого имущества путем преимущественного права – 2 678,2 тыс. руб.</w:t>
      </w:r>
    </w:p>
    <w:p w:rsidR="00157E4E" w:rsidRDefault="00157E4E" w:rsidP="00157E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E40852">
        <w:rPr>
          <w:rFonts w:ascii="Times New Roman" w:hAnsi="Times New Roman"/>
          <w:sz w:val="24"/>
          <w:szCs w:val="24"/>
        </w:rPr>
        <w:t>Проверкой установлено, что от реализации имущества путем преимущественного права доходы поступили, но в Прогнозный план приватизации муниципального имущества (с изменениями) арендуемое имущество, реализованное путем преимущественного права не внесено.</w:t>
      </w:r>
    </w:p>
    <w:p w:rsidR="00157E4E" w:rsidRDefault="00157E4E" w:rsidP="00157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98A">
        <w:rPr>
          <w:rFonts w:ascii="Times New Roman" w:hAnsi="Times New Roman"/>
          <w:sz w:val="24"/>
          <w:szCs w:val="24"/>
        </w:rPr>
        <w:tab/>
      </w:r>
      <w:r w:rsidRPr="004B198A">
        <w:rPr>
          <w:rFonts w:ascii="Times New Roman" w:hAnsi="Times New Roman"/>
          <w:b/>
          <w:sz w:val="24"/>
          <w:szCs w:val="24"/>
        </w:rPr>
        <w:t>В нарушение</w:t>
      </w:r>
      <w:r w:rsidRPr="004B198A">
        <w:rPr>
          <w:rFonts w:ascii="Times New Roman" w:hAnsi="Times New Roman"/>
          <w:sz w:val="24"/>
          <w:szCs w:val="24"/>
        </w:rPr>
        <w:t xml:space="preserve"> пункта 2 статьи 9 Федерального Закона от 21.12.2001 года № 178-ФЗ «О приватизации государственного и муниципального имущества» Отчет об исполнении</w:t>
      </w:r>
      <w:r w:rsidR="00EE1B90">
        <w:rPr>
          <w:rFonts w:ascii="Times New Roman" w:hAnsi="Times New Roman"/>
          <w:sz w:val="24"/>
          <w:szCs w:val="24"/>
        </w:rPr>
        <w:t xml:space="preserve"> </w:t>
      </w:r>
      <w:r w:rsidRPr="004B198A">
        <w:rPr>
          <w:rFonts w:ascii="Times New Roman" w:hAnsi="Times New Roman"/>
          <w:sz w:val="24"/>
          <w:szCs w:val="24"/>
        </w:rPr>
        <w:t>плана приватизации не содержит  способа и срока сделки приватизации по недвижимому имуществу.</w:t>
      </w:r>
    </w:p>
    <w:p w:rsidR="00157E4E" w:rsidRDefault="00157E4E" w:rsidP="00157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198A">
        <w:rPr>
          <w:rFonts w:ascii="Times New Roman" w:hAnsi="Times New Roman"/>
          <w:sz w:val="24"/>
          <w:szCs w:val="24"/>
        </w:rPr>
        <w:t>В пункте 2 раздела 2 отчета о результатах приватизации муниципального имущества муниципального образования «Нерюнгринский район» в 2013 году</w:t>
      </w:r>
      <w:r w:rsidR="00EE1B90">
        <w:rPr>
          <w:rFonts w:ascii="Times New Roman" w:hAnsi="Times New Roman"/>
          <w:sz w:val="24"/>
          <w:szCs w:val="24"/>
        </w:rPr>
        <w:t xml:space="preserve"> </w:t>
      </w:r>
      <w:r w:rsidRPr="004B198A">
        <w:rPr>
          <w:rFonts w:ascii="Times New Roman" w:hAnsi="Times New Roman"/>
          <w:sz w:val="24"/>
          <w:szCs w:val="24"/>
        </w:rPr>
        <w:t>содержится информация о</w:t>
      </w:r>
      <w:r>
        <w:rPr>
          <w:rFonts w:ascii="Times New Roman" w:hAnsi="Times New Roman"/>
          <w:sz w:val="24"/>
          <w:szCs w:val="24"/>
        </w:rPr>
        <w:t xml:space="preserve"> внесении в уставной капитал ОАО «Дорожник» муниципального имущества в части движимого имущества. </w:t>
      </w:r>
    </w:p>
    <w:p w:rsidR="00157E4E" w:rsidRDefault="00157E4E" w:rsidP="00157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исполнении постановления Нерюнгринской районной администрации от 11.07.2013 года № 1414 Комитетом земельных и имущественных отношений было внесено в уставной капитал ОАО «Дорожник» муниципальное имущество (29 единиц транспортных средств) на сумму </w:t>
      </w:r>
      <w:r w:rsidRPr="005E6728">
        <w:rPr>
          <w:rFonts w:ascii="Times New Roman" w:hAnsi="Times New Roman"/>
          <w:b/>
          <w:sz w:val="24"/>
          <w:szCs w:val="24"/>
        </w:rPr>
        <w:t>10 970,0 тыс.</w:t>
      </w:r>
      <w:r w:rsidR="00EE1B90">
        <w:rPr>
          <w:rFonts w:ascii="Times New Roman" w:hAnsi="Times New Roman"/>
          <w:b/>
          <w:sz w:val="24"/>
          <w:szCs w:val="24"/>
        </w:rPr>
        <w:t xml:space="preserve"> </w:t>
      </w:r>
      <w:r w:rsidRPr="005E6728">
        <w:rPr>
          <w:rFonts w:ascii="Times New Roman" w:hAnsi="Times New Roman"/>
          <w:b/>
          <w:sz w:val="24"/>
          <w:szCs w:val="24"/>
        </w:rPr>
        <w:t>руб.</w:t>
      </w:r>
    </w:p>
    <w:p w:rsidR="00157E4E" w:rsidRDefault="00157E4E" w:rsidP="00157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ОАО «Дорожник» в связи с тяжелым финансовым положением  по состоянию на 01.01.2014 года не зарегистрировало и не разместило дополнительные бездокументарные акции в количестве </w:t>
      </w:r>
      <w:r w:rsidRPr="005E6728">
        <w:rPr>
          <w:rFonts w:ascii="Times New Roman" w:hAnsi="Times New Roman"/>
          <w:b/>
          <w:sz w:val="24"/>
          <w:szCs w:val="24"/>
        </w:rPr>
        <w:t>10 970 штук</w:t>
      </w:r>
      <w:r>
        <w:rPr>
          <w:rFonts w:ascii="Times New Roman" w:hAnsi="Times New Roman"/>
          <w:sz w:val="24"/>
          <w:szCs w:val="24"/>
        </w:rPr>
        <w:t xml:space="preserve">, номинальной стоимостью 1 000,0 руб. за 1 акцию. </w:t>
      </w:r>
    </w:p>
    <w:p w:rsidR="00157E4E" w:rsidRDefault="00157E4E" w:rsidP="00157E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101C0">
        <w:rPr>
          <w:rFonts w:ascii="Times New Roman" w:hAnsi="Times New Roman"/>
          <w:b/>
          <w:sz w:val="24"/>
          <w:szCs w:val="24"/>
        </w:rPr>
        <w:t>окументы</w:t>
      </w:r>
      <w:r>
        <w:rPr>
          <w:rFonts w:ascii="Times New Roman" w:hAnsi="Times New Roman"/>
          <w:b/>
          <w:sz w:val="24"/>
          <w:szCs w:val="24"/>
        </w:rPr>
        <w:t>, п</w:t>
      </w:r>
      <w:r w:rsidRPr="00B101C0">
        <w:rPr>
          <w:rFonts w:ascii="Times New Roman" w:hAnsi="Times New Roman"/>
          <w:b/>
          <w:sz w:val="24"/>
          <w:szCs w:val="24"/>
        </w:rPr>
        <w:t>одтверждающие сделку</w:t>
      </w:r>
      <w:r w:rsidR="000041F6">
        <w:rPr>
          <w:rFonts w:ascii="Times New Roman" w:hAnsi="Times New Roman"/>
          <w:b/>
          <w:sz w:val="24"/>
          <w:szCs w:val="24"/>
        </w:rPr>
        <w:t>,</w:t>
      </w:r>
      <w:r w:rsidRPr="00B101C0">
        <w:rPr>
          <w:rFonts w:ascii="Times New Roman" w:hAnsi="Times New Roman"/>
          <w:b/>
          <w:sz w:val="24"/>
          <w:szCs w:val="24"/>
        </w:rPr>
        <w:t xml:space="preserve">  Комитету земельных и имущественных отношений </w:t>
      </w:r>
      <w:r>
        <w:rPr>
          <w:rFonts w:ascii="Times New Roman" w:hAnsi="Times New Roman"/>
          <w:b/>
          <w:sz w:val="24"/>
          <w:szCs w:val="24"/>
        </w:rPr>
        <w:t>ОАО «Дорожник»</w:t>
      </w:r>
      <w:r w:rsidRPr="00B101C0">
        <w:rPr>
          <w:rFonts w:ascii="Times New Roman" w:hAnsi="Times New Roman"/>
          <w:b/>
          <w:sz w:val="24"/>
          <w:szCs w:val="24"/>
        </w:rPr>
        <w:t xml:space="preserve"> не переданы.</w:t>
      </w:r>
      <w:r>
        <w:rPr>
          <w:rFonts w:ascii="Times New Roman" w:hAnsi="Times New Roman"/>
          <w:b/>
          <w:sz w:val="24"/>
          <w:szCs w:val="24"/>
        </w:rPr>
        <w:t xml:space="preserve"> Сделка отражена в данных бухгалтерского учета Комитета земельных и имущественных отношений.</w:t>
      </w:r>
    </w:p>
    <w:p w:rsidR="00157E4E" w:rsidRPr="00B101C0" w:rsidRDefault="00157E4E" w:rsidP="00157E4E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6A0BCC">
        <w:rPr>
          <w:rFonts w:ascii="Times New Roman" w:hAnsi="Times New Roman"/>
          <w:b/>
          <w:sz w:val="24"/>
          <w:szCs w:val="24"/>
        </w:rPr>
        <w:t xml:space="preserve">      В нарушении</w:t>
      </w:r>
      <w:r w:rsidRPr="006A0BCC">
        <w:rPr>
          <w:rFonts w:ascii="Times New Roman" w:hAnsi="Times New Roman"/>
          <w:sz w:val="24"/>
          <w:szCs w:val="24"/>
        </w:rPr>
        <w:t xml:space="preserve"> ст. 25 Федерального закона от 21 декабря 2001 г. N 178-ФЗ "О приватизации государственного и муниципального имущества" (с изменениями и дополнениями) передача муниципального имущества в ОАО «Дорожник» не обоснована и не эффективна. </w:t>
      </w:r>
    </w:p>
    <w:p w:rsidR="00157E4E" w:rsidRDefault="00157E4E" w:rsidP="00157E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Контрольно-счетная палата МО «Нерюнгринский район» считает </w:t>
      </w:r>
      <w:r w:rsidRPr="0024594B">
        <w:rPr>
          <w:rFonts w:ascii="Times New Roman" w:hAnsi="Times New Roman"/>
          <w:b/>
          <w:sz w:val="24"/>
          <w:szCs w:val="24"/>
        </w:rPr>
        <w:t>необходимым</w:t>
      </w:r>
      <w:r w:rsidR="00EE1B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исключить пункт 2 раздела 2 из отчета о результатах приватизации муниципального имущества муниципального образования «Нерюнгринский район» в 2013 году, в связи с не исполнением</w:t>
      </w:r>
      <w:r w:rsidR="003531A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ОАО «Дорожник» своих обязательств. </w:t>
      </w:r>
    </w:p>
    <w:p w:rsidR="00157E4E" w:rsidRPr="00120A57" w:rsidRDefault="00120A57" w:rsidP="00120A5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120A57">
        <w:rPr>
          <w:rFonts w:ascii="Times New Roman" w:hAnsi="Times New Roman"/>
          <w:b/>
          <w:bCs/>
          <w:spacing w:val="3"/>
          <w:sz w:val="24"/>
          <w:szCs w:val="24"/>
        </w:rPr>
        <w:t>А</w:t>
      </w:r>
      <w:r w:rsidR="00157E4E" w:rsidRPr="00120A57">
        <w:rPr>
          <w:rFonts w:ascii="Times New Roman" w:hAnsi="Times New Roman"/>
          <w:b/>
          <w:bCs/>
          <w:spacing w:val="3"/>
          <w:sz w:val="24"/>
          <w:szCs w:val="24"/>
        </w:rPr>
        <w:t>нализ исполнения расходных обязательств Комитета земельных и имущественных отношений в  разрезе кодов расходов  бюджетной классификации</w:t>
      </w:r>
    </w:p>
    <w:p w:rsidR="00157E4E" w:rsidRDefault="00157E4E" w:rsidP="00120A5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Комитет земельных и имущественных отношений является прямым бюджетополучателем</w:t>
      </w:r>
      <w:r w:rsidRPr="00962302">
        <w:rPr>
          <w:rFonts w:ascii="Times New Roman" w:hAnsi="Times New Roman"/>
          <w:bCs/>
          <w:spacing w:val="3"/>
          <w:sz w:val="24"/>
          <w:szCs w:val="24"/>
        </w:rPr>
        <w:t>. Расходование средств осуществляется согласно бюджетной росписи по смете доходов и расходов</w:t>
      </w:r>
      <w:r w:rsidRPr="00990C0C"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</w:p>
    <w:p w:rsidR="00157E4E" w:rsidRDefault="00157E4E" w:rsidP="00120A5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Комитет земельных и имущественных отношений р</w:t>
      </w:r>
      <w:r w:rsidRPr="00990C0C">
        <w:rPr>
          <w:rFonts w:ascii="Times New Roman" w:hAnsi="Times New Roman"/>
          <w:bCs/>
          <w:spacing w:val="3"/>
          <w:sz w:val="24"/>
          <w:szCs w:val="24"/>
        </w:rPr>
        <w:t>еализует муниципальные полномочия в части исполнения программы «Управление муниципальной собственностью муниципального образования «Нерюнгринский район на 2012-2016гг</w:t>
      </w:r>
      <w:r w:rsidRPr="00ED327C">
        <w:rPr>
          <w:rFonts w:ascii="Times New Roman" w:hAnsi="Times New Roman"/>
          <w:bCs/>
          <w:spacing w:val="3"/>
          <w:sz w:val="24"/>
          <w:szCs w:val="24"/>
        </w:rPr>
        <w:t>.»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. </w:t>
      </w:r>
    </w:p>
    <w:p w:rsidR="00157E4E" w:rsidRDefault="00157E4E" w:rsidP="00120A5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В</w:t>
      </w:r>
      <w:r w:rsidRPr="00ED327C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3</w:t>
      </w:r>
      <w:r w:rsidRPr="00ED327C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у</w:t>
      </w:r>
      <w:r w:rsidRPr="00ED327C">
        <w:rPr>
          <w:rFonts w:ascii="Times New Roman" w:hAnsi="Times New Roman"/>
          <w:sz w:val="24"/>
          <w:szCs w:val="24"/>
        </w:rPr>
        <w:t xml:space="preserve"> по программе было запланировано за счет средств местного бюджета мероприятий на общую сумму </w:t>
      </w:r>
      <w:r>
        <w:rPr>
          <w:rFonts w:ascii="Times New Roman" w:hAnsi="Times New Roman"/>
          <w:b/>
          <w:sz w:val="24"/>
          <w:szCs w:val="24"/>
        </w:rPr>
        <w:t xml:space="preserve">14 393,6 </w:t>
      </w:r>
      <w:r w:rsidRPr="00ED327C">
        <w:rPr>
          <w:rFonts w:ascii="Times New Roman" w:hAnsi="Times New Roman"/>
          <w:sz w:val="24"/>
          <w:szCs w:val="24"/>
        </w:rPr>
        <w:t>тыс. руб., за счет других источников финансирования мероприятия не планировались.</w:t>
      </w:r>
      <w:r>
        <w:rPr>
          <w:rFonts w:ascii="Times New Roman" w:hAnsi="Times New Roman"/>
          <w:sz w:val="24"/>
          <w:szCs w:val="24"/>
        </w:rPr>
        <w:t xml:space="preserve"> Изменения в программу не вносилось. </w:t>
      </w:r>
    </w:p>
    <w:p w:rsidR="00157E4E" w:rsidRDefault="00157E4E" w:rsidP="00120A5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ED327C">
        <w:rPr>
          <w:rFonts w:ascii="Times New Roman" w:hAnsi="Times New Roman"/>
          <w:bCs/>
          <w:spacing w:val="3"/>
          <w:sz w:val="24"/>
          <w:szCs w:val="24"/>
        </w:rPr>
        <w:t>В соответствии с бюджетной сметой на 201</w:t>
      </w:r>
      <w:r>
        <w:rPr>
          <w:rFonts w:ascii="Times New Roman" w:hAnsi="Times New Roman"/>
          <w:bCs/>
          <w:spacing w:val="3"/>
          <w:sz w:val="24"/>
          <w:szCs w:val="24"/>
        </w:rPr>
        <w:t>3</w:t>
      </w:r>
      <w:r w:rsidRPr="00ED327C">
        <w:rPr>
          <w:rFonts w:ascii="Times New Roman" w:hAnsi="Times New Roman"/>
          <w:bCs/>
          <w:spacing w:val="3"/>
          <w:sz w:val="24"/>
          <w:szCs w:val="24"/>
        </w:rPr>
        <w:t xml:space="preserve"> год утверждено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ассигнований в сумме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16 892,0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тыс. руб. </w:t>
      </w:r>
    </w:p>
    <w:p w:rsidR="00157E4E" w:rsidRDefault="00157E4E" w:rsidP="00120A5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Решением сессии Нерюнгринского районного Совета депутатов № 1-5 от 25.12.2013 года внесены изменения в расходную часть бюджета. </w:t>
      </w:r>
    </w:p>
    <w:p w:rsidR="00157E4E" w:rsidRDefault="00157E4E" w:rsidP="00120A57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После внесения  изменений бюджетной росписью утверждено –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14 393,6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тыс. руб. из них  освоено  –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13 751,5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тыс. руб. Неисполнение составило-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642,0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тыс. рублей.</w:t>
      </w:r>
    </w:p>
    <w:p w:rsidR="00120A57" w:rsidRDefault="00157E4E" w:rsidP="007F03C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0A57">
        <w:rPr>
          <w:rFonts w:ascii="Times New Roman" w:hAnsi="Times New Roman"/>
          <w:b/>
          <w:sz w:val="24"/>
          <w:szCs w:val="24"/>
        </w:rPr>
        <w:t>Проведена проверка с</w:t>
      </w:r>
      <w:r w:rsidRPr="00120A57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120A57">
        <w:rPr>
          <w:rFonts w:ascii="Times New Roman" w:hAnsi="Times New Roman"/>
          <w:b/>
          <w:spacing w:val="13"/>
          <w:sz w:val="24"/>
          <w:szCs w:val="24"/>
        </w:rPr>
        <w:t xml:space="preserve">действующей инструкции № 191-н о порядке составления и представления годовой, </w:t>
      </w:r>
      <w:r w:rsidRPr="00120A57">
        <w:rPr>
          <w:rFonts w:ascii="Times New Roman" w:hAnsi="Times New Roman"/>
          <w:b/>
          <w:spacing w:val="7"/>
          <w:sz w:val="24"/>
          <w:szCs w:val="24"/>
        </w:rPr>
        <w:t xml:space="preserve">квартальной  и  месячной  отчетности  об  исполнении бюджетов бюджетной </w:t>
      </w:r>
      <w:r w:rsidRPr="00120A57">
        <w:rPr>
          <w:rFonts w:ascii="Times New Roman" w:hAnsi="Times New Roman"/>
          <w:b/>
          <w:spacing w:val="4"/>
          <w:sz w:val="24"/>
          <w:szCs w:val="24"/>
        </w:rPr>
        <w:t>системы Российской Федерации.</w:t>
      </w:r>
      <w:r w:rsidR="00EE1B90">
        <w:rPr>
          <w:rFonts w:ascii="Times New Roman" w:hAnsi="Times New Roman"/>
          <w:b/>
          <w:spacing w:val="4"/>
          <w:sz w:val="24"/>
          <w:szCs w:val="24"/>
        </w:rPr>
        <w:t xml:space="preserve"> </w:t>
      </w:r>
      <w:r w:rsidRPr="00EC3184">
        <w:rPr>
          <w:rFonts w:ascii="Times New Roman" w:hAnsi="Times New Roman"/>
          <w:sz w:val="24"/>
          <w:szCs w:val="24"/>
        </w:rPr>
        <w:t>Отчет</w:t>
      </w:r>
      <w:r w:rsidR="00EE1B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Комитета земельных и </w:t>
      </w:r>
      <w:r>
        <w:rPr>
          <w:rFonts w:ascii="Times New Roman" w:hAnsi="Times New Roman"/>
          <w:sz w:val="24"/>
          <w:szCs w:val="24"/>
        </w:rPr>
        <w:lastRenderedPageBreak/>
        <w:t xml:space="preserve">имущественных отношений </w:t>
      </w:r>
      <w:r w:rsidRPr="00EC3184">
        <w:rPr>
          <w:rFonts w:ascii="Times New Roman" w:hAnsi="Times New Roman"/>
          <w:sz w:val="24"/>
          <w:szCs w:val="24"/>
        </w:rPr>
        <w:t xml:space="preserve"> за 201</w:t>
      </w:r>
      <w:r>
        <w:rPr>
          <w:rFonts w:ascii="Times New Roman" w:hAnsi="Times New Roman"/>
          <w:sz w:val="24"/>
          <w:szCs w:val="24"/>
        </w:rPr>
        <w:t>3</w:t>
      </w:r>
      <w:r w:rsidRPr="00EC3184">
        <w:rPr>
          <w:rFonts w:ascii="Times New Roman" w:hAnsi="Times New Roman"/>
          <w:sz w:val="24"/>
          <w:szCs w:val="24"/>
        </w:rPr>
        <w:t xml:space="preserve"> год с пояснительной запиской поступил в Контрольно-счетную палату  в установленный срок</w:t>
      </w:r>
      <w:r w:rsidR="00120A57">
        <w:rPr>
          <w:rFonts w:ascii="Times New Roman" w:hAnsi="Times New Roman"/>
          <w:sz w:val="24"/>
          <w:szCs w:val="24"/>
        </w:rPr>
        <w:t>.</w:t>
      </w:r>
    </w:p>
    <w:p w:rsidR="00120A57" w:rsidRDefault="00157E4E" w:rsidP="00120A57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2D2B2D">
        <w:rPr>
          <w:rFonts w:ascii="Times New Roman" w:hAnsi="Times New Roman"/>
          <w:sz w:val="24"/>
          <w:szCs w:val="24"/>
        </w:rPr>
        <w:t>Отчетность по комплектации соответствует требованиям 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</w:t>
      </w:r>
      <w:r w:rsidR="00120A57">
        <w:rPr>
          <w:rFonts w:ascii="Times New Roman" w:hAnsi="Times New Roman"/>
          <w:sz w:val="24"/>
          <w:szCs w:val="24"/>
        </w:rPr>
        <w:t>на России от 28.12.2010 № 191н.</w:t>
      </w:r>
    </w:p>
    <w:p w:rsidR="00157E4E" w:rsidRPr="00A05E0C" w:rsidRDefault="00157E4E" w:rsidP="00157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39CF">
        <w:rPr>
          <w:rFonts w:ascii="Times New Roman" w:hAnsi="Times New Roman"/>
          <w:sz w:val="24"/>
          <w:szCs w:val="24"/>
        </w:rPr>
        <w:t xml:space="preserve">       Комитетом земельных и имущественных отношений предоставлены в</w:t>
      </w:r>
      <w:proofErr w:type="gramStart"/>
      <w:r w:rsidR="00EE1B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39CF">
        <w:rPr>
          <w:rFonts w:ascii="Times New Roman" w:hAnsi="Times New Roman"/>
          <w:sz w:val="24"/>
          <w:szCs w:val="24"/>
        </w:rPr>
        <w:t>К</w:t>
      </w:r>
      <w:proofErr w:type="gramEnd"/>
      <w:r w:rsidRPr="00F339CF">
        <w:rPr>
          <w:rFonts w:ascii="Times New Roman" w:hAnsi="Times New Roman"/>
          <w:sz w:val="24"/>
          <w:szCs w:val="24"/>
        </w:rPr>
        <w:t>онтрольно</w:t>
      </w:r>
      <w:proofErr w:type="spellEnd"/>
      <w:r w:rsidRPr="00F339CF">
        <w:rPr>
          <w:rFonts w:ascii="Times New Roman" w:hAnsi="Times New Roman"/>
          <w:sz w:val="24"/>
          <w:szCs w:val="24"/>
        </w:rPr>
        <w:t xml:space="preserve"> – счетную палату журналы операций за </w:t>
      </w:r>
      <w:r>
        <w:rPr>
          <w:rFonts w:ascii="Times New Roman" w:hAnsi="Times New Roman"/>
          <w:sz w:val="24"/>
          <w:szCs w:val="24"/>
        </w:rPr>
        <w:t>декабрь 2012 года, январь 2014 года</w:t>
      </w:r>
      <w:r w:rsidRPr="00F339CF">
        <w:rPr>
          <w:rFonts w:ascii="Times New Roman" w:hAnsi="Times New Roman"/>
          <w:sz w:val="24"/>
          <w:szCs w:val="24"/>
        </w:rPr>
        <w:t xml:space="preserve">, главная книга </w:t>
      </w:r>
      <w:r>
        <w:rPr>
          <w:rFonts w:ascii="Times New Roman" w:hAnsi="Times New Roman"/>
          <w:sz w:val="24"/>
          <w:szCs w:val="24"/>
        </w:rPr>
        <w:t xml:space="preserve">за 2013 </w:t>
      </w:r>
      <w:r w:rsidRPr="00F339C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од.</w:t>
      </w:r>
      <w:bookmarkStart w:id="3" w:name="sub_10073"/>
      <w:r w:rsidR="00EE1B90">
        <w:rPr>
          <w:rFonts w:ascii="Times New Roman" w:hAnsi="Times New Roman"/>
          <w:sz w:val="24"/>
          <w:szCs w:val="24"/>
        </w:rPr>
        <w:t xml:space="preserve"> </w:t>
      </w:r>
      <w:r w:rsidRPr="009A6BEB">
        <w:rPr>
          <w:rFonts w:ascii="Times New Roman" w:hAnsi="Times New Roman"/>
          <w:sz w:val="24"/>
          <w:szCs w:val="24"/>
        </w:rPr>
        <w:t xml:space="preserve">При проверке установлено, что отчетность заполнена на основании показателей регистров бюджетного учета, представленных в Контрольно-счетную палату </w:t>
      </w:r>
      <w:bookmarkEnd w:id="3"/>
      <w:r w:rsidRPr="009A6BEB">
        <w:rPr>
          <w:rFonts w:ascii="Times New Roman" w:hAnsi="Times New Roman"/>
          <w:sz w:val="24"/>
          <w:szCs w:val="24"/>
        </w:rPr>
        <w:t>МО «Нерюнгринский район», отклонений между данными  регистров бюджетного  учета и отчетностью не выявлено.</w:t>
      </w:r>
    </w:p>
    <w:p w:rsidR="00157E4E" w:rsidRDefault="00157E4E" w:rsidP="00157E4E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217A86">
        <w:rPr>
          <w:rFonts w:ascii="Times New Roman" w:hAnsi="Times New Roman"/>
          <w:b/>
          <w:sz w:val="24"/>
          <w:szCs w:val="24"/>
        </w:rPr>
        <w:t>Проверка</w:t>
      </w:r>
      <w:r w:rsidR="00EE1B90">
        <w:rPr>
          <w:rFonts w:ascii="Times New Roman" w:hAnsi="Times New Roman"/>
          <w:b/>
          <w:sz w:val="24"/>
          <w:szCs w:val="24"/>
        </w:rPr>
        <w:t xml:space="preserve"> </w:t>
      </w:r>
      <w:r w:rsidR="00001AEC">
        <w:rPr>
          <w:rFonts w:ascii="Times New Roman" w:hAnsi="Times New Roman"/>
          <w:b/>
          <w:sz w:val="24"/>
          <w:szCs w:val="24"/>
        </w:rPr>
        <w:t>б</w:t>
      </w:r>
      <w:r w:rsidRPr="00217A86">
        <w:rPr>
          <w:rFonts w:ascii="Times New Roman" w:hAnsi="Times New Roman"/>
          <w:b/>
          <w:sz w:val="24"/>
          <w:szCs w:val="24"/>
        </w:rPr>
        <w:t>аланса исполнения бюджета  главного распорядителя, получателя бюджетных средств  (ф.0503130).</w:t>
      </w:r>
    </w:p>
    <w:p w:rsidR="00157E4E" w:rsidRDefault="00157E4E" w:rsidP="00157E4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90A01">
        <w:rPr>
          <w:rFonts w:ascii="Times New Roman" w:hAnsi="Times New Roman"/>
          <w:sz w:val="24"/>
          <w:szCs w:val="24"/>
        </w:rPr>
        <w:t>Информационная  база  для проведения проверки:</w:t>
      </w:r>
    </w:p>
    <w:p w:rsidR="00157E4E" w:rsidRDefault="00157E4E" w:rsidP="00157E4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A01">
        <w:rPr>
          <w:rFonts w:ascii="Times New Roman" w:hAnsi="Times New Roman"/>
          <w:sz w:val="24"/>
          <w:szCs w:val="24"/>
        </w:rPr>
        <w:t>-Баланс исполнения бюджета главного распорядителя (распорядителя), получателя средств бюджета на 01.01.201</w:t>
      </w:r>
      <w:r>
        <w:rPr>
          <w:rFonts w:ascii="Times New Roman" w:hAnsi="Times New Roman"/>
          <w:sz w:val="24"/>
          <w:szCs w:val="24"/>
        </w:rPr>
        <w:t>4</w:t>
      </w:r>
      <w:r w:rsidRPr="00290A01">
        <w:rPr>
          <w:rFonts w:ascii="Times New Roman" w:hAnsi="Times New Roman"/>
          <w:sz w:val="24"/>
          <w:szCs w:val="24"/>
        </w:rPr>
        <w:t xml:space="preserve"> года (ф.0503130);</w:t>
      </w:r>
    </w:p>
    <w:p w:rsidR="00157E4E" w:rsidRPr="008B19DD" w:rsidRDefault="00157E4E" w:rsidP="00157E4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B19DD">
        <w:rPr>
          <w:rFonts w:ascii="Times New Roman" w:hAnsi="Times New Roman"/>
          <w:sz w:val="24"/>
          <w:szCs w:val="24"/>
        </w:rPr>
        <w:t>Главным бухгалтером Комитета земельных и имущественных отношений предоставлены сведения, расшифровки 212 строки баланса  по состоянию на  01.01.2014 года на общую сумму 3 947 658,8 тыс. руб., в том числе:</w:t>
      </w:r>
    </w:p>
    <w:p w:rsidR="00157E4E" w:rsidRPr="008B19DD" w:rsidRDefault="00157E4E" w:rsidP="00157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19DD">
        <w:rPr>
          <w:rFonts w:ascii="Times New Roman" w:hAnsi="Times New Roman"/>
          <w:sz w:val="24"/>
          <w:szCs w:val="24"/>
        </w:rPr>
        <w:t>-участие в государственных (муниципальных) учреждениях  - 3 203 443,5 тыс. руб.;</w:t>
      </w:r>
    </w:p>
    <w:p w:rsidR="00157E4E" w:rsidRDefault="00157E4E" w:rsidP="00157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0DE7">
        <w:rPr>
          <w:rFonts w:ascii="Times New Roman" w:hAnsi="Times New Roman"/>
          <w:sz w:val="24"/>
          <w:szCs w:val="24"/>
        </w:rPr>
        <w:t xml:space="preserve">-иные формы участия в капитале – </w:t>
      </w:r>
      <w:r>
        <w:rPr>
          <w:rFonts w:ascii="Times New Roman" w:hAnsi="Times New Roman"/>
          <w:b/>
          <w:sz w:val="24"/>
          <w:szCs w:val="24"/>
        </w:rPr>
        <w:t>744 215,3</w:t>
      </w:r>
      <w:r w:rsidRPr="00BD0DE7">
        <w:rPr>
          <w:rFonts w:ascii="Times New Roman" w:hAnsi="Times New Roman"/>
          <w:b/>
          <w:sz w:val="24"/>
          <w:szCs w:val="24"/>
        </w:rPr>
        <w:t xml:space="preserve"> тыс. руб</w:t>
      </w:r>
      <w:r w:rsidRPr="00BD0DE7">
        <w:rPr>
          <w:rFonts w:ascii="Times New Roman" w:hAnsi="Times New Roman"/>
          <w:sz w:val="24"/>
          <w:szCs w:val="24"/>
        </w:rPr>
        <w:t>.</w:t>
      </w:r>
    </w:p>
    <w:p w:rsidR="00157E4E" w:rsidRDefault="00157E4E" w:rsidP="00157E4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A6D2A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данным отдела Собственности Комитета земельных и имущественных отношений по</w:t>
      </w:r>
      <w:r w:rsidRPr="004A6D2A">
        <w:rPr>
          <w:rFonts w:ascii="Times New Roman" w:hAnsi="Times New Roman"/>
          <w:sz w:val="24"/>
          <w:szCs w:val="24"/>
        </w:rPr>
        <w:t xml:space="preserve"> состоянию на  01.01</w:t>
      </w:r>
      <w:r>
        <w:rPr>
          <w:rFonts w:ascii="Times New Roman" w:hAnsi="Times New Roman"/>
          <w:sz w:val="24"/>
          <w:szCs w:val="24"/>
        </w:rPr>
        <w:t>.</w:t>
      </w:r>
      <w:r w:rsidRPr="004A6D2A">
        <w:rPr>
          <w:rFonts w:ascii="Times New Roman" w:hAnsi="Times New Roman"/>
          <w:sz w:val="24"/>
          <w:szCs w:val="24"/>
        </w:rPr>
        <w:t xml:space="preserve">2014 года в части участия в капитале хозяйствующих субъектов </w:t>
      </w:r>
      <w:r>
        <w:rPr>
          <w:rFonts w:ascii="Times New Roman" w:hAnsi="Times New Roman"/>
          <w:sz w:val="24"/>
          <w:szCs w:val="24"/>
        </w:rPr>
        <w:t>у</w:t>
      </w:r>
      <w:r w:rsidRPr="004A6D2A"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z w:val="24"/>
          <w:szCs w:val="24"/>
        </w:rPr>
        <w:t>тывается</w:t>
      </w:r>
      <w:r w:rsidRPr="004A6D2A">
        <w:rPr>
          <w:rFonts w:ascii="Times New Roman" w:hAnsi="Times New Roman"/>
          <w:sz w:val="24"/>
          <w:szCs w:val="24"/>
        </w:rPr>
        <w:t xml:space="preserve"> сумма </w:t>
      </w:r>
      <w:r w:rsidRPr="004A6D2A">
        <w:rPr>
          <w:rFonts w:ascii="Times New Roman" w:hAnsi="Times New Roman"/>
          <w:b/>
          <w:sz w:val="24"/>
          <w:szCs w:val="24"/>
        </w:rPr>
        <w:t>811 091,3 тыс. руб</w:t>
      </w:r>
      <w:r w:rsidRPr="004A6D2A">
        <w:rPr>
          <w:rFonts w:ascii="Times New Roman" w:hAnsi="Times New Roman"/>
          <w:sz w:val="24"/>
          <w:szCs w:val="24"/>
        </w:rPr>
        <w:t>.</w:t>
      </w:r>
    </w:p>
    <w:p w:rsidR="00157E4E" w:rsidRDefault="007F03C1" w:rsidP="007F03C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Разница составляет </w:t>
      </w:r>
      <w:r w:rsidRPr="000041F6">
        <w:rPr>
          <w:rFonts w:ascii="Times New Roman" w:hAnsi="Times New Roman"/>
          <w:b/>
          <w:sz w:val="24"/>
          <w:szCs w:val="24"/>
        </w:rPr>
        <w:t>66 876,0</w:t>
      </w:r>
      <w:r>
        <w:rPr>
          <w:rFonts w:ascii="Times New Roman" w:hAnsi="Times New Roman"/>
          <w:sz w:val="24"/>
          <w:szCs w:val="24"/>
        </w:rPr>
        <w:t xml:space="preserve"> тыс. руб., </w:t>
      </w:r>
      <w:r w:rsidR="00157E4E">
        <w:rPr>
          <w:rFonts w:ascii="Times New Roman" w:hAnsi="Times New Roman"/>
          <w:sz w:val="24"/>
          <w:szCs w:val="24"/>
        </w:rPr>
        <w:t>в</w:t>
      </w:r>
      <w:r w:rsidR="00157E4E" w:rsidRPr="004A6D2A">
        <w:rPr>
          <w:rFonts w:ascii="Times New Roman" w:hAnsi="Times New Roman"/>
          <w:sz w:val="24"/>
          <w:szCs w:val="24"/>
        </w:rPr>
        <w:t xml:space="preserve"> бухгалтерском учете не учтена сумма </w:t>
      </w:r>
      <w:r w:rsidR="00157E4E">
        <w:rPr>
          <w:rFonts w:ascii="Times New Roman" w:hAnsi="Times New Roman"/>
          <w:sz w:val="24"/>
          <w:szCs w:val="24"/>
        </w:rPr>
        <w:t>приватизированного</w:t>
      </w:r>
      <w:r w:rsidR="00157E4E" w:rsidRPr="004A6D2A">
        <w:rPr>
          <w:rFonts w:ascii="Times New Roman" w:hAnsi="Times New Roman"/>
          <w:sz w:val="24"/>
          <w:szCs w:val="24"/>
        </w:rPr>
        <w:t xml:space="preserve"> муниципального имущества</w:t>
      </w:r>
      <w:r w:rsidR="00157E4E">
        <w:rPr>
          <w:rFonts w:ascii="Times New Roman" w:hAnsi="Times New Roman"/>
          <w:sz w:val="24"/>
          <w:szCs w:val="24"/>
        </w:rPr>
        <w:t xml:space="preserve">,  </w:t>
      </w:r>
      <w:r w:rsidR="00157E4E" w:rsidRPr="004A6D2A">
        <w:rPr>
          <w:rFonts w:ascii="Times New Roman" w:hAnsi="Times New Roman"/>
          <w:sz w:val="24"/>
          <w:szCs w:val="24"/>
        </w:rPr>
        <w:t xml:space="preserve"> (4</w:t>
      </w:r>
      <w:r w:rsidR="00157E4E">
        <w:rPr>
          <w:rFonts w:ascii="Times New Roman" w:hAnsi="Times New Roman"/>
          <w:sz w:val="24"/>
          <w:szCs w:val="24"/>
        </w:rPr>
        <w:t>-х</w:t>
      </w:r>
      <w:r w:rsidR="00157E4E" w:rsidRPr="004A6D2A">
        <w:rPr>
          <w:rFonts w:ascii="Times New Roman" w:hAnsi="Times New Roman"/>
          <w:sz w:val="24"/>
          <w:szCs w:val="24"/>
        </w:rPr>
        <w:t xml:space="preserve"> земельных участков)</w:t>
      </w:r>
      <w:r w:rsidR="00157E4E">
        <w:rPr>
          <w:rFonts w:ascii="Times New Roman" w:hAnsi="Times New Roman"/>
          <w:sz w:val="24"/>
          <w:szCs w:val="24"/>
        </w:rPr>
        <w:t xml:space="preserve"> стоимостью </w:t>
      </w:r>
      <w:r w:rsidR="00157E4E" w:rsidRPr="005747BD">
        <w:rPr>
          <w:rFonts w:ascii="Times New Roman" w:hAnsi="Times New Roman"/>
          <w:b/>
          <w:sz w:val="24"/>
          <w:szCs w:val="24"/>
        </w:rPr>
        <w:t>66 876,0 тыс.</w:t>
      </w:r>
      <w:r w:rsidR="00EE1B90">
        <w:rPr>
          <w:rFonts w:ascii="Times New Roman" w:hAnsi="Times New Roman"/>
          <w:b/>
          <w:sz w:val="24"/>
          <w:szCs w:val="24"/>
        </w:rPr>
        <w:t xml:space="preserve"> </w:t>
      </w:r>
      <w:r w:rsidR="00157E4E" w:rsidRPr="005747BD">
        <w:rPr>
          <w:rFonts w:ascii="Times New Roman" w:hAnsi="Times New Roman"/>
          <w:b/>
          <w:sz w:val="24"/>
          <w:szCs w:val="24"/>
        </w:rPr>
        <w:t>руб.</w:t>
      </w:r>
      <w:r w:rsidR="00157E4E">
        <w:rPr>
          <w:rFonts w:ascii="Times New Roman" w:hAnsi="Times New Roman"/>
          <w:sz w:val="24"/>
          <w:szCs w:val="24"/>
        </w:rPr>
        <w:t>, реализованного путем внесения в уставной капитал ОАО «Нерюнгринский городской водоканал».</w:t>
      </w:r>
    </w:p>
    <w:p w:rsidR="00157E4E" w:rsidRDefault="00157E4E" w:rsidP="00157E4E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C3616">
        <w:rPr>
          <w:rFonts w:ascii="Times New Roman" w:hAnsi="Times New Roman"/>
          <w:b/>
          <w:sz w:val="24"/>
          <w:szCs w:val="24"/>
        </w:rPr>
        <w:t>В нарушение</w:t>
      </w:r>
      <w:r w:rsidRPr="00BC3616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ункта </w:t>
      </w:r>
      <w:r w:rsidRPr="00BC3616">
        <w:rPr>
          <w:rFonts w:ascii="Times New Roman" w:hAnsi="Times New Roman"/>
          <w:sz w:val="24"/>
          <w:szCs w:val="24"/>
        </w:rPr>
        <w:t>145 Приказа Минфина РФ от 1 декабря 2010 г. N 157н</w:t>
      </w:r>
      <w:r w:rsidRPr="00BC3616">
        <w:rPr>
          <w:rFonts w:ascii="Times New Roman" w:hAnsi="Times New Roman"/>
          <w:sz w:val="24"/>
          <w:szCs w:val="24"/>
        </w:rPr>
        <w:br/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отражение в бюджетном учете операций с объектами, составляющими муниципальную казну, производится не на основании</w:t>
      </w:r>
      <w:proofErr w:type="gramEnd"/>
      <w:r w:rsidRPr="00BC3616">
        <w:rPr>
          <w:rFonts w:ascii="Times New Roman" w:hAnsi="Times New Roman"/>
          <w:sz w:val="24"/>
          <w:szCs w:val="24"/>
        </w:rPr>
        <w:t xml:space="preserve"> выписки из реестра муниципального имущества, что приводит к несоответствию данных бухгалтерского учета с данными учета отдела собственности.</w:t>
      </w:r>
      <w:r>
        <w:rPr>
          <w:rFonts w:ascii="Times New Roman" w:hAnsi="Times New Roman"/>
          <w:sz w:val="24"/>
          <w:szCs w:val="24"/>
        </w:rPr>
        <w:t xml:space="preserve"> Сумма нарушения составила - </w:t>
      </w:r>
      <w:r w:rsidRPr="000236D4">
        <w:rPr>
          <w:rFonts w:ascii="Times New Roman" w:hAnsi="Times New Roman"/>
          <w:b/>
          <w:sz w:val="24"/>
          <w:szCs w:val="24"/>
        </w:rPr>
        <w:t xml:space="preserve">66 876,0тыс. руб. </w:t>
      </w:r>
    </w:p>
    <w:p w:rsidR="00157E4E" w:rsidRDefault="00157E4E" w:rsidP="00157E4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36D4">
        <w:rPr>
          <w:rFonts w:ascii="Times New Roman" w:hAnsi="Times New Roman"/>
          <w:b/>
          <w:sz w:val="24"/>
          <w:szCs w:val="24"/>
        </w:rPr>
        <w:t xml:space="preserve">В нарушение  </w:t>
      </w:r>
      <w:r w:rsidRPr="002D2B2D">
        <w:rPr>
          <w:rFonts w:ascii="Times New Roman" w:hAnsi="Times New Roman"/>
          <w:sz w:val="24"/>
          <w:szCs w:val="24"/>
        </w:rPr>
        <w:t>статьи 13 Федерального закона от 06 декабря 2011 г. N 402-ФЗ                  «О бухгалтерском учете» не соблюдена достоверность информации, отраженная в формах бухгалтерского учета.</w:t>
      </w:r>
    </w:p>
    <w:p w:rsidR="00157E4E" w:rsidRPr="00857F8F" w:rsidRDefault="00157E4E" w:rsidP="00157E4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57F8F">
        <w:rPr>
          <w:rFonts w:ascii="Times New Roman" w:hAnsi="Times New Roman"/>
          <w:sz w:val="24"/>
          <w:szCs w:val="24"/>
        </w:rPr>
        <w:t xml:space="preserve">В 2013 году на основании Постановления Нерюнгринской районной администрации №1414 от 11.07.2013г. Комитет земельных и имущественных отношений передал в </w:t>
      </w:r>
      <w:proofErr w:type="spellStart"/>
      <w:r w:rsidRPr="00857F8F">
        <w:rPr>
          <w:rFonts w:ascii="Times New Roman" w:hAnsi="Times New Roman"/>
          <w:sz w:val="24"/>
          <w:szCs w:val="24"/>
        </w:rPr>
        <w:t>ОА</w:t>
      </w:r>
      <w:proofErr w:type="gramStart"/>
      <w:r w:rsidRPr="00857F8F">
        <w:rPr>
          <w:rFonts w:ascii="Times New Roman" w:hAnsi="Times New Roman"/>
          <w:sz w:val="24"/>
          <w:szCs w:val="24"/>
        </w:rPr>
        <w:t>О«</w:t>
      </w:r>
      <w:proofErr w:type="gramEnd"/>
      <w:r w:rsidRPr="00857F8F">
        <w:rPr>
          <w:rFonts w:ascii="Times New Roman" w:hAnsi="Times New Roman"/>
          <w:sz w:val="24"/>
          <w:szCs w:val="24"/>
        </w:rPr>
        <w:t>Дорожник</w:t>
      </w:r>
      <w:proofErr w:type="spellEnd"/>
      <w:r w:rsidRPr="00857F8F">
        <w:rPr>
          <w:rFonts w:ascii="Times New Roman" w:hAnsi="Times New Roman"/>
          <w:sz w:val="24"/>
          <w:szCs w:val="24"/>
        </w:rPr>
        <w:t xml:space="preserve">» муниципальное имущество на сумму </w:t>
      </w:r>
      <w:r w:rsidRPr="00857F8F">
        <w:rPr>
          <w:rFonts w:ascii="Times New Roman" w:hAnsi="Times New Roman"/>
          <w:b/>
          <w:sz w:val="24"/>
          <w:szCs w:val="24"/>
        </w:rPr>
        <w:t xml:space="preserve">10 970,0 тыс. руб. </w:t>
      </w:r>
      <w:r w:rsidRPr="00857F8F">
        <w:rPr>
          <w:rFonts w:ascii="Times New Roman" w:hAnsi="Times New Roman"/>
          <w:sz w:val="24"/>
          <w:szCs w:val="24"/>
        </w:rPr>
        <w:t xml:space="preserve">в качестве вклада в уставной капитал. </w:t>
      </w:r>
    </w:p>
    <w:p w:rsidR="00157E4E" w:rsidRDefault="00157E4E" w:rsidP="00FD5A59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857F8F">
        <w:rPr>
          <w:rFonts w:ascii="Times New Roman" w:hAnsi="Times New Roman"/>
          <w:sz w:val="24"/>
          <w:szCs w:val="24"/>
        </w:rPr>
        <w:t xml:space="preserve">ОАО «Дорожник», должно передать Комитету земельных и имущественных отношений бездокументарные акции на сумму </w:t>
      </w:r>
      <w:r w:rsidRPr="00857F8F">
        <w:rPr>
          <w:rFonts w:ascii="Times New Roman" w:hAnsi="Times New Roman"/>
          <w:b/>
          <w:sz w:val="24"/>
          <w:szCs w:val="24"/>
        </w:rPr>
        <w:t xml:space="preserve">10 970,0 тыс. руб. </w:t>
      </w:r>
    </w:p>
    <w:p w:rsidR="00157E4E" w:rsidRDefault="00157E4E" w:rsidP="00FD5A5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57F8F">
        <w:rPr>
          <w:rFonts w:ascii="Times New Roman" w:hAnsi="Times New Roman"/>
          <w:sz w:val="24"/>
          <w:szCs w:val="24"/>
        </w:rPr>
        <w:t>В бухгалтерском учете эти операции отражены, но подтверждающие документы отсутствуют.</w:t>
      </w:r>
    </w:p>
    <w:p w:rsidR="00157E4E" w:rsidRDefault="00157E4E" w:rsidP="00FD5A59">
      <w:pPr>
        <w:pStyle w:val="1"/>
        <w:spacing w:before="0" w:after="0"/>
        <w:jc w:val="both"/>
        <w:rPr>
          <w:rFonts w:ascii="Times New Roman" w:hAnsi="Times New Roman"/>
          <w:b w:val="0"/>
        </w:rPr>
      </w:pPr>
      <w:r w:rsidRPr="0006570E">
        <w:rPr>
          <w:rFonts w:ascii="Times New Roman" w:hAnsi="Times New Roman" w:cs="Times New Roman"/>
          <w:color w:val="auto"/>
        </w:rPr>
        <w:lastRenderedPageBreak/>
        <w:t xml:space="preserve">В нарушение </w:t>
      </w:r>
      <w:r w:rsidRPr="0006570E">
        <w:rPr>
          <w:rFonts w:ascii="Times New Roman" w:hAnsi="Times New Roman" w:cs="Times New Roman"/>
          <w:b w:val="0"/>
          <w:color w:val="auto"/>
        </w:rPr>
        <w:t>статьи 9 Федеральный закон от 6 декабря 2011 г. N 402-ФЗ</w:t>
      </w:r>
      <w:r w:rsidRPr="0006570E">
        <w:rPr>
          <w:rFonts w:ascii="Times New Roman" w:hAnsi="Times New Roman" w:cs="Times New Roman"/>
          <w:b w:val="0"/>
          <w:color w:val="auto"/>
        </w:rPr>
        <w:br/>
        <w:t xml:space="preserve">"О бухгалтерском учете" в бухгалтерском учете Комитета земельных и имущественных отношений в отсутствии первичных документов отражена передача муниципального имущества на сумму 10 970,0 тыс. руб. </w:t>
      </w:r>
    </w:p>
    <w:p w:rsidR="00157E4E" w:rsidRDefault="00157E4E" w:rsidP="00FD5A59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02539E">
        <w:rPr>
          <w:rFonts w:ascii="Times New Roman" w:hAnsi="Times New Roman"/>
          <w:sz w:val="24"/>
          <w:szCs w:val="24"/>
        </w:rPr>
        <w:t xml:space="preserve">Открытое акционерное общество «Дорожник» на протяжении 6-ти месяцев безвозмездно пользуется муниципальным имуществом, имея при этом просроченную задолженность за данное имущество по договорам аренды. В связи с </w:t>
      </w:r>
      <w:proofErr w:type="gramStart"/>
      <w:r w:rsidRPr="0002539E">
        <w:rPr>
          <w:rFonts w:ascii="Times New Roman" w:hAnsi="Times New Roman"/>
          <w:sz w:val="24"/>
          <w:szCs w:val="24"/>
        </w:rPr>
        <w:t>вышеизложенным</w:t>
      </w:r>
      <w:proofErr w:type="gramEnd"/>
      <w:r>
        <w:rPr>
          <w:rFonts w:ascii="Times New Roman" w:hAnsi="Times New Roman"/>
          <w:sz w:val="24"/>
          <w:szCs w:val="24"/>
        </w:rPr>
        <w:t>, Контрольно-счетная палата считает</w:t>
      </w:r>
      <w:r w:rsidRPr="0002539E">
        <w:rPr>
          <w:rFonts w:ascii="Times New Roman" w:hAnsi="Times New Roman"/>
          <w:sz w:val="24"/>
          <w:szCs w:val="24"/>
        </w:rPr>
        <w:t xml:space="preserve"> необходим</w:t>
      </w:r>
      <w:r w:rsidR="00EE1B90">
        <w:rPr>
          <w:rFonts w:ascii="Times New Roman" w:hAnsi="Times New Roman"/>
          <w:sz w:val="24"/>
          <w:szCs w:val="24"/>
        </w:rPr>
        <w:t xml:space="preserve">ым </w:t>
      </w:r>
      <w:r>
        <w:rPr>
          <w:rFonts w:ascii="Times New Roman" w:hAnsi="Times New Roman"/>
          <w:sz w:val="24"/>
          <w:szCs w:val="24"/>
        </w:rPr>
        <w:t>исключить</w:t>
      </w:r>
      <w:r w:rsidR="00EE1B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данную хозяйственную  операцию </w:t>
      </w:r>
      <w:r w:rsidRPr="0002539E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бюджетного</w:t>
      </w:r>
      <w:r w:rsidRPr="0002539E">
        <w:rPr>
          <w:rFonts w:ascii="Times New Roman" w:hAnsi="Times New Roman"/>
          <w:sz w:val="24"/>
          <w:szCs w:val="24"/>
        </w:rPr>
        <w:t xml:space="preserve"> учета</w:t>
      </w:r>
      <w:r>
        <w:rPr>
          <w:rFonts w:ascii="Times New Roman" w:hAnsi="Times New Roman"/>
          <w:sz w:val="24"/>
          <w:szCs w:val="24"/>
        </w:rPr>
        <w:t xml:space="preserve"> Комитета земельных и имущественных отношений</w:t>
      </w:r>
      <w:r w:rsidRPr="0002539E">
        <w:rPr>
          <w:rFonts w:ascii="Times New Roman" w:hAnsi="Times New Roman"/>
          <w:sz w:val="24"/>
          <w:szCs w:val="24"/>
        </w:rPr>
        <w:t>.</w:t>
      </w:r>
    </w:p>
    <w:p w:rsidR="00ED1B4B" w:rsidRDefault="00ED1B4B" w:rsidP="00157E4E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1595D" w:rsidRDefault="00226836" w:rsidP="00C15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6836">
        <w:rPr>
          <w:rFonts w:ascii="Times New Roman" w:hAnsi="Times New Roman"/>
          <w:b/>
          <w:sz w:val="24"/>
          <w:szCs w:val="24"/>
        </w:rPr>
        <w:t>2.3.</w:t>
      </w:r>
      <w:r w:rsidR="00603A91" w:rsidRPr="00C638D5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603A91" w:rsidRPr="00C638D5">
        <w:rPr>
          <w:rFonts w:ascii="Times New Roman" w:hAnsi="Times New Roman"/>
          <w:b/>
          <w:sz w:val="24"/>
          <w:szCs w:val="24"/>
        </w:rPr>
        <w:t xml:space="preserve">Муниципального учреждения «Централизованная бухгалтерия Муниципальных учреждений Нерюнгринского района» </w:t>
      </w:r>
      <w:r w:rsidR="00603A91" w:rsidRPr="00C638D5">
        <w:rPr>
          <w:rFonts w:ascii="Times New Roman" w:hAnsi="Times New Roman"/>
          <w:sz w:val="24"/>
          <w:szCs w:val="24"/>
        </w:rPr>
        <w:t xml:space="preserve">предоставлена </w:t>
      </w:r>
      <w:r w:rsidR="00603A91">
        <w:rPr>
          <w:rFonts w:ascii="Times New Roman" w:hAnsi="Times New Roman"/>
          <w:sz w:val="24"/>
          <w:szCs w:val="24"/>
        </w:rPr>
        <w:t>в</w:t>
      </w:r>
      <w:proofErr w:type="gramStart"/>
      <w:r w:rsidR="005B49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3A91">
        <w:rPr>
          <w:rFonts w:ascii="Times New Roman" w:hAnsi="Times New Roman"/>
          <w:sz w:val="24"/>
          <w:szCs w:val="24"/>
        </w:rPr>
        <w:t>К</w:t>
      </w:r>
      <w:proofErr w:type="gramEnd"/>
      <w:r w:rsidR="00603A91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603A91">
        <w:rPr>
          <w:rFonts w:ascii="Times New Roman" w:hAnsi="Times New Roman"/>
          <w:sz w:val="24"/>
          <w:szCs w:val="24"/>
        </w:rPr>
        <w:t xml:space="preserve"> – счетную палату в установленный срок. </w:t>
      </w:r>
    </w:p>
    <w:p w:rsidR="00603A91" w:rsidRDefault="00603A91" w:rsidP="00C159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форм годовой отчетности за 201</w:t>
      </w:r>
      <w:r w:rsidR="00F8127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 составлен 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№191н. </w:t>
      </w:r>
    </w:p>
    <w:p w:rsidR="00C1595D" w:rsidRDefault="00C1595D" w:rsidP="00C159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Муниципальное учреждение «Централизованная бухгалтерия муниципальных учреждений Нерюнгринского района» создано в целях осуществления финансово-экономических функций по ведению централизованного бюджетного (бухгалтерского) учета и отчетности муниципальных учреждений муниципального образования «Нерюнгринский район», подготовки консолидированной отчетности на основе данных, полученных от муниципальных учреждений, ведущих самостоятельный бюджетный (бухгалтерский) учет и обслуживание централизованной бухгалтерией на основе договорных отношений и иное обслуживание в соответствии с действующим законодательством. </w:t>
      </w:r>
      <w:proofErr w:type="gramEnd"/>
    </w:p>
    <w:p w:rsidR="00C1595D" w:rsidRDefault="00C1595D" w:rsidP="00C159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Учредитель учреждения – Муниципальное образование «Нерюнгринский район» в лице Нерюнгринской районной администрации. </w:t>
      </w:r>
    </w:p>
    <w:p w:rsidR="00C1595D" w:rsidRDefault="00C1595D" w:rsidP="00C159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учреждени</w:t>
      </w:r>
      <w:r w:rsidR="00E4642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«Централизованная бухгалтерия муниципальных учреждений Нерюнгринского района» является юридическим лицом, имеет имущество на праве оперативного управления, самостоятельный баланс, лицевой счет в Нерюнгринской районной администрации.</w:t>
      </w:r>
    </w:p>
    <w:p w:rsidR="007A27D8" w:rsidRDefault="00C1595D" w:rsidP="00C1595D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Бюджетная отчетность по комплектации соответствует статье 264.2 Бюджетного кодекса РФ и статье 60 Положения о бюджетном процессе в Нерюнгринском районе.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Муниципальное учреждение «Централизованная бухгалтерия муниципальных учреждений Нерюнгринского района» является прямым бюджетополучателем.       </w:t>
      </w:r>
      <w:r w:rsidRPr="007B3740">
        <w:rPr>
          <w:rFonts w:ascii="Times New Roman" w:hAnsi="Times New Roman"/>
          <w:bCs/>
          <w:spacing w:val="3"/>
          <w:sz w:val="24"/>
          <w:szCs w:val="24"/>
        </w:rPr>
        <w:t>Расходование средств осуществляется согласно бюджетной росписи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по </w:t>
      </w:r>
      <w:r w:rsidR="007A27D8">
        <w:rPr>
          <w:rFonts w:ascii="Times New Roman" w:hAnsi="Times New Roman"/>
          <w:bCs/>
          <w:spacing w:val="3"/>
          <w:sz w:val="24"/>
          <w:szCs w:val="24"/>
        </w:rPr>
        <w:t xml:space="preserve">бюджетной </w:t>
      </w:r>
      <w:r>
        <w:rPr>
          <w:rFonts w:ascii="Times New Roman" w:hAnsi="Times New Roman"/>
          <w:bCs/>
          <w:spacing w:val="3"/>
          <w:sz w:val="24"/>
          <w:szCs w:val="24"/>
        </w:rPr>
        <w:t>смете</w:t>
      </w:r>
      <w:r w:rsidRPr="007B3740">
        <w:rPr>
          <w:rFonts w:ascii="Times New Roman" w:hAnsi="Times New Roman"/>
          <w:bCs/>
          <w:spacing w:val="3"/>
          <w:sz w:val="24"/>
          <w:szCs w:val="24"/>
        </w:rPr>
        <w:t xml:space="preserve">. Муниципальные целевые программы отсутствуют. </w:t>
      </w:r>
    </w:p>
    <w:p w:rsidR="007A27D8" w:rsidRPr="00070A40" w:rsidRDefault="00C1595D" w:rsidP="007A27D8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70A40">
        <w:rPr>
          <w:rFonts w:ascii="Times New Roman" w:hAnsi="Times New Roman"/>
          <w:bCs/>
          <w:spacing w:val="3"/>
          <w:sz w:val="24"/>
          <w:szCs w:val="24"/>
        </w:rPr>
        <w:t xml:space="preserve">В соответствии с бюджетной сметой на 2013 год было утверждено – </w:t>
      </w:r>
      <w:r w:rsidR="007A5B2F" w:rsidRPr="00070A40">
        <w:rPr>
          <w:rFonts w:ascii="Times New Roman" w:hAnsi="Times New Roman"/>
          <w:bCs/>
          <w:spacing w:val="3"/>
          <w:sz w:val="24"/>
          <w:szCs w:val="24"/>
        </w:rPr>
        <w:t>46 218,5</w:t>
      </w:r>
      <w:r w:rsidRPr="00070A40">
        <w:rPr>
          <w:rFonts w:ascii="Times New Roman" w:hAnsi="Times New Roman"/>
          <w:bCs/>
          <w:spacing w:val="3"/>
          <w:sz w:val="24"/>
          <w:szCs w:val="24"/>
        </w:rPr>
        <w:t>тыс.руб. В течени</w:t>
      </w:r>
      <w:proofErr w:type="gramStart"/>
      <w:r w:rsidRPr="00070A40">
        <w:rPr>
          <w:rFonts w:ascii="Times New Roman" w:hAnsi="Times New Roman"/>
          <w:bCs/>
          <w:spacing w:val="3"/>
          <w:sz w:val="24"/>
          <w:szCs w:val="24"/>
        </w:rPr>
        <w:t>и</w:t>
      </w:r>
      <w:proofErr w:type="gramEnd"/>
      <w:r w:rsidRPr="00070A40">
        <w:rPr>
          <w:rFonts w:ascii="Times New Roman" w:hAnsi="Times New Roman"/>
          <w:bCs/>
          <w:spacing w:val="3"/>
          <w:sz w:val="24"/>
          <w:szCs w:val="24"/>
        </w:rPr>
        <w:t xml:space="preserve"> 2013 года из бюджета Республики Саха (Якутия) </w:t>
      </w:r>
      <w:r w:rsidRPr="00070A40">
        <w:rPr>
          <w:rFonts w:ascii="Times New Roman" w:hAnsi="Times New Roman" w:cs="Times New Roman"/>
          <w:sz w:val="24"/>
          <w:szCs w:val="24"/>
        </w:rPr>
        <w:t>предоставлены субсидии на софинансирование расходных обязательств, связанных с</w:t>
      </w:r>
      <w:r w:rsidR="00D02F04">
        <w:rPr>
          <w:rFonts w:ascii="Times New Roman" w:hAnsi="Times New Roman" w:cs="Times New Roman"/>
          <w:sz w:val="24"/>
          <w:szCs w:val="24"/>
        </w:rPr>
        <w:t xml:space="preserve"> </w:t>
      </w:r>
      <w:r w:rsidRPr="00070A40">
        <w:rPr>
          <w:rFonts w:ascii="Times New Roman" w:hAnsi="Times New Roman" w:cs="Times New Roman"/>
          <w:sz w:val="24"/>
          <w:szCs w:val="24"/>
        </w:rPr>
        <w:t xml:space="preserve">повышением труда работников в </w:t>
      </w:r>
      <w:r w:rsidRPr="00070A40">
        <w:rPr>
          <w:rFonts w:ascii="Times New Roman" w:hAnsi="Times New Roman" w:cs="Times New Roman"/>
          <w:bCs/>
          <w:sz w:val="24"/>
          <w:szCs w:val="24"/>
        </w:rPr>
        <w:t>2013году</w:t>
      </w:r>
      <w:r w:rsidRPr="00070A40">
        <w:rPr>
          <w:rFonts w:ascii="Times New Roman" w:hAnsi="Times New Roman" w:cs="Times New Roman"/>
          <w:sz w:val="24"/>
          <w:szCs w:val="24"/>
        </w:rPr>
        <w:t>.</w:t>
      </w:r>
    </w:p>
    <w:p w:rsidR="00C1595D" w:rsidRPr="00070A40" w:rsidRDefault="00C1595D" w:rsidP="007A27D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0A40">
        <w:rPr>
          <w:rFonts w:ascii="Times New Roman" w:hAnsi="Times New Roman"/>
          <w:bCs/>
          <w:spacing w:val="3"/>
          <w:sz w:val="24"/>
          <w:szCs w:val="24"/>
        </w:rPr>
        <w:t>В связи с вносимыми изменениями смета на 2013 год составила – 48 473,7 тыс. руб.,  из них освоено- 48 466,2 тыс. руб. Исполнение составило- 100%.</w:t>
      </w:r>
    </w:p>
    <w:p w:rsidR="007A27D8" w:rsidRDefault="00AD1CBD" w:rsidP="00856A3F">
      <w:pPr>
        <w:pStyle w:val="ConsPlusNormal"/>
        <w:ind w:firstLine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3B81">
        <w:rPr>
          <w:rFonts w:ascii="Times New Roman" w:hAnsi="Times New Roman"/>
          <w:b/>
          <w:bCs/>
          <w:spacing w:val="3"/>
          <w:sz w:val="24"/>
          <w:szCs w:val="24"/>
        </w:rPr>
        <w:t>П</w:t>
      </w:r>
      <w:r w:rsidR="00C1595D" w:rsidRPr="00833B81">
        <w:rPr>
          <w:rFonts w:ascii="Times New Roman" w:hAnsi="Times New Roman"/>
          <w:b/>
          <w:sz w:val="24"/>
          <w:szCs w:val="24"/>
        </w:rPr>
        <w:t>роверка с</w:t>
      </w:r>
      <w:r w:rsidR="00C1595D" w:rsidRPr="00833B81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="00C1595D" w:rsidRPr="00833B81">
        <w:rPr>
          <w:rFonts w:ascii="Times New Roman" w:hAnsi="Times New Roman"/>
          <w:b/>
          <w:spacing w:val="13"/>
          <w:sz w:val="24"/>
          <w:szCs w:val="24"/>
        </w:rPr>
        <w:t xml:space="preserve">действующего </w:t>
      </w:r>
      <w:r w:rsidR="00C1595D" w:rsidRPr="00833B81">
        <w:rPr>
          <w:rFonts w:ascii="Times New Roman" w:eastAsiaTheme="minorHAnsi" w:hAnsi="Times New Roman" w:cs="Times New Roman"/>
          <w:b/>
          <w:sz w:val="24"/>
          <w:szCs w:val="24"/>
        </w:rPr>
        <w:t>Приказа Минфина РФ от 28 декабря 2010 г.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 w:rsidR="00856A3F" w:rsidRPr="004E47E3">
        <w:rPr>
          <w:rFonts w:ascii="Times New Roman" w:eastAsiaTheme="minorHAnsi" w:hAnsi="Times New Roman" w:cs="Times New Roman"/>
          <w:sz w:val="24"/>
          <w:szCs w:val="24"/>
        </w:rPr>
        <w:t xml:space="preserve"> показала, что</w:t>
      </w:r>
      <w:r w:rsidR="005B497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856A3F">
        <w:rPr>
          <w:rFonts w:ascii="Times New Roman" w:hAnsi="Times New Roman"/>
          <w:sz w:val="24"/>
          <w:szCs w:val="24"/>
        </w:rPr>
        <w:t xml:space="preserve">полнота заполнения всех предоставленных  Муниципальным учреждением «Централизованная бухгалтерия муниципальных учреждений Нерюнгринского района» форм отчетности соблюдена полностью. </w:t>
      </w:r>
      <w:proofErr w:type="gramEnd"/>
    </w:p>
    <w:p w:rsidR="00C1595D" w:rsidRDefault="00C1595D" w:rsidP="000041F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771D3">
        <w:rPr>
          <w:rFonts w:ascii="Times New Roman" w:hAnsi="Times New Roman"/>
          <w:b/>
          <w:sz w:val="24"/>
          <w:szCs w:val="24"/>
        </w:rPr>
        <w:lastRenderedPageBreak/>
        <w:t>Проверк</w:t>
      </w:r>
      <w:r w:rsidR="00856A3F">
        <w:rPr>
          <w:rFonts w:ascii="Times New Roman" w:hAnsi="Times New Roman"/>
          <w:b/>
          <w:sz w:val="24"/>
          <w:szCs w:val="24"/>
        </w:rPr>
        <w:t>ой</w:t>
      </w:r>
      <w:r w:rsidRPr="00B771D3">
        <w:rPr>
          <w:rFonts w:ascii="Times New Roman" w:hAnsi="Times New Roman"/>
          <w:b/>
          <w:sz w:val="24"/>
          <w:szCs w:val="24"/>
        </w:rPr>
        <w:t xml:space="preserve"> дос</w:t>
      </w:r>
      <w:r>
        <w:rPr>
          <w:rFonts w:ascii="Times New Roman" w:hAnsi="Times New Roman"/>
          <w:b/>
          <w:sz w:val="24"/>
          <w:szCs w:val="24"/>
        </w:rPr>
        <w:t>товерности бюджетной отчетности</w:t>
      </w:r>
      <w:r w:rsidR="00D02F04">
        <w:rPr>
          <w:rFonts w:ascii="Times New Roman" w:hAnsi="Times New Roman"/>
          <w:b/>
          <w:sz w:val="24"/>
          <w:szCs w:val="24"/>
        </w:rPr>
        <w:t xml:space="preserve"> </w:t>
      </w:r>
      <w:r w:rsidR="00856A3F">
        <w:rPr>
          <w:rFonts w:ascii="Times New Roman" w:hAnsi="Times New Roman"/>
          <w:sz w:val="24"/>
          <w:szCs w:val="24"/>
        </w:rPr>
        <w:t>установлено</w:t>
      </w:r>
      <w:r w:rsidR="00856A3F" w:rsidRPr="001D5A6D">
        <w:rPr>
          <w:rFonts w:ascii="Times New Roman" w:hAnsi="Times New Roman"/>
          <w:sz w:val="24"/>
          <w:szCs w:val="24"/>
        </w:rPr>
        <w:t>, что отчетность заполнена на основании показателей регистров бюджетного учета,  отклонений между данными  регистров бюджетного  учета и отчетностью не выявлено.</w:t>
      </w:r>
    </w:p>
    <w:p w:rsidR="00F507BF" w:rsidRDefault="00F507BF" w:rsidP="000041F6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соотношения между предоставленными в Контрольно-счетную палату формами годовой бюджетной отчетности выдержаны, отклонений не установлено.</w:t>
      </w:r>
    </w:p>
    <w:p w:rsidR="00AF3340" w:rsidRDefault="00C1595D" w:rsidP="000041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параметры годовой бюджетной</w:t>
      </w:r>
      <w:r w:rsidR="00D02F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0064">
        <w:rPr>
          <w:rFonts w:ascii="Times New Roman" w:hAnsi="Times New Roman"/>
          <w:color w:val="000000"/>
          <w:sz w:val="24"/>
          <w:szCs w:val="24"/>
        </w:rPr>
        <w:t>отчет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 w:rsidR="00D02F0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</w:t>
      </w:r>
      <w:r w:rsidR="00392C5F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казенн</w:t>
      </w:r>
      <w:r w:rsidR="00392C5F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учреждени</w:t>
      </w:r>
      <w:r w:rsidR="00392C5F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«Централизованная бухгалтерия муниципальных учреждений Нерюнгринского района»</w:t>
      </w:r>
      <w:r w:rsidRPr="00E70064">
        <w:rPr>
          <w:rFonts w:ascii="Times New Roman" w:hAnsi="Times New Roman"/>
          <w:color w:val="000000"/>
          <w:sz w:val="24"/>
          <w:szCs w:val="24"/>
        </w:rPr>
        <w:t xml:space="preserve"> вы</w:t>
      </w:r>
      <w:r>
        <w:rPr>
          <w:rFonts w:ascii="Times New Roman" w:hAnsi="Times New Roman"/>
          <w:color w:val="000000"/>
          <w:sz w:val="24"/>
          <w:szCs w:val="24"/>
        </w:rPr>
        <w:t>держа</w:t>
      </w:r>
      <w:r w:rsidRPr="00E70064">
        <w:rPr>
          <w:rFonts w:ascii="Times New Roman" w:hAnsi="Times New Roman"/>
          <w:color w:val="000000"/>
          <w:sz w:val="24"/>
          <w:szCs w:val="24"/>
        </w:rPr>
        <w:t>ны.</w:t>
      </w:r>
    </w:p>
    <w:p w:rsidR="00C1595D" w:rsidRDefault="00C1595D" w:rsidP="000041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Установлен приемлемый уровень полноты и достоверности составления годовой отчетности. </w:t>
      </w:r>
    </w:p>
    <w:p w:rsidR="00D0695B" w:rsidRDefault="00D0695B" w:rsidP="00D0695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E49D7" w:rsidRDefault="00226836" w:rsidP="00D0695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26836">
        <w:rPr>
          <w:rFonts w:ascii="Times New Roman" w:hAnsi="Times New Roman"/>
          <w:b/>
          <w:sz w:val="24"/>
          <w:szCs w:val="24"/>
        </w:rPr>
        <w:t>2.4.</w:t>
      </w:r>
      <w:r w:rsidR="00603A91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603A91">
        <w:rPr>
          <w:rFonts w:ascii="Times New Roman" w:hAnsi="Times New Roman"/>
          <w:b/>
          <w:sz w:val="24"/>
          <w:szCs w:val="24"/>
        </w:rPr>
        <w:t xml:space="preserve">Нерюнгринского районного Совета депутатов </w:t>
      </w:r>
      <w:r w:rsidR="00603A91">
        <w:rPr>
          <w:rFonts w:ascii="Times New Roman" w:hAnsi="Times New Roman"/>
          <w:sz w:val="24"/>
          <w:szCs w:val="24"/>
        </w:rPr>
        <w:t>поступила в</w:t>
      </w:r>
      <w:proofErr w:type="gramStart"/>
      <w:r w:rsidR="005B49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3A91">
        <w:rPr>
          <w:rFonts w:ascii="Times New Roman" w:hAnsi="Times New Roman"/>
          <w:sz w:val="24"/>
          <w:szCs w:val="24"/>
        </w:rPr>
        <w:t>К</w:t>
      </w:r>
      <w:proofErr w:type="gramEnd"/>
      <w:r w:rsidR="00603A91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603A91">
        <w:rPr>
          <w:rFonts w:ascii="Times New Roman" w:hAnsi="Times New Roman"/>
          <w:sz w:val="24"/>
          <w:szCs w:val="24"/>
        </w:rPr>
        <w:t xml:space="preserve"> – счетную палату  в  установленный срок.</w:t>
      </w:r>
    </w:p>
    <w:p w:rsidR="00603A91" w:rsidRDefault="00603A91" w:rsidP="00D0695B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Представленный комплект форм годовой отчетности  соответствует  Приказ</w:t>
      </w:r>
      <w:r w:rsidR="004E47E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Минфина РФ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AE49D7" w:rsidRPr="00EC3184" w:rsidRDefault="00AE49D7" w:rsidP="00AE49D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C3184">
        <w:rPr>
          <w:rFonts w:ascii="Times New Roman" w:hAnsi="Times New Roman"/>
          <w:sz w:val="24"/>
          <w:szCs w:val="24"/>
        </w:rPr>
        <w:t xml:space="preserve">Нерюнгринский районный </w:t>
      </w:r>
      <w:r>
        <w:rPr>
          <w:rFonts w:ascii="Times New Roman" w:hAnsi="Times New Roman"/>
          <w:sz w:val="24"/>
          <w:szCs w:val="24"/>
        </w:rPr>
        <w:t>С</w:t>
      </w:r>
      <w:r w:rsidRPr="00EC3184">
        <w:rPr>
          <w:rFonts w:ascii="Times New Roman" w:hAnsi="Times New Roman"/>
          <w:sz w:val="24"/>
          <w:szCs w:val="24"/>
        </w:rPr>
        <w:t>овет</w:t>
      </w:r>
      <w:r>
        <w:rPr>
          <w:rFonts w:ascii="Times New Roman" w:hAnsi="Times New Roman"/>
          <w:sz w:val="24"/>
          <w:szCs w:val="24"/>
        </w:rPr>
        <w:t xml:space="preserve"> депутатов </w:t>
      </w:r>
      <w:r>
        <w:rPr>
          <w:rFonts w:ascii="Times New Roman" w:hAnsi="Times New Roman"/>
          <w:bCs/>
          <w:spacing w:val="3"/>
          <w:sz w:val="24"/>
          <w:szCs w:val="24"/>
        </w:rPr>
        <w:t>является прямым бюджетополучателем по регламенту и уставу Муниципального образования «Нерюнгринский район». Расходование средств осуществляется согласно бюджетной росписи по смете доходов и расходов.</w:t>
      </w:r>
      <w:r w:rsidR="00D02F0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A42EBF">
        <w:rPr>
          <w:rFonts w:ascii="Times New Roman" w:hAnsi="Times New Roman"/>
          <w:sz w:val="24"/>
          <w:szCs w:val="24"/>
        </w:rPr>
        <w:t xml:space="preserve">Имеет самостоятельный баланс, обособленное имущество, лицевые счета для учета операций с бюджетными средствами, открытые в </w:t>
      </w:r>
      <w:r>
        <w:rPr>
          <w:rFonts w:ascii="Times New Roman" w:hAnsi="Times New Roman"/>
          <w:sz w:val="24"/>
          <w:szCs w:val="24"/>
        </w:rPr>
        <w:t>Нерюнгринской районной администрации</w:t>
      </w:r>
      <w:r w:rsidRPr="00A42E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Муниципальные целевые программы отсутствуют.</w:t>
      </w:r>
    </w:p>
    <w:p w:rsidR="00AE49D7" w:rsidRDefault="00AE49D7" w:rsidP="00AE49D7">
      <w:pPr>
        <w:pStyle w:val="ConsPlusNormal"/>
        <w:ind w:firstLine="284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Бюджетная отчетность соответствует статье 264.2 Бюджетного кодекса РФ и статье 60 Положения о бюджетном процессе в Нерюнгринском районе. </w:t>
      </w:r>
    </w:p>
    <w:p w:rsidR="00880071" w:rsidRPr="00070A40" w:rsidRDefault="00AE49D7" w:rsidP="00AE49D7">
      <w:pPr>
        <w:pStyle w:val="ConsPlusNormal"/>
        <w:ind w:firstLine="357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70A40">
        <w:rPr>
          <w:rFonts w:ascii="Times New Roman" w:hAnsi="Times New Roman"/>
          <w:bCs/>
          <w:spacing w:val="3"/>
          <w:sz w:val="24"/>
          <w:szCs w:val="24"/>
        </w:rPr>
        <w:t xml:space="preserve">В соответствии со сметой на 2013 год было утверждено бюджетных ассигнований – 4 582,2 тыс. руб. </w:t>
      </w:r>
    </w:p>
    <w:p w:rsidR="00470BC2" w:rsidRPr="00070A40" w:rsidRDefault="00AE49D7" w:rsidP="00AE49D7">
      <w:pPr>
        <w:pStyle w:val="ConsPlusNormal"/>
        <w:ind w:firstLine="357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70A40">
        <w:rPr>
          <w:rFonts w:ascii="Times New Roman" w:hAnsi="Times New Roman"/>
          <w:bCs/>
          <w:spacing w:val="3"/>
          <w:sz w:val="24"/>
          <w:szCs w:val="24"/>
        </w:rPr>
        <w:t>В течени</w:t>
      </w:r>
      <w:proofErr w:type="gramStart"/>
      <w:r w:rsidRPr="00070A40">
        <w:rPr>
          <w:rFonts w:ascii="Times New Roman" w:hAnsi="Times New Roman"/>
          <w:bCs/>
          <w:spacing w:val="3"/>
          <w:sz w:val="24"/>
          <w:szCs w:val="24"/>
        </w:rPr>
        <w:t>и</w:t>
      </w:r>
      <w:proofErr w:type="gramEnd"/>
      <w:r w:rsidRPr="00070A40">
        <w:rPr>
          <w:rFonts w:ascii="Times New Roman" w:hAnsi="Times New Roman"/>
          <w:bCs/>
          <w:spacing w:val="3"/>
          <w:sz w:val="24"/>
          <w:szCs w:val="24"/>
        </w:rPr>
        <w:t xml:space="preserve"> 2013 года по Нерюнгринскому районному Совету депутатов </w:t>
      </w:r>
      <w:r w:rsidR="007A5B2F" w:rsidRPr="00070A40">
        <w:rPr>
          <w:rFonts w:ascii="Times New Roman" w:hAnsi="Times New Roman"/>
          <w:bCs/>
          <w:spacing w:val="3"/>
          <w:sz w:val="24"/>
          <w:szCs w:val="24"/>
        </w:rPr>
        <w:t xml:space="preserve">произведено увеличение ассигнований </w:t>
      </w:r>
      <w:r w:rsidRPr="00070A40">
        <w:rPr>
          <w:rFonts w:ascii="Times New Roman" w:hAnsi="Times New Roman"/>
          <w:bCs/>
          <w:spacing w:val="3"/>
          <w:sz w:val="24"/>
          <w:szCs w:val="24"/>
        </w:rPr>
        <w:t xml:space="preserve">за счет перераспределения средств бюджета Нерюнгринского района в сумме 1 161,3 тыс. руб., так же из бюджета Республики Саха (Якутия) </w:t>
      </w:r>
      <w:r w:rsidRPr="00070A40">
        <w:rPr>
          <w:rFonts w:ascii="Times New Roman" w:hAnsi="Times New Roman" w:cs="Times New Roman"/>
          <w:sz w:val="24"/>
          <w:szCs w:val="24"/>
        </w:rPr>
        <w:t>предоставлены субсидии на софинансирование расходных обязательств, связанных с</w:t>
      </w:r>
      <w:r w:rsidR="00D02F04">
        <w:rPr>
          <w:rFonts w:ascii="Times New Roman" w:hAnsi="Times New Roman" w:cs="Times New Roman"/>
          <w:sz w:val="24"/>
          <w:szCs w:val="24"/>
        </w:rPr>
        <w:t xml:space="preserve"> </w:t>
      </w:r>
      <w:r w:rsidRPr="00070A40">
        <w:rPr>
          <w:rFonts w:ascii="Times New Roman" w:hAnsi="Times New Roman" w:cs="Times New Roman"/>
          <w:sz w:val="24"/>
          <w:szCs w:val="24"/>
        </w:rPr>
        <w:t xml:space="preserve">повышением труда работников в </w:t>
      </w:r>
      <w:r w:rsidRPr="00070A40">
        <w:rPr>
          <w:rFonts w:ascii="Times New Roman" w:hAnsi="Times New Roman" w:cs="Times New Roman"/>
          <w:bCs/>
          <w:sz w:val="24"/>
          <w:szCs w:val="24"/>
        </w:rPr>
        <w:t>2013году в сумме 637,0 тыс. руб</w:t>
      </w:r>
      <w:r w:rsidRPr="00070A40">
        <w:rPr>
          <w:rFonts w:ascii="Times New Roman" w:hAnsi="Times New Roman" w:cs="Times New Roman"/>
          <w:sz w:val="24"/>
          <w:szCs w:val="24"/>
        </w:rPr>
        <w:t>.</w:t>
      </w:r>
    </w:p>
    <w:p w:rsidR="00470BC2" w:rsidRPr="00070A40" w:rsidRDefault="00AE49D7" w:rsidP="00470BC2">
      <w:pPr>
        <w:pStyle w:val="ConsPlusNormal"/>
        <w:ind w:firstLine="357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070A40">
        <w:rPr>
          <w:rFonts w:ascii="Times New Roman" w:hAnsi="Times New Roman"/>
          <w:bCs/>
          <w:spacing w:val="3"/>
          <w:sz w:val="24"/>
          <w:szCs w:val="24"/>
        </w:rPr>
        <w:t>В связи с вносимыми изменениями смета на 2013 год составила – 6 380,5 тыс.</w:t>
      </w:r>
      <w:r w:rsidR="00D02F0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070A40">
        <w:rPr>
          <w:rFonts w:ascii="Times New Roman" w:hAnsi="Times New Roman"/>
          <w:bCs/>
          <w:spacing w:val="3"/>
          <w:sz w:val="24"/>
          <w:szCs w:val="24"/>
        </w:rPr>
        <w:t>руб.,  из них исполнено – 6 380,5 тыс. руб. Исполнение составило - 100%.</w:t>
      </w:r>
    </w:p>
    <w:p w:rsidR="00470BC2" w:rsidRPr="00470BC2" w:rsidRDefault="00470BC2" w:rsidP="00470BC2">
      <w:pPr>
        <w:pStyle w:val="ConsPlusNormal"/>
        <w:ind w:firstLine="357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proofErr w:type="gramStart"/>
      <w:r w:rsidRPr="00833B81">
        <w:rPr>
          <w:rFonts w:ascii="Times New Roman" w:hAnsi="Times New Roman"/>
          <w:b/>
          <w:bCs/>
          <w:spacing w:val="3"/>
          <w:sz w:val="24"/>
          <w:szCs w:val="24"/>
        </w:rPr>
        <w:t>П</w:t>
      </w:r>
      <w:r w:rsidRPr="00833B81">
        <w:rPr>
          <w:rFonts w:ascii="Times New Roman" w:hAnsi="Times New Roman"/>
          <w:b/>
          <w:sz w:val="24"/>
          <w:szCs w:val="24"/>
        </w:rPr>
        <w:t>роверка с</w:t>
      </w:r>
      <w:r w:rsidRPr="00833B81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833B81">
        <w:rPr>
          <w:rFonts w:ascii="Times New Roman" w:hAnsi="Times New Roman"/>
          <w:b/>
          <w:spacing w:val="13"/>
          <w:sz w:val="24"/>
          <w:szCs w:val="24"/>
        </w:rPr>
        <w:t xml:space="preserve">действующего </w:t>
      </w:r>
      <w:r w:rsidRPr="00833B81">
        <w:rPr>
          <w:rFonts w:ascii="Times New Roman" w:eastAsiaTheme="minorHAnsi" w:hAnsi="Times New Roman" w:cs="Times New Roman"/>
          <w:b/>
          <w:sz w:val="24"/>
          <w:szCs w:val="24"/>
        </w:rPr>
        <w:t>Приказа Минфина РФ от 28 декабря 2010 г.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 w:rsidRPr="004E47E3">
        <w:rPr>
          <w:rFonts w:ascii="Times New Roman" w:eastAsiaTheme="minorHAnsi" w:hAnsi="Times New Roman" w:cs="Times New Roman"/>
          <w:sz w:val="24"/>
          <w:szCs w:val="24"/>
        </w:rPr>
        <w:t xml:space="preserve">  показала, что</w:t>
      </w:r>
      <w:r w:rsidR="00D02F0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полнота заполнения всех предоставленных  </w:t>
      </w:r>
      <w:r w:rsidR="00576539">
        <w:rPr>
          <w:rFonts w:ascii="Times New Roman" w:hAnsi="Times New Roman"/>
          <w:sz w:val="24"/>
          <w:szCs w:val="24"/>
        </w:rPr>
        <w:t>Нерюнгринским районным Советом депутатов</w:t>
      </w:r>
      <w:r w:rsidR="00D02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 отчетности соблюдена полностью. </w:t>
      </w:r>
      <w:proofErr w:type="gramEnd"/>
    </w:p>
    <w:p w:rsidR="00470BC2" w:rsidRDefault="00470BC2" w:rsidP="000041F6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771D3">
        <w:rPr>
          <w:rFonts w:ascii="Times New Roman" w:hAnsi="Times New Roman"/>
          <w:b/>
          <w:sz w:val="24"/>
          <w:szCs w:val="24"/>
        </w:rPr>
        <w:t>Проверк</w:t>
      </w:r>
      <w:r>
        <w:rPr>
          <w:rFonts w:ascii="Times New Roman" w:hAnsi="Times New Roman"/>
          <w:b/>
          <w:sz w:val="24"/>
          <w:szCs w:val="24"/>
        </w:rPr>
        <w:t>ой</w:t>
      </w:r>
      <w:r w:rsidRPr="00B771D3">
        <w:rPr>
          <w:rFonts w:ascii="Times New Roman" w:hAnsi="Times New Roman"/>
          <w:b/>
          <w:sz w:val="24"/>
          <w:szCs w:val="24"/>
        </w:rPr>
        <w:t xml:space="preserve"> дос</w:t>
      </w:r>
      <w:r>
        <w:rPr>
          <w:rFonts w:ascii="Times New Roman" w:hAnsi="Times New Roman"/>
          <w:b/>
          <w:sz w:val="24"/>
          <w:szCs w:val="24"/>
        </w:rPr>
        <w:t>товерности бюджетной отчетности</w:t>
      </w:r>
      <w:r w:rsidR="00D02F0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установлено</w:t>
      </w:r>
      <w:r w:rsidRPr="001D5A6D">
        <w:rPr>
          <w:rFonts w:ascii="Times New Roman" w:hAnsi="Times New Roman"/>
          <w:sz w:val="24"/>
          <w:szCs w:val="24"/>
        </w:rPr>
        <w:t>, что отчетность заполнена на основании показателей регистров бюджетного учета,  отклонений между данными  регистров бюджетного  учета и отчетностью не выявлено.</w:t>
      </w:r>
    </w:p>
    <w:p w:rsidR="00470BC2" w:rsidRDefault="00470BC2" w:rsidP="000041F6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соотношения между предоставленными в Контрольно-счетную палату формами годовой бюджетной отчетности выдержаны, отклонений не установлено.</w:t>
      </w:r>
    </w:p>
    <w:p w:rsidR="00AF3340" w:rsidRDefault="00470BC2" w:rsidP="000041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параметры годовой бюджетной</w:t>
      </w:r>
      <w:r w:rsidR="00D02F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0064">
        <w:rPr>
          <w:rFonts w:ascii="Times New Roman" w:hAnsi="Times New Roman"/>
          <w:color w:val="000000"/>
          <w:sz w:val="24"/>
          <w:szCs w:val="24"/>
        </w:rPr>
        <w:t>отчет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 w:rsidR="00D02F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6539">
        <w:rPr>
          <w:rFonts w:ascii="Times New Roman" w:hAnsi="Times New Roman"/>
          <w:sz w:val="24"/>
          <w:szCs w:val="24"/>
        </w:rPr>
        <w:t>Нерюнгринского районного Совета депутатов</w:t>
      </w:r>
      <w:r w:rsidRPr="00E70064">
        <w:rPr>
          <w:rFonts w:ascii="Times New Roman" w:hAnsi="Times New Roman"/>
          <w:color w:val="000000"/>
          <w:sz w:val="24"/>
          <w:szCs w:val="24"/>
        </w:rPr>
        <w:t xml:space="preserve"> вы</w:t>
      </w:r>
      <w:r>
        <w:rPr>
          <w:rFonts w:ascii="Times New Roman" w:hAnsi="Times New Roman"/>
          <w:color w:val="000000"/>
          <w:sz w:val="24"/>
          <w:szCs w:val="24"/>
        </w:rPr>
        <w:t>держа</w:t>
      </w:r>
      <w:r w:rsidRPr="00E70064">
        <w:rPr>
          <w:rFonts w:ascii="Times New Roman" w:hAnsi="Times New Roman"/>
          <w:color w:val="000000"/>
          <w:sz w:val="24"/>
          <w:szCs w:val="24"/>
        </w:rPr>
        <w:t>ны.</w:t>
      </w:r>
    </w:p>
    <w:p w:rsidR="00470BC2" w:rsidRDefault="00470BC2" w:rsidP="000041F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Установлен приемлемый уровень полноты и достоверности составления годовой отчетности. </w:t>
      </w:r>
    </w:p>
    <w:p w:rsidR="00470BC2" w:rsidRDefault="00470BC2" w:rsidP="00AE49D7">
      <w:pPr>
        <w:pStyle w:val="ConsPlusNormal"/>
        <w:ind w:firstLine="357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D671A2" w:rsidRDefault="00226836" w:rsidP="00D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6836">
        <w:rPr>
          <w:rFonts w:ascii="Times New Roman" w:hAnsi="Times New Roman"/>
          <w:b/>
          <w:sz w:val="24"/>
          <w:szCs w:val="24"/>
        </w:rPr>
        <w:t>2.5.</w:t>
      </w:r>
      <w:r w:rsidR="00D671A2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D671A2">
        <w:rPr>
          <w:rFonts w:ascii="Times New Roman" w:hAnsi="Times New Roman"/>
          <w:b/>
          <w:sz w:val="24"/>
          <w:szCs w:val="24"/>
        </w:rPr>
        <w:t>Контрольно-счетной палатой МО «Нерюнгринский район»</w:t>
      </w:r>
      <w:r w:rsidR="00D671A2">
        <w:rPr>
          <w:rFonts w:ascii="Times New Roman" w:hAnsi="Times New Roman"/>
          <w:sz w:val="24"/>
          <w:szCs w:val="24"/>
        </w:rPr>
        <w:t xml:space="preserve"> представлена в установленный срок. Комплект форм годовой отчетности составлен в </w:t>
      </w:r>
      <w:r w:rsidR="00D671A2">
        <w:rPr>
          <w:rFonts w:ascii="Times New Roman" w:hAnsi="Times New Roman"/>
          <w:sz w:val="24"/>
          <w:szCs w:val="24"/>
        </w:rPr>
        <w:lastRenderedPageBreak/>
        <w:t>соответствии с «Инструкцией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D671A2" w:rsidRPr="004D205F" w:rsidRDefault="00D671A2" w:rsidP="00D671A2">
      <w:pPr>
        <w:pStyle w:val="ConsPlusNormal"/>
        <w:ind w:firstLine="360"/>
        <w:jc w:val="both"/>
        <w:rPr>
          <w:rFonts w:ascii="Times New Roman" w:hAnsi="Times New Roman" w:cs="Times New Roman"/>
          <w:bCs/>
          <w:spacing w:val="3"/>
          <w:sz w:val="24"/>
          <w:szCs w:val="24"/>
        </w:rPr>
      </w:pPr>
      <w:r w:rsidRPr="00F74B99">
        <w:rPr>
          <w:rFonts w:ascii="Times New Roman" w:hAnsi="Times New Roman" w:cs="Times New Roman"/>
          <w:bCs/>
          <w:spacing w:val="3"/>
          <w:sz w:val="24"/>
          <w:szCs w:val="24"/>
        </w:rPr>
        <w:t xml:space="preserve">В соответствии со сметой на 2013 год было выделено – </w:t>
      </w:r>
      <w:r w:rsidRPr="004D205F">
        <w:rPr>
          <w:rFonts w:ascii="Times New Roman" w:hAnsi="Times New Roman" w:cs="Times New Roman"/>
          <w:bCs/>
          <w:spacing w:val="3"/>
          <w:sz w:val="24"/>
          <w:szCs w:val="24"/>
        </w:rPr>
        <w:t>4 468,8 тыс. руб. В течени</w:t>
      </w:r>
      <w:proofErr w:type="gramStart"/>
      <w:r w:rsidRPr="004D205F">
        <w:rPr>
          <w:rFonts w:ascii="Times New Roman" w:hAnsi="Times New Roman" w:cs="Times New Roman"/>
          <w:bCs/>
          <w:spacing w:val="3"/>
          <w:sz w:val="24"/>
          <w:szCs w:val="24"/>
        </w:rPr>
        <w:t>и</w:t>
      </w:r>
      <w:proofErr w:type="gramEnd"/>
      <w:r w:rsidRPr="004D205F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2013 года из бюджета Республики Саха (Якутия) </w:t>
      </w:r>
      <w:r w:rsidRPr="004D205F">
        <w:rPr>
          <w:rFonts w:ascii="Times New Roman" w:hAnsi="Times New Roman" w:cs="Times New Roman"/>
          <w:sz w:val="24"/>
          <w:szCs w:val="24"/>
        </w:rPr>
        <w:t xml:space="preserve">предоставлены субсидии на софинансирование расходных обязательств, связанных с повышением труда работников в </w:t>
      </w:r>
      <w:r w:rsidRPr="004D205F">
        <w:rPr>
          <w:rFonts w:ascii="Times New Roman" w:hAnsi="Times New Roman" w:cs="Times New Roman"/>
          <w:bCs/>
          <w:sz w:val="24"/>
          <w:szCs w:val="24"/>
        </w:rPr>
        <w:t>2013году</w:t>
      </w:r>
      <w:r w:rsidRPr="004D205F">
        <w:rPr>
          <w:rFonts w:ascii="Times New Roman" w:hAnsi="Times New Roman" w:cs="Times New Roman"/>
          <w:sz w:val="24"/>
          <w:szCs w:val="24"/>
        </w:rPr>
        <w:t>.</w:t>
      </w:r>
      <w:r w:rsidRPr="004D205F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В связи с вносимыми изменениями утвержденная  смета на 2013 год составила – 4 806,8 тыс. руб., что соответствует решению сессии Нерюнгринского районного Совета депутатов № 1-5 от 25.12.2013 года, из них освоено- 4 806,8 тыс. руб. Исполнение составило - 100%.</w:t>
      </w:r>
    </w:p>
    <w:p w:rsidR="00D671A2" w:rsidRPr="00470BC2" w:rsidRDefault="00D671A2" w:rsidP="00D671A2">
      <w:pPr>
        <w:pStyle w:val="ConsPlusNormal"/>
        <w:ind w:firstLine="357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proofErr w:type="gramStart"/>
      <w:r w:rsidRPr="00833B81">
        <w:rPr>
          <w:rFonts w:ascii="Times New Roman" w:hAnsi="Times New Roman"/>
          <w:b/>
          <w:bCs/>
          <w:spacing w:val="3"/>
          <w:sz w:val="24"/>
          <w:szCs w:val="24"/>
        </w:rPr>
        <w:t>П</w:t>
      </w:r>
      <w:r w:rsidRPr="00833B81">
        <w:rPr>
          <w:rFonts w:ascii="Times New Roman" w:hAnsi="Times New Roman"/>
          <w:b/>
          <w:sz w:val="24"/>
          <w:szCs w:val="24"/>
        </w:rPr>
        <w:t>роверка с</w:t>
      </w:r>
      <w:r w:rsidRPr="00833B81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833B81">
        <w:rPr>
          <w:rFonts w:ascii="Times New Roman" w:hAnsi="Times New Roman"/>
          <w:b/>
          <w:spacing w:val="13"/>
          <w:sz w:val="24"/>
          <w:szCs w:val="24"/>
        </w:rPr>
        <w:t xml:space="preserve">действующего </w:t>
      </w:r>
      <w:r w:rsidRPr="00833B81">
        <w:rPr>
          <w:rFonts w:ascii="Times New Roman" w:eastAsiaTheme="minorHAnsi" w:hAnsi="Times New Roman" w:cs="Times New Roman"/>
          <w:b/>
          <w:sz w:val="24"/>
          <w:szCs w:val="24"/>
        </w:rPr>
        <w:t>Приказа Минфина РФ от 28 декабря 2010 г.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 w:rsidR="00FF3224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4E47E3">
        <w:rPr>
          <w:rFonts w:ascii="Times New Roman" w:eastAsiaTheme="minorHAnsi" w:hAnsi="Times New Roman" w:cs="Times New Roman"/>
          <w:sz w:val="24"/>
          <w:szCs w:val="24"/>
        </w:rPr>
        <w:t>показала, что</w:t>
      </w:r>
      <w:r w:rsidR="00FF322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полнота заполнения всех предоставленных  </w:t>
      </w:r>
      <w:r>
        <w:rPr>
          <w:rFonts w:ascii="Times New Roman" w:hAnsi="Times New Roman"/>
          <w:bCs/>
          <w:spacing w:val="3"/>
          <w:sz w:val="24"/>
          <w:szCs w:val="24"/>
        </w:rPr>
        <w:t>Контрольно-счетной палатой МО «Нерюнгринский район»</w:t>
      </w:r>
      <w:r w:rsidR="00FF322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 отчетности соблюдена полностью. </w:t>
      </w:r>
      <w:proofErr w:type="gramEnd"/>
    </w:p>
    <w:p w:rsidR="00D671A2" w:rsidRDefault="00D671A2" w:rsidP="00D671A2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771D3">
        <w:rPr>
          <w:rFonts w:ascii="Times New Roman" w:hAnsi="Times New Roman"/>
          <w:b/>
          <w:sz w:val="24"/>
          <w:szCs w:val="24"/>
        </w:rPr>
        <w:t>Проверк</w:t>
      </w:r>
      <w:r>
        <w:rPr>
          <w:rFonts w:ascii="Times New Roman" w:hAnsi="Times New Roman"/>
          <w:b/>
          <w:sz w:val="24"/>
          <w:szCs w:val="24"/>
        </w:rPr>
        <w:t>ой</w:t>
      </w:r>
      <w:r w:rsidRPr="00B771D3">
        <w:rPr>
          <w:rFonts w:ascii="Times New Roman" w:hAnsi="Times New Roman"/>
          <w:b/>
          <w:sz w:val="24"/>
          <w:szCs w:val="24"/>
        </w:rPr>
        <w:t xml:space="preserve"> дос</w:t>
      </w:r>
      <w:r>
        <w:rPr>
          <w:rFonts w:ascii="Times New Roman" w:hAnsi="Times New Roman"/>
          <w:b/>
          <w:sz w:val="24"/>
          <w:szCs w:val="24"/>
        </w:rPr>
        <w:t>товерности бюджетной отчетности</w:t>
      </w:r>
      <w:r w:rsidR="00FF32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установлено</w:t>
      </w:r>
      <w:r w:rsidRPr="001D5A6D">
        <w:rPr>
          <w:rFonts w:ascii="Times New Roman" w:hAnsi="Times New Roman"/>
          <w:sz w:val="24"/>
          <w:szCs w:val="24"/>
        </w:rPr>
        <w:t>, что отчетность заполнена на основании показателей регистров бюджетного учета,  отклонений между данными  регистров бюджетного  учета и отчетностью не выявлено.</w:t>
      </w:r>
    </w:p>
    <w:p w:rsidR="00AF3340" w:rsidRDefault="00D671A2" w:rsidP="00D671A2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Контрольные соотношения между формами бюджетной отчетности выдержаны. Данные бюджетной отчетности являются достоверными. </w:t>
      </w:r>
    </w:p>
    <w:p w:rsidR="00D671A2" w:rsidRDefault="00D671A2" w:rsidP="00AF3340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Установлен приемлемый уровень полноты и достоверности составления годового отчета. </w:t>
      </w:r>
    </w:p>
    <w:p w:rsidR="00D671A2" w:rsidRDefault="00D671A2" w:rsidP="00AE49D7">
      <w:pPr>
        <w:pStyle w:val="ConsPlusNormal"/>
        <w:ind w:firstLine="357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D671A2" w:rsidRDefault="00226836" w:rsidP="00D671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6836">
        <w:rPr>
          <w:rFonts w:ascii="Times New Roman" w:hAnsi="Times New Roman"/>
          <w:b/>
          <w:sz w:val="24"/>
          <w:szCs w:val="24"/>
        </w:rPr>
        <w:t>2.6.</w:t>
      </w:r>
      <w:r w:rsidR="00D671A2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D671A2">
        <w:rPr>
          <w:rFonts w:ascii="Times New Roman" w:hAnsi="Times New Roman"/>
          <w:b/>
          <w:sz w:val="24"/>
          <w:szCs w:val="24"/>
        </w:rPr>
        <w:t xml:space="preserve">Муниципальным Казенным учреждением Управление культуры и искусства Нерюнгринского района </w:t>
      </w:r>
      <w:r w:rsidR="00D671A2">
        <w:rPr>
          <w:rFonts w:ascii="Times New Roman" w:hAnsi="Times New Roman"/>
          <w:sz w:val="24"/>
          <w:szCs w:val="24"/>
        </w:rPr>
        <w:t>представлена в Контрольн</w:t>
      </w:r>
      <w:proofErr w:type="gramStart"/>
      <w:r w:rsidR="00D671A2">
        <w:rPr>
          <w:rFonts w:ascii="Times New Roman" w:hAnsi="Times New Roman"/>
          <w:sz w:val="24"/>
          <w:szCs w:val="24"/>
        </w:rPr>
        <w:t>о-</w:t>
      </w:r>
      <w:proofErr w:type="gramEnd"/>
      <w:r w:rsidR="00D671A2">
        <w:rPr>
          <w:rFonts w:ascii="Times New Roman" w:hAnsi="Times New Roman"/>
          <w:sz w:val="24"/>
          <w:szCs w:val="24"/>
        </w:rPr>
        <w:t xml:space="preserve"> счетную палату в установленный срок .</w:t>
      </w:r>
    </w:p>
    <w:p w:rsidR="00D671A2" w:rsidRDefault="00D671A2" w:rsidP="00D671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Комплект форм годовой отчетности является консолидированным и составлен  в соответствии с «Инструкцией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  № 191н.</w:t>
      </w:r>
      <w:proofErr w:type="gramEnd"/>
    </w:p>
    <w:p w:rsidR="00D671A2" w:rsidRPr="00B36BB7" w:rsidRDefault="00D671A2" w:rsidP="00F12D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01635">
        <w:rPr>
          <w:rFonts w:ascii="Times New Roman" w:hAnsi="Times New Roman"/>
          <w:sz w:val="24"/>
          <w:szCs w:val="24"/>
        </w:rPr>
        <w:t xml:space="preserve">Бюджетная отчетность по комплектации соответствует статье 264.2 Бюджетного кодекса РФ и статье 60 Положения о бюджетном процессе в Нерюнгринском районе. </w:t>
      </w:r>
      <w:r w:rsidRPr="00201635">
        <w:rPr>
          <w:rFonts w:ascii="Times New Roman" w:hAnsi="Times New Roman"/>
          <w:bCs/>
          <w:spacing w:val="3"/>
          <w:sz w:val="24"/>
          <w:szCs w:val="24"/>
        </w:rPr>
        <w:t xml:space="preserve">       Проведен анализ сводной отчетности Муниципального казенного учреждения Управление культуры и искусства Нерюнгринского района.</w:t>
      </w:r>
      <w:r w:rsidR="00FF322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B36BB7">
        <w:rPr>
          <w:rFonts w:ascii="Times New Roman" w:hAnsi="Times New Roman"/>
          <w:bCs/>
          <w:spacing w:val="3"/>
          <w:sz w:val="24"/>
          <w:szCs w:val="24"/>
        </w:rPr>
        <w:t xml:space="preserve">Расходование средств осуществляется согласно бюджетной росписи по смете  расходов. В соответствии со сметой на 2013 год было утверждено бюджетных ассигнований – 121 281,9 тыс. руб. </w:t>
      </w:r>
    </w:p>
    <w:p w:rsidR="00D671A2" w:rsidRPr="00B36BB7" w:rsidRDefault="00D671A2" w:rsidP="00D671A2">
      <w:pPr>
        <w:spacing w:after="0" w:line="240" w:lineRule="auto"/>
        <w:ind w:firstLine="357"/>
        <w:jc w:val="both"/>
        <w:rPr>
          <w:rFonts w:ascii="Times New Roman" w:hAnsi="Times New Roman"/>
          <w:bCs/>
          <w:spacing w:val="3"/>
          <w:sz w:val="24"/>
          <w:szCs w:val="24"/>
        </w:rPr>
      </w:pPr>
      <w:proofErr w:type="gramStart"/>
      <w:r w:rsidRPr="00B36BB7">
        <w:rPr>
          <w:rFonts w:ascii="Times New Roman" w:hAnsi="Times New Roman"/>
          <w:bCs/>
          <w:spacing w:val="3"/>
          <w:sz w:val="24"/>
          <w:szCs w:val="24"/>
        </w:rPr>
        <w:t xml:space="preserve">В течение 2013 года из бюджета Республики Саха (Якутия) </w:t>
      </w:r>
      <w:r w:rsidRPr="00B36BB7">
        <w:rPr>
          <w:rFonts w:ascii="Times New Roman" w:hAnsi="Times New Roman"/>
          <w:sz w:val="24"/>
          <w:szCs w:val="24"/>
        </w:rPr>
        <w:t xml:space="preserve">предоставлены субсидии на софинансирование расходных обязательств, связанных с повышением труда работников в </w:t>
      </w:r>
      <w:r w:rsidRPr="00B36BB7">
        <w:rPr>
          <w:rFonts w:ascii="Times New Roman" w:hAnsi="Times New Roman"/>
          <w:bCs/>
          <w:sz w:val="24"/>
          <w:szCs w:val="24"/>
        </w:rPr>
        <w:t>2013году</w:t>
      </w:r>
      <w:r w:rsidRPr="00B36BB7">
        <w:rPr>
          <w:rFonts w:ascii="Times New Roman" w:hAnsi="Times New Roman"/>
          <w:sz w:val="24"/>
          <w:szCs w:val="24"/>
        </w:rPr>
        <w:t xml:space="preserve">, а так же </w:t>
      </w:r>
      <w:r w:rsidRPr="00B36BB7">
        <w:rPr>
          <w:rFonts w:ascii="Times New Roman" w:hAnsi="Times New Roman"/>
          <w:bCs/>
          <w:spacing w:val="3"/>
          <w:sz w:val="24"/>
          <w:szCs w:val="24"/>
        </w:rPr>
        <w:t xml:space="preserve">произведено увеличение ассигнований по </w:t>
      </w:r>
      <w:r w:rsidRPr="00B36BB7">
        <w:rPr>
          <w:rFonts w:ascii="Times New Roman" w:hAnsi="Times New Roman"/>
          <w:sz w:val="24"/>
          <w:szCs w:val="24"/>
        </w:rPr>
        <w:t>Муниципальному учреждению Управления культуры и искусства Нерюнгринского района</w:t>
      </w:r>
      <w:r w:rsidRPr="00B36BB7">
        <w:rPr>
          <w:rFonts w:ascii="Times New Roman" w:hAnsi="Times New Roman"/>
          <w:bCs/>
          <w:spacing w:val="3"/>
          <w:sz w:val="24"/>
          <w:szCs w:val="24"/>
        </w:rPr>
        <w:t xml:space="preserve"> за счет перераспределения средств бюджета Нерюнгринского района, средств бюджета городского поселения «Поселок Беркакит», средств бюджета городского поселения «Поселок Серебряный Бор». </w:t>
      </w:r>
      <w:proofErr w:type="gramEnd"/>
    </w:p>
    <w:p w:rsidR="00D671A2" w:rsidRPr="00B36BB7" w:rsidRDefault="00D671A2" w:rsidP="00D671A2">
      <w:pPr>
        <w:spacing w:after="0" w:line="240" w:lineRule="auto"/>
        <w:ind w:firstLine="357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B36BB7">
        <w:rPr>
          <w:rFonts w:ascii="Times New Roman" w:hAnsi="Times New Roman"/>
          <w:bCs/>
          <w:spacing w:val="3"/>
          <w:sz w:val="24"/>
          <w:szCs w:val="24"/>
        </w:rPr>
        <w:t xml:space="preserve">       В связи с вносимыми изменениями и дополнениями смета на 2013 год составила – 136 835,3 тыс. руб.,  из них освоено- 135 799,8 тыс. руб. Исполнение составило- 99%.</w:t>
      </w:r>
    </w:p>
    <w:p w:rsidR="00D671A2" w:rsidRPr="00470BC2" w:rsidRDefault="00D671A2" w:rsidP="00D671A2">
      <w:pPr>
        <w:pStyle w:val="ConsPlusNormal"/>
        <w:ind w:firstLine="357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ab/>
      </w:r>
      <w:proofErr w:type="gramStart"/>
      <w:r w:rsidRPr="00833B81">
        <w:rPr>
          <w:rFonts w:ascii="Times New Roman" w:hAnsi="Times New Roman"/>
          <w:b/>
          <w:bCs/>
          <w:spacing w:val="3"/>
          <w:sz w:val="24"/>
          <w:szCs w:val="24"/>
        </w:rPr>
        <w:t>П</w:t>
      </w:r>
      <w:r w:rsidRPr="00833B81">
        <w:rPr>
          <w:rFonts w:ascii="Times New Roman" w:hAnsi="Times New Roman"/>
          <w:b/>
          <w:sz w:val="24"/>
          <w:szCs w:val="24"/>
        </w:rPr>
        <w:t>роверка с</w:t>
      </w:r>
      <w:r w:rsidRPr="00833B81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833B81">
        <w:rPr>
          <w:rFonts w:ascii="Times New Roman" w:hAnsi="Times New Roman"/>
          <w:b/>
          <w:spacing w:val="13"/>
          <w:sz w:val="24"/>
          <w:szCs w:val="24"/>
        </w:rPr>
        <w:t xml:space="preserve">действующего </w:t>
      </w:r>
      <w:r w:rsidRPr="00833B81">
        <w:rPr>
          <w:rFonts w:ascii="Times New Roman" w:eastAsiaTheme="minorHAnsi" w:hAnsi="Times New Roman" w:cs="Times New Roman"/>
          <w:b/>
          <w:sz w:val="24"/>
          <w:szCs w:val="24"/>
        </w:rPr>
        <w:t>Приказа Минфина РФ от 28 декабря 2010 г.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 w:rsidRPr="004E47E3">
        <w:rPr>
          <w:rFonts w:ascii="Times New Roman" w:eastAsiaTheme="minorHAnsi" w:hAnsi="Times New Roman" w:cs="Times New Roman"/>
          <w:sz w:val="24"/>
          <w:szCs w:val="24"/>
        </w:rPr>
        <w:t xml:space="preserve">  показала, что</w:t>
      </w:r>
      <w:r w:rsidR="00FF322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полнота заполнения всех предоставленных  </w:t>
      </w:r>
      <w:r>
        <w:rPr>
          <w:rFonts w:ascii="Times New Roman" w:hAnsi="Times New Roman"/>
          <w:bCs/>
          <w:spacing w:val="3"/>
          <w:sz w:val="24"/>
          <w:szCs w:val="24"/>
        </w:rPr>
        <w:t>Муниципальным Казенным учреждением Управление культуры и искусства Нерюнгринского района</w:t>
      </w:r>
      <w:r w:rsidR="005B497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 отчетности соблюдена полностью. </w:t>
      </w:r>
      <w:proofErr w:type="gramEnd"/>
    </w:p>
    <w:p w:rsidR="00D671A2" w:rsidRDefault="00D671A2" w:rsidP="00D671A2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771D3">
        <w:rPr>
          <w:rFonts w:ascii="Times New Roman" w:hAnsi="Times New Roman"/>
          <w:b/>
          <w:sz w:val="24"/>
          <w:szCs w:val="24"/>
        </w:rPr>
        <w:lastRenderedPageBreak/>
        <w:t>Проверк</w:t>
      </w:r>
      <w:r>
        <w:rPr>
          <w:rFonts w:ascii="Times New Roman" w:hAnsi="Times New Roman"/>
          <w:b/>
          <w:sz w:val="24"/>
          <w:szCs w:val="24"/>
        </w:rPr>
        <w:t>ой</w:t>
      </w:r>
      <w:r w:rsidRPr="00B771D3">
        <w:rPr>
          <w:rFonts w:ascii="Times New Roman" w:hAnsi="Times New Roman"/>
          <w:b/>
          <w:sz w:val="24"/>
          <w:szCs w:val="24"/>
        </w:rPr>
        <w:t xml:space="preserve"> дос</w:t>
      </w:r>
      <w:r>
        <w:rPr>
          <w:rFonts w:ascii="Times New Roman" w:hAnsi="Times New Roman"/>
          <w:b/>
          <w:sz w:val="24"/>
          <w:szCs w:val="24"/>
        </w:rPr>
        <w:t>товерности бюджетной отчетности</w:t>
      </w:r>
      <w:r w:rsidR="00FF32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установлено</w:t>
      </w:r>
      <w:r w:rsidRPr="001D5A6D">
        <w:rPr>
          <w:rFonts w:ascii="Times New Roman" w:hAnsi="Times New Roman"/>
          <w:sz w:val="24"/>
          <w:szCs w:val="24"/>
        </w:rPr>
        <w:t>, что отчетность заполнена на основании показателей регистров бюджетного учета,  отклонений между данными  регистров бюджетного  учета и отчетностью не выявлено.</w:t>
      </w:r>
    </w:p>
    <w:p w:rsidR="00D671A2" w:rsidRPr="00591454" w:rsidRDefault="00D671A2" w:rsidP="00D671A2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 w:rsidRPr="00591454">
        <w:rPr>
          <w:rFonts w:ascii="Times New Roman" w:hAnsi="Times New Roman"/>
          <w:sz w:val="24"/>
          <w:szCs w:val="24"/>
        </w:rPr>
        <w:t>Контрольные соотношения между предоставленными в Контрольно-счетную палату формами годовой бюджетной отчетности выдержаны, отклонений не установлено.</w:t>
      </w:r>
    </w:p>
    <w:p w:rsidR="00D671A2" w:rsidRDefault="00D671A2" w:rsidP="00D671A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91454">
        <w:rPr>
          <w:rFonts w:ascii="Times New Roman" w:hAnsi="Times New Roman"/>
          <w:color w:val="000000"/>
          <w:sz w:val="24"/>
          <w:szCs w:val="24"/>
        </w:rPr>
        <w:t xml:space="preserve">Установлен приемлемый уровень полноты и достоверности составления годовой отчетности. </w:t>
      </w:r>
    </w:p>
    <w:p w:rsidR="00D671A2" w:rsidRDefault="00D671A2" w:rsidP="00AE49D7">
      <w:pPr>
        <w:pStyle w:val="ConsPlusNormal"/>
        <w:ind w:firstLine="357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D671A2" w:rsidRDefault="00226836" w:rsidP="00D671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6836">
        <w:rPr>
          <w:rFonts w:ascii="Times New Roman" w:hAnsi="Times New Roman"/>
          <w:b/>
          <w:sz w:val="24"/>
          <w:szCs w:val="24"/>
        </w:rPr>
        <w:t>2.7.</w:t>
      </w:r>
      <w:r w:rsidR="00D671A2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D671A2">
        <w:rPr>
          <w:rFonts w:ascii="Times New Roman" w:hAnsi="Times New Roman"/>
          <w:b/>
          <w:sz w:val="24"/>
          <w:szCs w:val="24"/>
        </w:rPr>
        <w:t xml:space="preserve">Управлением образования Нерюнгринской районной администрации </w:t>
      </w:r>
      <w:r w:rsidR="00D671A2">
        <w:rPr>
          <w:rFonts w:ascii="Times New Roman" w:hAnsi="Times New Roman"/>
          <w:sz w:val="24"/>
          <w:szCs w:val="24"/>
        </w:rPr>
        <w:t>представлена в Контрольн</w:t>
      </w:r>
      <w:proofErr w:type="gramStart"/>
      <w:r w:rsidR="00D671A2">
        <w:rPr>
          <w:rFonts w:ascii="Times New Roman" w:hAnsi="Times New Roman"/>
          <w:sz w:val="24"/>
          <w:szCs w:val="24"/>
        </w:rPr>
        <w:t>о-</w:t>
      </w:r>
      <w:proofErr w:type="gramEnd"/>
      <w:r w:rsidR="00D671A2">
        <w:rPr>
          <w:rFonts w:ascii="Times New Roman" w:hAnsi="Times New Roman"/>
          <w:sz w:val="24"/>
          <w:szCs w:val="24"/>
        </w:rPr>
        <w:t xml:space="preserve"> счетную палату в установленный срок .</w:t>
      </w:r>
    </w:p>
    <w:p w:rsidR="00D671A2" w:rsidRDefault="00D671A2" w:rsidP="00D671A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Бюджетная отчетность по комплектации соответствует статье 264.2 Бюджетного кодекса РФ и статье 60 Положения о бюджетном процессе в Нерюнгринском районе. </w:t>
      </w:r>
    </w:p>
    <w:p w:rsidR="00D671A2" w:rsidRDefault="00D671A2" w:rsidP="00D671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Комплект форм годовой бюджетной отчетности Управления образования Нерюнгринской районной администрации является консолидированным и составлен  в соответствии с «Инструкцией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  № 191н.</w:t>
      </w:r>
      <w:proofErr w:type="gramEnd"/>
    </w:p>
    <w:p w:rsidR="00D671A2" w:rsidRPr="00201635" w:rsidRDefault="00D671A2" w:rsidP="00D671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201635">
        <w:rPr>
          <w:rFonts w:ascii="Times New Roman" w:hAnsi="Times New Roman"/>
          <w:sz w:val="24"/>
          <w:szCs w:val="24"/>
        </w:rPr>
        <w:t xml:space="preserve">Бюджетная отчетность по комплектации соответствует статье 264.2 Бюджетного кодекса РФ и статье 60 Положения о бюджетном процессе в Нерюнгринском районе. </w:t>
      </w:r>
      <w:r w:rsidRPr="00201635">
        <w:rPr>
          <w:rFonts w:ascii="Times New Roman" w:hAnsi="Times New Roman"/>
          <w:bCs/>
          <w:spacing w:val="3"/>
          <w:sz w:val="24"/>
          <w:szCs w:val="24"/>
        </w:rPr>
        <w:t xml:space="preserve">       Проведен анализ сводной отчетности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Управления образования </w:t>
      </w:r>
      <w:r w:rsidRPr="00201635">
        <w:rPr>
          <w:rFonts w:ascii="Times New Roman" w:hAnsi="Times New Roman"/>
          <w:bCs/>
          <w:spacing w:val="3"/>
          <w:sz w:val="24"/>
          <w:szCs w:val="24"/>
        </w:rPr>
        <w:t>Нерюнгринско</w:t>
      </w:r>
      <w:r>
        <w:rPr>
          <w:rFonts w:ascii="Times New Roman" w:hAnsi="Times New Roman"/>
          <w:bCs/>
          <w:spacing w:val="3"/>
          <w:sz w:val="24"/>
          <w:szCs w:val="24"/>
        </w:rPr>
        <w:t>й</w:t>
      </w:r>
      <w:r w:rsidRPr="00201635">
        <w:rPr>
          <w:rFonts w:ascii="Times New Roman" w:hAnsi="Times New Roman"/>
          <w:bCs/>
          <w:spacing w:val="3"/>
          <w:sz w:val="24"/>
          <w:szCs w:val="24"/>
        </w:rPr>
        <w:t xml:space="preserve"> район</w:t>
      </w:r>
      <w:r>
        <w:rPr>
          <w:rFonts w:ascii="Times New Roman" w:hAnsi="Times New Roman"/>
          <w:bCs/>
          <w:spacing w:val="3"/>
          <w:sz w:val="24"/>
          <w:szCs w:val="24"/>
        </w:rPr>
        <w:t>ной администрации</w:t>
      </w:r>
      <w:r w:rsidRPr="00201635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D671A2" w:rsidRDefault="00D671A2" w:rsidP="00D671A2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</w:t>
      </w:r>
      <w:r>
        <w:rPr>
          <w:rFonts w:ascii="Times New Roman" w:hAnsi="Times New Roman"/>
          <w:bCs/>
          <w:sz w:val="24"/>
          <w:szCs w:val="24"/>
        </w:rPr>
        <w:t>риложением</w:t>
      </w:r>
      <w:r w:rsidRPr="0018489C">
        <w:rPr>
          <w:rFonts w:ascii="Times New Roman" w:hAnsi="Times New Roman"/>
          <w:bCs/>
          <w:sz w:val="24"/>
          <w:szCs w:val="24"/>
        </w:rPr>
        <w:t xml:space="preserve"> N 1к </w:t>
      </w:r>
      <w:hyperlink w:anchor="sub_1000" w:history="1">
        <w:r>
          <w:rPr>
            <w:rFonts w:ascii="Times New Roman" w:hAnsi="Times New Roman"/>
            <w:bCs/>
            <w:sz w:val="24"/>
            <w:szCs w:val="24"/>
          </w:rPr>
          <w:t>о</w:t>
        </w:r>
        <w:r w:rsidRPr="0018489C">
          <w:rPr>
            <w:rFonts w:ascii="Times New Roman" w:hAnsi="Times New Roman"/>
            <w:bCs/>
            <w:sz w:val="24"/>
            <w:szCs w:val="24"/>
          </w:rPr>
          <w:t>бщим требованиям</w:t>
        </w:r>
      </w:hyperlink>
      <w:r w:rsidRPr="0018489C">
        <w:rPr>
          <w:rFonts w:ascii="Times New Roman" w:hAnsi="Times New Roman"/>
          <w:bCs/>
          <w:sz w:val="24"/>
          <w:szCs w:val="24"/>
        </w:rPr>
        <w:t xml:space="preserve"> к порядку составления,</w:t>
      </w:r>
      <w:r w:rsidR="009422B2">
        <w:rPr>
          <w:rFonts w:ascii="Times New Roman" w:hAnsi="Times New Roman"/>
          <w:bCs/>
          <w:sz w:val="24"/>
          <w:szCs w:val="24"/>
        </w:rPr>
        <w:t xml:space="preserve"> </w:t>
      </w:r>
      <w:r w:rsidRPr="0018489C">
        <w:rPr>
          <w:rFonts w:ascii="Times New Roman" w:hAnsi="Times New Roman"/>
          <w:bCs/>
          <w:sz w:val="24"/>
          <w:szCs w:val="24"/>
        </w:rPr>
        <w:t>утверждения и ведения бюджетных смет казенных</w:t>
      </w:r>
      <w:r w:rsidR="009422B2">
        <w:rPr>
          <w:rFonts w:ascii="Times New Roman" w:hAnsi="Times New Roman"/>
          <w:bCs/>
          <w:sz w:val="24"/>
          <w:szCs w:val="24"/>
        </w:rPr>
        <w:t xml:space="preserve"> </w:t>
      </w:r>
      <w:r w:rsidRPr="0018489C">
        <w:rPr>
          <w:rFonts w:ascii="Times New Roman" w:hAnsi="Times New Roman"/>
          <w:bCs/>
          <w:sz w:val="24"/>
          <w:szCs w:val="24"/>
        </w:rPr>
        <w:t>учреждений, утвержденным постановлением</w:t>
      </w:r>
      <w:r w:rsidR="009422B2">
        <w:rPr>
          <w:rFonts w:ascii="Times New Roman" w:hAnsi="Times New Roman"/>
          <w:bCs/>
          <w:sz w:val="24"/>
          <w:szCs w:val="24"/>
        </w:rPr>
        <w:t xml:space="preserve"> </w:t>
      </w:r>
      <w:r w:rsidRPr="0018489C">
        <w:rPr>
          <w:rFonts w:ascii="Times New Roman" w:hAnsi="Times New Roman"/>
          <w:bCs/>
          <w:sz w:val="24"/>
          <w:szCs w:val="24"/>
        </w:rPr>
        <w:t>Нерюнгринской районной администрации</w:t>
      </w:r>
      <w:r w:rsidR="009422B2">
        <w:rPr>
          <w:rFonts w:ascii="Times New Roman" w:hAnsi="Times New Roman"/>
          <w:bCs/>
          <w:sz w:val="24"/>
          <w:szCs w:val="24"/>
        </w:rPr>
        <w:t xml:space="preserve"> </w:t>
      </w:r>
      <w:r w:rsidRPr="0018489C">
        <w:rPr>
          <w:rFonts w:ascii="Times New Roman" w:hAnsi="Times New Roman"/>
          <w:bCs/>
          <w:sz w:val="24"/>
          <w:szCs w:val="24"/>
        </w:rPr>
        <w:t>от 27.09.2010 г. N 2137</w:t>
      </w:r>
      <w:r>
        <w:rPr>
          <w:rFonts w:ascii="Times New Roman" w:hAnsi="Times New Roman"/>
          <w:bCs/>
          <w:spacing w:val="3"/>
          <w:sz w:val="24"/>
          <w:szCs w:val="24"/>
        </w:rPr>
        <w:t>р</w:t>
      </w:r>
      <w:r w:rsidRPr="0034590E">
        <w:rPr>
          <w:rFonts w:ascii="Times New Roman" w:hAnsi="Times New Roman"/>
          <w:bCs/>
          <w:spacing w:val="3"/>
          <w:sz w:val="24"/>
          <w:szCs w:val="24"/>
        </w:rPr>
        <w:t>асходование средств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казенных учреждений</w:t>
      </w:r>
      <w:r w:rsidRPr="0034590E">
        <w:rPr>
          <w:rFonts w:ascii="Times New Roman" w:hAnsi="Times New Roman"/>
          <w:bCs/>
          <w:spacing w:val="3"/>
          <w:sz w:val="24"/>
          <w:szCs w:val="24"/>
        </w:rPr>
        <w:t xml:space="preserve"> осуществляется согласно бюджетной росписи по смете  расходов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, данная роспись утверждается главой </w:t>
      </w:r>
      <w:r>
        <w:rPr>
          <w:rFonts w:ascii="Times New Roman" w:hAnsi="Times New Roman"/>
          <w:sz w:val="24"/>
          <w:szCs w:val="24"/>
        </w:rPr>
        <w:t xml:space="preserve">Нерюнгринской районной администрации и подписывается руководителями учреждений. </w:t>
      </w:r>
    </w:p>
    <w:p w:rsidR="00D671A2" w:rsidRDefault="00D671A2" w:rsidP="00D671A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Контрольно-счетную палату Управлением образования вместо бюджетных смет, составленных должным образом, предоставлены документы неунифицированной формы, отражающие распределение бюджетных ассигнований без уведомлений об изменениях бюджетных ассигнований. </w:t>
      </w:r>
    </w:p>
    <w:p w:rsidR="00D671A2" w:rsidRDefault="00D671A2" w:rsidP="00D671A2">
      <w:pPr>
        <w:pStyle w:val="ConsPlusNormal"/>
        <w:ind w:firstLine="69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На</w:t>
      </w:r>
      <w:r w:rsidRPr="002360D4">
        <w:rPr>
          <w:rFonts w:ascii="Times New Roman" w:hAnsi="Times New Roman"/>
          <w:bCs/>
          <w:spacing w:val="3"/>
          <w:sz w:val="24"/>
          <w:szCs w:val="24"/>
        </w:rPr>
        <w:t xml:space="preserve"> 2013 год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Управлению образования </w:t>
      </w:r>
      <w:r w:rsidRPr="002360D4">
        <w:rPr>
          <w:rFonts w:ascii="Times New Roman" w:hAnsi="Times New Roman"/>
          <w:bCs/>
          <w:spacing w:val="3"/>
          <w:sz w:val="24"/>
          <w:szCs w:val="24"/>
        </w:rPr>
        <w:t>утверждено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ассигнований</w:t>
      </w:r>
      <w:r w:rsidR="00C26CA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2360D4">
        <w:rPr>
          <w:rFonts w:ascii="Times New Roman" w:hAnsi="Times New Roman"/>
          <w:b/>
          <w:bCs/>
          <w:spacing w:val="3"/>
          <w:sz w:val="24"/>
          <w:szCs w:val="24"/>
        </w:rPr>
        <w:t>1 681 685,9тыс</w:t>
      </w:r>
      <w:proofErr w:type="gramStart"/>
      <w:r w:rsidRPr="002360D4">
        <w:rPr>
          <w:rFonts w:ascii="Times New Roman" w:hAnsi="Times New Roman"/>
          <w:b/>
          <w:bCs/>
          <w:spacing w:val="3"/>
          <w:sz w:val="24"/>
          <w:szCs w:val="24"/>
        </w:rPr>
        <w:t>.р</w:t>
      </w:r>
      <w:proofErr w:type="gramEnd"/>
      <w:r w:rsidRPr="002360D4">
        <w:rPr>
          <w:rFonts w:ascii="Times New Roman" w:hAnsi="Times New Roman"/>
          <w:b/>
          <w:bCs/>
          <w:spacing w:val="3"/>
          <w:sz w:val="24"/>
          <w:szCs w:val="24"/>
        </w:rPr>
        <w:t>уб.</w:t>
      </w:r>
      <w:r w:rsidR="00C26CA6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В течение 2013 года в </w:t>
      </w:r>
      <w:r w:rsidR="00774F3E">
        <w:rPr>
          <w:rFonts w:ascii="Times New Roman" w:hAnsi="Times New Roman"/>
          <w:bCs/>
          <w:spacing w:val="3"/>
          <w:sz w:val="24"/>
          <w:szCs w:val="24"/>
        </w:rPr>
        <w:t>распределение бюджетных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ассигновани</w:t>
      </w:r>
      <w:r w:rsidR="00774F3E">
        <w:rPr>
          <w:rFonts w:ascii="Times New Roman" w:hAnsi="Times New Roman"/>
          <w:bCs/>
          <w:spacing w:val="3"/>
          <w:sz w:val="24"/>
          <w:szCs w:val="24"/>
        </w:rPr>
        <w:t>й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внесены изменения.</w:t>
      </w:r>
    </w:p>
    <w:p w:rsidR="00D671A2" w:rsidRDefault="00D671A2" w:rsidP="00D671A2">
      <w:pPr>
        <w:pStyle w:val="ConsPlusNormal"/>
        <w:ind w:firstLine="698"/>
        <w:jc w:val="both"/>
        <w:rPr>
          <w:rFonts w:ascii="Times New Roman" w:hAnsi="Times New Roman"/>
          <w:bCs/>
          <w:spacing w:val="3"/>
          <w:sz w:val="24"/>
          <w:szCs w:val="24"/>
        </w:rPr>
      </w:pPr>
      <w:proofErr w:type="gramStart"/>
      <w:r>
        <w:rPr>
          <w:rFonts w:ascii="Times New Roman" w:hAnsi="Times New Roman"/>
          <w:bCs/>
          <w:spacing w:val="3"/>
          <w:sz w:val="24"/>
          <w:szCs w:val="24"/>
        </w:rPr>
        <w:t>Причины изменений, внесенных в бюджетную роспись указанные в (ф.0503163) «Сведения об изменениях бюджетной росписи главного распорядителя бюджетных средств» указаны не корректно, а именно в каждой строке, в качестве объяснений вносимых изменений указано: « уменьшение (увеличение) лимитов до потребности, путем перераспределения средств)</w:t>
      </w:r>
      <w:r w:rsidR="00774F3E">
        <w:rPr>
          <w:rFonts w:ascii="Times New Roman" w:hAnsi="Times New Roman"/>
          <w:bCs/>
          <w:spacing w:val="3"/>
          <w:sz w:val="24"/>
          <w:szCs w:val="24"/>
        </w:rPr>
        <w:t>,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таким образом</w:t>
      </w:r>
      <w:r w:rsidR="00774F3E">
        <w:rPr>
          <w:rFonts w:ascii="Times New Roman" w:hAnsi="Times New Roman"/>
          <w:bCs/>
          <w:spacing w:val="3"/>
          <w:sz w:val="24"/>
          <w:szCs w:val="24"/>
        </w:rPr>
        <w:t>,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отсутствует возможность определить в связи с каким нормативно-правовым документом проводились изменения бюджетной росписи.</w:t>
      </w:r>
      <w:proofErr w:type="gramEnd"/>
    </w:p>
    <w:p w:rsidR="00D671A2" w:rsidRPr="0019779C" w:rsidRDefault="00D671A2" w:rsidP="00D671A2">
      <w:pPr>
        <w:pStyle w:val="ConsPlusNormal"/>
        <w:ind w:firstLine="698"/>
        <w:jc w:val="both"/>
        <w:rPr>
          <w:rFonts w:ascii="Times New Roman" w:hAnsi="Times New Roman"/>
          <w:bCs/>
          <w:spacing w:val="3"/>
          <w:sz w:val="24"/>
          <w:szCs w:val="24"/>
        </w:rPr>
      </w:pPr>
      <w:proofErr w:type="gramStart"/>
      <w:r>
        <w:rPr>
          <w:rFonts w:ascii="Times New Roman" w:hAnsi="Times New Roman"/>
          <w:bCs/>
          <w:spacing w:val="3"/>
          <w:sz w:val="24"/>
          <w:szCs w:val="24"/>
        </w:rPr>
        <w:t xml:space="preserve">Окончательно, после внесения изменений и дополнений бюджетные ассигнования на 2013 год составили – </w:t>
      </w:r>
      <w:r w:rsidRPr="0019779C">
        <w:rPr>
          <w:rFonts w:ascii="Times New Roman" w:hAnsi="Times New Roman"/>
          <w:bCs/>
          <w:spacing w:val="3"/>
          <w:sz w:val="24"/>
          <w:szCs w:val="24"/>
        </w:rPr>
        <w:t xml:space="preserve">2 187 120,2 тыс. руб., что </w:t>
      </w:r>
      <w:r w:rsidRPr="00774F3E">
        <w:rPr>
          <w:rFonts w:ascii="Times New Roman" w:hAnsi="Times New Roman"/>
          <w:b/>
          <w:bCs/>
          <w:spacing w:val="3"/>
          <w:sz w:val="24"/>
          <w:szCs w:val="24"/>
        </w:rPr>
        <w:t>не соответствует</w:t>
      </w:r>
      <w:r w:rsidRPr="0019779C">
        <w:rPr>
          <w:rFonts w:ascii="Times New Roman" w:hAnsi="Times New Roman"/>
          <w:bCs/>
          <w:spacing w:val="3"/>
          <w:sz w:val="24"/>
          <w:szCs w:val="24"/>
        </w:rPr>
        <w:t xml:space="preserve"> Решению Нерюнгринского районного Совета депутатов № 1-5 от 25.12.2013 года</w:t>
      </w:r>
      <w:r w:rsidRPr="0019779C">
        <w:rPr>
          <w:rFonts w:ascii="Times New Roman" w:hAnsi="Times New Roman"/>
          <w:sz w:val="24"/>
        </w:rPr>
        <w:t xml:space="preserve"> «О внесении изменений и дополнений в решение Нерюнгринского районного Совета депутатов от 25.12.2012 № 3-41 «О бюджете Нерюнгринского района на 2013 год», в котором утвержденные расходы бюджета по Управлению образованием Нерюнгринской районной</w:t>
      </w:r>
      <w:proofErr w:type="gramEnd"/>
      <w:r w:rsidRPr="0019779C">
        <w:rPr>
          <w:rFonts w:ascii="Times New Roman" w:hAnsi="Times New Roman"/>
          <w:sz w:val="24"/>
        </w:rPr>
        <w:t xml:space="preserve"> администрации составили- 2 281 336,1 тыс. руб. Разница составляет- 94 215,9 тыс. руб. </w:t>
      </w:r>
    </w:p>
    <w:p w:rsidR="00D671A2" w:rsidRPr="0019779C" w:rsidRDefault="00D671A2" w:rsidP="00D671A2">
      <w:pPr>
        <w:spacing w:after="0"/>
        <w:ind w:firstLine="69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19779C">
        <w:rPr>
          <w:rFonts w:ascii="Times New Roman" w:hAnsi="Times New Roman"/>
          <w:bCs/>
          <w:spacing w:val="3"/>
          <w:sz w:val="24"/>
          <w:szCs w:val="24"/>
        </w:rPr>
        <w:t>В 2013 году Управлением образования Нерюнгринской районной администрации  освоено- 2 176 707,7 тыс. руб., или 99,5% от бюджетных ассигнований указанных в годовой отчетности Управления образования Нерюнгринского района.</w:t>
      </w:r>
    </w:p>
    <w:p w:rsidR="00D671A2" w:rsidRDefault="00D671A2" w:rsidP="00D671A2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lastRenderedPageBreak/>
        <w:t xml:space="preserve">      Неисполнение бюджетных назначений по расходам произошло за счет завышения утвержденных бюджетных назначений на 2013 год, что говорит о некачественном планировании расходов.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В</w:t>
      </w:r>
      <w:r w:rsidR="009422B2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596113">
        <w:rPr>
          <w:rFonts w:ascii="Times New Roman" w:hAnsi="Times New Roman"/>
          <w:b/>
          <w:bCs/>
          <w:spacing w:val="3"/>
          <w:sz w:val="24"/>
          <w:szCs w:val="24"/>
        </w:rPr>
        <w:t xml:space="preserve">нарушение статьи 33 Положения о бюджетном процессе в Нерюнгринском районе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и статьи 221 Бюджетного кодекса РФ</w:t>
      </w:r>
      <w:r w:rsidRPr="00596113">
        <w:rPr>
          <w:rFonts w:ascii="Times New Roman" w:hAnsi="Times New Roman"/>
          <w:b/>
          <w:bCs/>
          <w:spacing w:val="3"/>
          <w:sz w:val="24"/>
          <w:szCs w:val="24"/>
        </w:rPr>
        <w:t xml:space="preserve"> своевременно не внесены предложения главному распорядителю бюджетных средств по изменению бюджетной росписи</w:t>
      </w:r>
      <w:r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D671A2" w:rsidRPr="00470BC2" w:rsidRDefault="00D671A2" w:rsidP="00D671A2">
      <w:pPr>
        <w:pStyle w:val="ConsPlusNormal"/>
        <w:ind w:firstLine="357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proofErr w:type="gramStart"/>
      <w:r w:rsidRPr="00833B81">
        <w:rPr>
          <w:rFonts w:ascii="Times New Roman" w:hAnsi="Times New Roman"/>
          <w:b/>
          <w:bCs/>
          <w:spacing w:val="3"/>
          <w:sz w:val="24"/>
          <w:szCs w:val="24"/>
        </w:rPr>
        <w:t>П</w:t>
      </w:r>
      <w:r w:rsidRPr="00833B81">
        <w:rPr>
          <w:rFonts w:ascii="Times New Roman" w:hAnsi="Times New Roman"/>
          <w:b/>
          <w:sz w:val="24"/>
          <w:szCs w:val="24"/>
        </w:rPr>
        <w:t>роверка с</w:t>
      </w:r>
      <w:r w:rsidRPr="00833B81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833B81">
        <w:rPr>
          <w:rFonts w:ascii="Times New Roman" w:hAnsi="Times New Roman"/>
          <w:b/>
          <w:spacing w:val="13"/>
          <w:sz w:val="24"/>
          <w:szCs w:val="24"/>
        </w:rPr>
        <w:t xml:space="preserve">действующего </w:t>
      </w:r>
      <w:r w:rsidRPr="00833B81">
        <w:rPr>
          <w:rFonts w:ascii="Times New Roman" w:eastAsiaTheme="minorHAnsi" w:hAnsi="Times New Roman" w:cs="Times New Roman"/>
          <w:b/>
          <w:sz w:val="24"/>
          <w:szCs w:val="24"/>
        </w:rPr>
        <w:t>Приказа Минфина РФ от 28 декабря 2010 г.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 w:rsidRPr="004E47E3">
        <w:rPr>
          <w:rFonts w:ascii="Times New Roman" w:eastAsiaTheme="minorHAnsi" w:hAnsi="Times New Roman" w:cs="Times New Roman"/>
          <w:sz w:val="24"/>
          <w:szCs w:val="24"/>
        </w:rPr>
        <w:t xml:space="preserve">  показала, что</w:t>
      </w:r>
      <w:r w:rsidR="005B497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полнота заполнения всех предоставленных  </w:t>
      </w:r>
      <w:r>
        <w:rPr>
          <w:rFonts w:ascii="Times New Roman" w:hAnsi="Times New Roman"/>
          <w:bCs/>
          <w:spacing w:val="3"/>
          <w:sz w:val="24"/>
          <w:szCs w:val="24"/>
        </w:rPr>
        <w:t>Управлением образования Нерюнгринской районной администрации Нерюнгринского района</w:t>
      </w:r>
      <w:r w:rsidR="005B4976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 отчетности соблюдена полностью. </w:t>
      </w:r>
      <w:proofErr w:type="gramEnd"/>
    </w:p>
    <w:p w:rsidR="00D671A2" w:rsidRDefault="00D671A2" w:rsidP="00D671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1D3">
        <w:rPr>
          <w:rFonts w:ascii="Times New Roman" w:hAnsi="Times New Roman"/>
          <w:b/>
          <w:sz w:val="24"/>
          <w:szCs w:val="24"/>
        </w:rPr>
        <w:t>Проверк</w:t>
      </w:r>
      <w:r>
        <w:rPr>
          <w:rFonts w:ascii="Times New Roman" w:hAnsi="Times New Roman"/>
          <w:b/>
          <w:sz w:val="24"/>
          <w:szCs w:val="24"/>
        </w:rPr>
        <w:t>ой</w:t>
      </w:r>
      <w:r w:rsidRPr="00B771D3">
        <w:rPr>
          <w:rFonts w:ascii="Times New Roman" w:hAnsi="Times New Roman"/>
          <w:b/>
          <w:sz w:val="24"/>
          <w:szCs w:val="24"/>
        </w:rPr>
        <w:t xml:space="preserve"> дос</w:t>
      </w:r>
      <w:r>
        <w:rPr>
          <w:rFonts w:ascii="Times New Roman" w:hAnsi="Times New Roman"/>
          <w:b/>
          <w:sz w:val="24"/>
          <w:szCs w:val="24"/>
        </w:rPr>
        <w:t>товерности бюджетной отчетности</w:t>
      </w:r>
      <w:r w:rsidR="005A239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установлено</w:t>
      </w:r>
      <w:r w:rsidRPr="001D5A6D">
        <w:rPr>
          <w:rFonts w:ascii="Times New Roman" w:hAnsi="Times New Roman"/>
          <w:sz w:val="24"/>
          <w:szCs w:val="24"/>
        </w:rPr>
        <w:t>, что отчетность заполнена на основании показателей регистров бюджетного учета,  отклонений между данными  регистров бюджетного  учета и отчетностью не выявлено.</w:t>
      </w:r>
    </w:p>
    <w:p w:rsidR="00D671A2" w:rsidRPr="00591454" w:rsidRDefault="00D671A2" w:rsidP="00D671A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91454">
        <w:rPr>
          <w:rFonts w:ascii="Times New Roman" w:hAnsi="Times New Roman"/>
          <w:sz w:val="24"/>
          <w:szCs w:val="24"/>
        </w:rPr>
        <w:t>Контрольные соотношения между предоставленными в Контрольно-счетную палату формами годовой бюджетной отчетности выдержаны, отклонений не установлено.</w:t>
      </w:r>
    </w:p>
    <w:p w:rsidR="00226836" w:rsidRDefault="00D671A2" w:rsidP="002268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91454">
        <w:rPr>
          <w:rFonts w:ascii="Times New Roman" w:hAnsi="Times New Roman"/>
          <w:color w:val="000000"/>
          <w:sz w:val="24"/>
          <w:szCs w:val="24"/>
        </w:rPr>
        <w:t xml:space="preserve">Установлен приемлемый уровень полноты и достоверности составления годовой отчетности. </w:t>
      </w:r>
    </w:p>
    <w:p w:rsidR="00226836" w:rsidRDefault="00226836" w:rsidP="002268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157F" w:rsidRPr="00226836" w:rsidRDefault="00226836" w:rsidP="002268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26836">
        <w:rPr>
          <w:rFonts w:ascii="Times New Roman" w:hAnsi="Times New Roman"/>
          <w:b/>
          <w:color w:val="000000"/>
          <w:sz w:val="24"/>
          <w:szCs w:val="24"/>
        </w:rPr>
        <w:t>2.8.</w:t>
      </w:r>
      <w:r w:rsidR="0092157F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92157F" w:rsidRPr="00B51A9A">
        <w:rPr>
          <w:rFonts w:ascii="Times New Roman" w:hAnsi="Times New Roman"/>
          <w:b/>
          <w:sz w:val="24"/>
          <w:szCs w:val="24"/>
        </w:rPr>
        <w:t>Муниципального учреждения «Служба организационно-технического обеспечения предоставления муниципальных услуг»</w:t>
      </w:r>
      <w:r w:rsidR="005A2397">
        <w:rPr>
          <w:rFonts w:ascii="Times New Roman" w:hAnsi="Times New Roman"/>
          <w:b/>
          <w:sz w:val="24"/>
          <w:szCs w:val="24"/>
        </w:rPr>
        <w:t xml:space="preserve"> </w:t>
      </w:r>
      <w:r w:rsidR="0092157F">
        <w:rPr>
          <w:rFonts w:ascii="Times New Roman" w:hAnsi="Times New Roman"/>
          <w:sz w:val="24"/>
          <w:szCs w:val="24"/>
        </w:rPr>
        <w:t>поступила</w:t>
      </w:r>
      <w:r w:rsidR="005A2397">
        <w:rPr>
          <w:rFonts w:ascii="Times New Roman" w:hAnsi="Times New Roman"/>
          <w:sz w:val="24"/>
          <w:szCs w:val="24"/>
        </w:rPr>
        <w:t xml:space="preserve"> </w:t>
      </w:r>
      <w:r w:rsidR="0092157F">
        <w:rPr>
          <w:rFonts w:ascii="Times New Roman" w:hAnsi="Times New Roman"/>
          <w:sz w:val="24"/>
          <w:szCs w:val="24"/>
        </w:rPr>
        <w:t>в</w:t>
      </w:r>
      <w:proofErr w:type="gramStart"/>
      <w:r w:rsidR="005A2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57F">
        <w:rPr>
          <w:rFonts w:ascii="Times New Roman" w:hAnsi="Times New Roman"/>
          <w:sz w:val="24"/>
          <w:szCs w:val="24"/>
        </w:rPr>
        <w:t>К</w:t>
      </w:r>
      <w:proofErr w:type="gramEnd"/>
      <w:r w:rsidR="0092157F">
        <w:rPr>
          <w:rFonts w:ascii="Times New Roman" w:hAnsi="Times New Roman"/>
          <w:sz w:val="24"/>
          <w:szCs w:val="24"/>
        </w:rPr>
        <w:t>онтрольно</w:t>
      </w:r>
      <w:proofErr w:type="spellEnd"/>
      <w:r w:rsidR="0092157F">
        <w:rPr>
          <w:rFonts w:ascii="Times New Roman" w:hAnsi="Times New Roman"/>
          <w:sz w:val="24"/>
          <w:szCs w:val="24"/>
        </w:rPr>
        <w:t xml:space="preserve"> – счетную палату  в  установленный срок.</w:t>
      </w:r>
    </w:p>
    <w:p w:rsidR="0092157F" w:rsidRDefault="0092157F" w:rsidP="0092157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Представленный комплект форм годовой отчетности  соответствует  Приказу Минфина РФ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92157F" w:rsidRDefault="0092157F" w:rsidP="00FC73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Муниципальное учреждение «Служба организационно-технического обеспечения предоставления муниципальных услуг» является прямым бюджетополучателем.</w:t>
      </w:r>
      <w:r w:rsidR="005A239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5A436B">
        <w:rPr>
          <w:rFonts w:ascii="Times New Roman" w:hAnsi="Times New Roman"/>
          <w:sz w:val="24"/>
          <w:szCs w:val="24"/>
        </w:rPr>
        <w:t xml:space="preserve">Имеет самостоятельный баланс, обособленное имущество, лицевые счета для учета операций с бюджетными средствами, открытые в </w:t>
      </w:r>
      <w:r>
        <w:rPr>
          <w:rFonts w:ascii="Times New Roman" w:hAnsi="Times New Roman"/>
          <w:sz w:val="24"/>
          <w:szCs w:val="24"/>
        </w:rPr>
        <w:t>Нерюнгринской районной администрации</w:t>
      </w:r>
      <w:r w:rsidRPr="005A436B">
        <w:rPr>
          <w:rFonts w:ascii="Times New Roman" w:hAnsi="Times New Roman"/>
          <w:sz w:val="24"/>
          <w:szCs w:val="24"/>
        </w:rPr>
        <w:t>.</w:t>
      </w:r>
      <w:r w:rsidR="005A2397">
        <w:rPr>
          <w:rFonts w:ascii="Times New Roman" w:hAnsi="Times New Roman"/>
          <w:sz w:val="24"/>
          <w:szCs w:val="24"/>
        </w:rPr>
        <w:t xml:space="preserve"> </w:t>
      </w:r>
      <w:r w:rsidRPr="005232A9">
        <w:rPr>
          <w:rFonts w:ascii="Times New Roman" w:hAnsi="Times New Roman"/>
          <w:bCs/>
          <w:spacing w:val="3"/>
          <w:sz w:val="24"/>
          <w:szCs w:val="24"/>
        </w:rPr>
        <w:t>Расходование средств осуществляется согласно бюджетной росписи по смете доходов и расходов. Муниципальные целевые программы отсутствуют</w:t>
      </w:r>
      <w:r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92157F" w:rsidRPr="00516CE8" w:rsidRDefault="0092157F" w:rsidP="0092157F">
      <w:pPr>
        <w:pStyle w:val="ConsPlusNormal"/>
        <w:ind w:firstLine="0"/>
        <w:jc w:val="both"/>
        <w:rPr>
          <w:rFonts w:ascii="Times New Roman" w:hAnsi="Times New Roman"/>
          <w:bCs/>
          <w:spacing w:val="4"/>
          <w:sz w:val="24"/>
          <w:szCs w:val="24"/>
        </w:rPr>
      </w:pPr>
      <w:r w:rsidRPr="00516CE8">
        <w:rPr>
          <w:rFonts w:ascii="Times New Roman" w:hAnsi="Times New Roman"/>
          <w:sz w:val="24"/>
          <w:szCs w:val="24"/>
        </w:rPr>
        <w:t>Бюджетная отчетность по комплектации соответствует статье 264.2 Бюджетного кодекса РФ и статье 60 Положения о бюджетном процессе в Нерюнгринском районе.</w:t>
      </w:r>
    </w:p>
    <w:p w:rsidR="0092157F" w:rsidRPr="00516CE8" w:rsidRDefault="0092157F" w:rsidP="0092157F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516CE8">
        <w:rPr>
          <w:rFonts w:ascii="Times New Roman" w:hAnsi="Times New Roman"/>
          <w:bCs/>
          <w:spacing w:val="3"/>
          <w:sz w:val="24"/>
          <w:szCs w:val="24"/>
        </w:rPr>
        <w:t>В соответствии со сметой на 2013 год было выделено – 47 561,8 тыс. руб.</w:t>
      </w:r>
      <w:r w:rsidR="007A5B2F">
        <w:rPr>
          <w:rFonts w:ascii="Times New Roman" w:hAnsi="Times New Roman"/>
          <w:bCs/>
          <w:spacing w:val="3"/>
          <w:sz w:val="24"/>
          <w:szCs w:val="24"/>
        </w:rPr>
        <w:t>,</w:t>
      </w:r>
      <w:r w:rsidR="005A2397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7A5B2F">
        <w:rPr>
          <w:rFonts w:ascii="Times New Roman" w:hAnsi="Times New Roman"/>
          <w:bCs/>
          <w:spacing w:val="3"/>
          <w:sz w:val="24"/>
          <w:szCs w:val="24"/>
        </w:rPr>
        <w:t>в</w:t>
      </w:r>
      <w:r w:rsidRPr="00516CE8">
        <w:rPr>
          <w:rFonts w:ascii="Times New Roman" w:hAnsi="Times New Roman"/>
          <w:bCs/>
          <w:spacing w:val="3"/>
          <w:sz w:val="24"/>
          <w:szCs w:val="24"/>
        </w:rPr>
        <w:t xml:space="preserve"> течени</w:t>
      </w:r>
      <w:proofErr w:type="gramStart"/>
      <w:r w:rsidRPr="00516CE8">
        <w:rPr>
          <w:rFonts w:ascii="Times New Roman" w:hAnsi="Times New Roman"/>
          <w:bCs/>
          <w:spacing w:val="3"/>
          <w:sz w:val="24"/>
          <w:szCs w:val="24"/>
        </w:rPr>
        <w:t>и</w:t>
      </w:r>
      <w:proofErr w:type="gramEnd"/>
      <w:r w:rsidRPr="00516CE8">
        <w:rPr>
          <w:rFonts w:ascii="Times New Roman" w:hAnsi="Times New Roman"/>
          <w:bCs/>
          <w:spacing w:val="3"/>
          <w:sz w:val="24"/>
          <w:szCs w:val="24"/>
        </w:rPr>
        <w:t xml:space="preserve"> 2013 года  Решениями сессий выделены дополнительные средства из бюджета Нерюнгринского района</w:t>
      </w:r>
      <w:r w:rsidRPr="00516CE8">
        <w:rPr>
          <w:rFonts w:ascii="Times New Roman" w:hAnsi="Times New Roman" w:cs="Times New Roman"/>
          <w:sz w:val="24"/>
          <w:szCs w:val="24"/>
        </w:rPr>
        <w:t>.</w:t>
      </w:r>
      <w:r w:rsidRPr="00516CE8">
        <w:rPr>
          <w:rFonts w:ascii="Times New Roman" w:hAnsi="Times New Roman"/>
          <w:bCs/>
          <w:spacing w:val="3"/>
          <w:sz w:val="24"/>
          <w:szCs w:val="24"/>
        </w:rPr>
        <w:t xml:space="preserve"> С учетом вносимых изменений и дополнений смета на 2013 год составила – 57 801,1 тыс. руб.,  из них освоено- 57 783,5 тыс. руб., исполнение составило- 99,97%.</w:t>
      </w:r>
    </w:p>
    <w:p w:rsidR="00B51A9A" w:rsidRPr="00470BC2" w:rsidRDefault="00B51A9A" w:rsidP="00ED5443">
      <w:pPr>
        <w:pStyle w:val="ConsPlusNormal"/>
        <w:ind w:firstLine="357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proofErr w:type="gramStart"/>
      <w:r w:rsidRPr="00833B81">
        <w:rPr>
          <w:rFonts w:ascii="Times New Roman" w:hAnsi="Times New Roman"/>
          <w:b/>
          <w:bCs/>
          <w:spacing w:val="3"/>
          <w:sz w:val="24"/>
          <w:szCs w:val="24"/>
        </w:rPr>
        <w:t>П</w:t>
      </w:r>
      <w:r w:rsidRPr="00833B81">
        <w:rPr>
          <w:rFonts w:ascii="Times New Roman" w:hAnsi="Times New Roman"/>
          <w:b/>
          <w:sz w:val="24"/>
          <w:szCs w:val="24"/>
        </w:rPr>
        <w:t>роверка с</w:t>
      </w:r>
      <w:r w:rsidRPr="00833B81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833B81">
        <w:rPr>
          <w:rFonts w:ascii="Times New Roman" w:hAnsi="Times New Roman"/>
          <w:b/>
          <w:spacing w:val="13"/>
          <w:sz w:val="24"/>
          <w:szCs w:val="24"/>
        </w:rPr>
        <w:t xml:space="preserve">действующего </w:t>
      </w:r>
      <w:r w:rsidRPr="00833B81">
        <w:rPr>
          <w:rFonts w:ascii="Times New Roman" w:eastAsiaTheme="minorHAnsi" w:hAnsi="Times New Roman" w:cs="Times New Roman"/>
          <w:b/>
          <w:sz w:val="24"/>
          <w:szCs w:val="24"/>
        </w:rPr>
        <w:t>Приказа Минфина РФ от 28 декабря 2010 г.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 w:rsidRPr="004E47E3">
        <w:rPr>
          <w:rFonts w:ascii="Times New Roman" w:eastAsiaTheme="minorHAnsi" w:hAnsi="Times New Roman" w:cs="Times New Roman"/>
          <w:sz w:val="24"/>
          <w:szCs w:val="24"/>
        </w:rPr>
        <w:t xml:space="preserve">  показала, что</w:t>
      </w:r>
      <w:r w:rsidR="005A239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полнота заполнения всех предоставленных  </w:t>
      </w:r>
      <w:r w:rsidR="00576539">
        <w:rPr>
          <w:rFonts w:ascii="Times New Roman" w:hAnsi="Times New Roman"/>
          <w:bCs/>
          <w:spacing w:val="3"/>
          <w:sz w:val="24"/>
          <w:szCs w:val="24"/>
        </w:rPr>
        <w:t>Муниципальным учреждением «Служба организационно-технического обеспечения предоставления муниципальных услуг »</w:t>
      </w:r>
      <w:r>
        <w:rPr>
          <w:rFonts w:ascii="Times New Roman" w:hAnsi="Times New Roman"/>
          <w:sz w:val="24"/>
          <w:szCs w:val="24"/>
        </w:rPr>
        <w:t xml:space="preserve">форм отчетности соблюдена полностью. </w:t>
      </w:r>
      <w:proofErr w:type="gramEnd"/>
    </w:p>
    <w:p w:rsidR="00B51A9A" w:rsidRDefault="00B51A9A" w:rsidP="00ED5443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B771D3">
        <w:rPr>
          <w:rFonts w:ascii="Times New Roman" w:hAnsi="Times New Roman"/>
          <w:b/>
          <w:sz w:val="24"/>
          <w:szCs w:val="24"/>
        </w:rPr>
        <w:t>Проверк</w:t>
      </w:r>
      <w:r>
        <w:rPr>
          <w:rFonts w:ascii="Times New Roman" w:hAnsi="Times New Roman"/>
          <w:b/>
          <w:sz w:val="24"/>
          <w:szCs w:val="24"/>
        </w:rPr>
        <w:t>ой</w:t>
      </w:r>
      <w:r w:rsidRPr="00B771D3">
        <w:rPr>
          <w:rFonts w:ascii="Times New Roman" w:hAnsi="Times New Roman"/>
          <w:b/>
          <w:sz w:val="24"/>
          <w:szCs w:val="24"/>
        </w:rPr>
        <w:t xml:space="preserve"> дос</w:t>
      </w:r>
      <w:r>
        <w:rPr>
          <w:rFonts w:ascii="Times New Roman" w:hAnsi="Times New Roman"/>
          <w:b/>
          <w:sz w:val="24"/>
          <w:szCs w:val="24"/>
        </w:rPr>
        <w:t>товерности бюджетной отчетности</w:t>
      </w:r>
      <w:r w:rsidR="005A239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установлено</w:t>
      </w:r>
      <w:r w:rsidRPr="001D5A6D">
        <w:rPr>
          <w:rFonts w:ascii="Times New Roman" w:hAnsi="Times New Roman"/>
          <w:sz w:val="24"/>
          <w:szCs w:val="24"/>
        </w:rPr>
        <w:t>, что отчетность заполнена на основании показателей регистров бюджетного учета,  отклонений между данными  регистров бюджетного  учета и отчетностью не выявлено.</w:t>
      </w:r>
    </w:p>
    <w:p w:rsidR="00B51A9A" w:rsidRDefault="00B51A9A" w:rsidP="00ED5443">
      <w:pPr>
        <w:spacing w:after="0" w:line="24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Контрольные соотношения между предоставленными в Контрольно-счетную палату формами годовой бюджетной отчетности выдержаны, отклонений не установлено.</w:t>
      </w:r>
    </w:p>
    <w:p w:rsidR="00AF3340" w:rsidRDefault="00B51A9A" w:rsidP="00ED54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параметры годовой</w:t>
      </w:r>
      <w:r w:rsidR="005A239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бюджетной</w:t>
      </w:r>
      <w:r w:rsidR="005A23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0064">
        <w:rPr>
          <w:rFonts w:ascii="Times New Roman" w:hAnsi="Times New Roman"/>
          <w:color w:val="000000"/>
          <w:sz w:val="24"/>
          <w:szCs w:val="24"/>
        </w:rPr>
        <w:t>отчет</w:t>
      </w:r>
      <w:r>
        <w:rPr>
          <w:rFonts w:ascii="Times New Roman" w:hAnsi="Times New Roman"/>
          <w:color w:val="000000"/>
          <w:sz w:val="24"/>
          <w:szCs w:val="24"/>
        </w:rPr>
        <w:t>ности</w:t>
      </w:r>
      <w:r w:rsidR="005A23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6539">
        <w:rPr>
          <w:rFonts w:ascii="Times New Roman" w:hAnsi="Times New Roman"/>
          <w:bCs/>
          <w:spacing w:val="3"/>
          <w:sz w:val="24"/>
          <w:szCs w:val="24"/>
        </w:rPr>
        <w:t xml:space="preserve">Муниципального учреждения «Служба организационно-технического обеспечения предоставления муниципальных услуг» </w:t>
      </w:r>
      <w:r w:rsidRPr="00E70064"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color w:val="000000"/>
          <w:sz w:val="24"/>
          <w:szCs w:val="24"/>
        </w:rPr>
        <w:t>держа</w:t>
      </w:r>
      <w:r w:rsidRPr="00E70064">
        <w:rPr>
          <w:rFonts w:ascii="Times New Roman" w:hAnsi="Times New Roman"/>
          <w:color w:val="000000"/>
          <w:sz w:val="24"/>
          <w:szCs w:val="24"/>
        </w:rPr>
        <w:t>ны.</w:t>
      </w:r>
    </w:p>
    <w:p w:rsidR="00B51A9A" w:rsidRDefault="00B51A9A" w:rsidP="00ED544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Установлен приемлемый уровень полноты и достоверности составления годовой отчетности. </w:t>
      </w:r>
    </w:p>
    <w:p w:rsidR="00BD5A7D" w:rsidRDefault="00BD5A7D" w:rsidP="00ED54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71A2" w:rsidRDefault="00226836" w:rsidP="00D67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26836">
        <w:rPr>
          <w:rFonts w:ascii="Times New Roman" w:hAnsi="Times New Roman"/>
          <w:b/>
          <w:sz w:val="24"/>
          <w:szCs w:val="24"/>
        </w:rPr>
        <w:t>2.9.</w:t>
      </w:r>
      <w:r w:rsidR="00D671A2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D671A2">
        <w:rPr>
          <w:rFonts w:ascii="Times New Roman" w:hAnsi="Times New Roman"/>
          <w:b/>
          <w:sz w:val="24"/>
          <w:szCs w:val="24"/>
        </w:rPr>
        <w:t>Муниципальным казенным учреждением Управление сельского хозяйства Нерюнгринского района</w:t>
      </w:r>
      <w:r w:rsidR="00D671A2">
        <w:rPr>
          <w:rFonts w:ascii="Times New Roman" w:hAnsi="Times New Roman"/>
          <w:sz w:val="24"/>
          <w:szCs w:val="24"/>
        </w:rPr>
        <w:t xml:space="preserve"> представлена в установленный срок. Комплект форм годовой отчетности составлен в соответствии с «Инструкцией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D671A2" w:rsidRDefault="00D671A2" w:rsidP="00570A62">
      <w:pPr>
        <w:pStyle w:val="ConsPlusNormal"/>
        <w:ind w:firstLine="360"/>
        <w:jc w:val="both"/>
        <w:rPr>
          <w:rFonts w:ascii="Times New Roman" w:hAnsi="Times New Roman"/>
          <w:sz w:val="24"/>
          <w:szCs w:val="24"/>
        </w:rPr>
      </w:pPr>
      <w:r w:rsidRPr="00FD7B8F">
        <w:rPr>
          <w:rFonts w:ascii="Times New Roman" w:hAnsi="Times New Roman"/>
          <w:sz w:val="24"/>
          <w:szCs w:val="24"/>
        </w:rPr>
        <w:t xml:space="preserve">Бюджетная отчетность соответствует статье 264.2 Бюджетного кодекса РФ и статье 60 Положения о бюджетном процессе в Нерюнгринском районе. </w:t>
      </w:r>
    </w:p>
    <w:p w:rsidR="00570A62" w:rsidRPr="00570A62" w:rsidRDefault="00570A62" w:rsidP="00570A62">
      <w:pPr>
        <w:pStyle w:val="ConsPlusNormal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proofErr w:type="gramStart"/>
      <w:r>
        <w:rPr>
          <w:rFonts w:ascii="Times New Roman" w:hAnsi="Times New Roman"/>
          <w:bCs/>
          <w:spacing w:val="3"/>
          <w:sz w:val="24"/>
          <w:szCs w:val="24"/>
        </w:rPr>
        <w:t xml:space="preserve">В соответствии со сметой на 2013 год было утверждено - </w:t>
      </w:r>
      <w:r w:rsidRPr="00570A62">
        <w:rPr>
          <w:rFonts w:ascii="Times New Roman" w:hAnsi="Times New Roman"/>
          <w:bCs/>
          <w:spacing w:val="3"/>
          <w:sz w:val="24"/>
          <w:szCs w:val="24"/>
        </w:rPr>
        <w:t xml:space="preserve">34 286,4 тыс. руб. В течение 2013 года из бюджета Республики Саха (Якутия) </w:t>
      </w:r>
      <w:r w:rsidRPr="00570A62">
        <w:rPr>
          <w:rFonts w:ascii="Times New Roman" w:hAnsi="Times New Roman"/>
          <w:sz w:val="24"/>
          <w:szCs w:val="24"/>
        </w:rPr>
        <w:t>предоставлены субсидии на софинансирование расходных обязательств, связанных с</w:t>
      </w:r>
      <w:r w:rsidR="00FF3224">
        <w:rPr>
          <w:rFonts w:ascii="Times New Roman" w:hAnsi="Times New Roman"/>
          <w:sz w:val="24"/>
          <w:szCs w:val="24"/>
        </w:rPr>
        <w:t xml:space="preserve"> </w:t>
      </w:r>
      <w:r w:rsidRPr="00570A62">
        <w:rPr>
          <w:rFonts w:ascii="Times New Roman" w:hAnsi="Times New Roman"/>
          <w:sz w:val="24"/>
          <w:szCs w:val="24"/>
        </w:rPr>
        <w:t xml:space="preserve">повышением труда работников в </w:t>
      </w:r>
      <w:r w:rsidRPr="00570A62">
        <w:rPr>
          <w:rFonts w:ascii="Times New Roman" w:hAnsi="Times New Roman"/>
          <w:bCs/>
          <w:sz w:val="24"/>
          <w:szCs w:val="24"/>
        </w:rPr>
        <w:t>2013году</w:t>
      </w:r>
      <w:r w:rsidRPr="00570A62">
        <w:rPr>
          <w:rFonts w:ascii="Times New Roman" w:hAnsi="Times New Roman"/>
          <w:sz w:val="24"/>
          <w:szCs w:val="24"/>
        </w:rPr>
        <w:t>, на развитие табунного коневодства, на создание условий труда для оленеводческих бригад, на создание условий для развития производства продукции оленеводства.</w:t>
      </w:r>
      <w:proofErr w:type="gramEnd"/>
      <w:r w:rsidRPr="00570A62">
        <w:rPr>
          <w:rFonts w:ascii="Times New Roman" w:hAnsi="Times New Roman"/>
          <w:bCs/>
          <w:spacing w:val="3"/>
          <w:sz w:val="24"/>
          <w:szCs w:val="24"/>
        </w:rPr>
        <w:t xml:space="preserve"> В связи с вносимыми изменениями </w:t>
      </w:r>
      <w:r w:rsidR="00226836">
        <w:rPr>
          <w:rFonts w:ascii="Times New Roman" w:hAnsi="Times New Roman"/>
          <w:bCs/>
          <w:spacing w:val="3"/>
          <w:sz w:val="24"/>
          <w:szCs w:val="24"/>
        </w:rPr>
        <w:t xml:space="preserve">бюджетная </w:t>
      </w:r>
      <w:r w:rsidRPr="00570A62">
        <w:rPr>
          <w:rFonts w:ascii="Times New Roman" w:hAnsi="Times New Roman"/>
          <w:bCs/>
          <w:spacing w:val="3"/>
          <w:sz w:val="24"/>
          <w:szCs w:val="24"/>
        </w:rPr>
        <w:t>смета на 2013 год составила – 34 831,4 тыс. руб.,  из них освоено- 33 998,5 тыс. руб. Исполнение составило- 98%.</w:t>
      </w:r>
    </w:p>
    <w:p w:rsidR="00D671A2" w:rsidRPr="00470BC2" w:rsidRDefault="00D671A2" w:rsidP="00D671A2">
      <w:pPr>
        <w:pStyle w:val="ConsPlusNormal"/>
        <w:ind w:firstLine="708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proofErr w:type="gramStart"/>
      <w:r w:rsidRPr="00833B81">
        <w:rPr>
          <w:rFonts w:ascii="Times New Roman" w:hAnsi="Times New Roman"/>
          <w:b/>
          <w:bCs/>
          <w:spacing w:val="3"/>
          <w:sz w:val="24"/>
          <w:szCs w:val="24"/>
        </w:rPr>
        <w:t>П</w:t>
      </w:r>
      <w:r w:rsidRPr="00833B81">
        <w:rPr>
          <w:rFonts w:ascii="Times New Roman" w:hAnsi="Times New Roman"/>
          <w:b/>
          <w:sz w:val="24"/>
          <w:szCs w:val="24"/>
        </w:rPr>
        <w:t>роверка с</w:t>
      </w:r>
      <w:r w:rsidRPr="00833B81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833B81">
        <w:rPr>
          <w:rFonts w:ascii="Times New Roman" w:hAnsi="Times New Roman"/>
          <w:b/>
          <w:spacing w:val="13"/>
          <w:sz w:val="24"/>
          <w:szCs w:val="24"/>
        </w:rPr>
        <w:t xml:space="preserve">действующего </w:t>
      </w:r>
      <w:r w:rsidRPr="00833B81">
        <w:rPr>
          <w:rFonts w:ascii="Times New Roman" w:eastAsiaTheme="minorHAnsi" w:hAnsi="Times New Roman" w:cs="Times New Roman"/>
          <w:b/>
          <w:sz w:val="24"/>
          <w:szCs w:val="24"/>
        </w:rPr>
        <w:t>Приказа Минфина РФ от 28 декабря 2010 г.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 w:rsidRPr="004E47E3">
        <w:rPr>
          <w:rFonts w:ascii="Times New Roman" w:eastAsiaTheme="minorHAnsi" w:hAnsi="Times New Roman" w:cs="Times New Roman"/>
          <w:sz w:val="24"/>
          <w:szCs w:val="24"/>
        </w:rPr>
        <w:t xml:space="preserve">  показала, что</w:t>
      </w:r>
      <w:r w:rsidR="00E6146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полнота заполнения всех предоставленных 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Муниципальным казенным учреждением </w:t>
      </w:r>
      <w:r w:rsidR="003020CA">
        <w:rPr>
          <w:rFonts w:ascii="Times New Roman" w:hAnsi="Times New Roman"/>
          <w:bCs/>
          <w:spacing w:val="3"/>
          <w:sz w:val="24"/>
          <w:szCs w:val="24"/>
        </w:rPr>
        <w:t>Управление сельского хозяйства Нерюнгринского района</w:t>
      </w:r>
      <w:r w:rsidR="00E6146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 отчетности соблюдена полностью. </w:t>
      </w:r>
      <w:proofErr w:type="gramEnd"/>
    </w:p>
    <w:p w:rsidR="00D671A2" w:rsidRDefault="00D671A2" w:rsidP="00D671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1D3">
        <w:rPr>
          <w:rFonts w:ascii="Times New Roman" w:hAnsi="Times New Roman"/>
          <w:b/>
          <w:sz w:val="24"/>
          <w:szCs w:val="24"/>
        </w:rPr>
        <w:t>Проверк</w:t>
      </w:r>
      <w:r>
        <w:rPr>
          <w:rFonts w:ascii="Times New Roman" w:hAnsi="Times New Roman"/>
          <w:b/>
          <w:sz w:val="24"/>
          <w:szCs w:val="24"/>
        </w:rPr>
        <w:t>ой</w:t>
      </w:r>
      <w:r w:rsidRPr="00B771D3">
        <w:rPr>
          <w:rFonts w:ascii="Times New Roman" w:hAnsi="Times New Roman"/>
          <w:b/>
          <w:sz w:val="24"/>
          <w:szCs w:val="24"/>
        </w:rPr>
        <w:t xml:space="preserve"> дос</w:t>
      </w:r>
      <w:r>
        <w:rPr>
          <w:rFonts w:ascii="Times New Roman" w:hAnsi="Times New Roman"/>
          <w:b/>
          <w:sz w:val="24"/>
          <w:szCs w:val="24"/>
        </w:rPr>
        <w:t>товерности бюджетной отчетности</w:t>
      </w:r>
      <w:r w:rsidR="00E614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установлено</w:t>
      </w:r>
      <w:r w:rsidRPr="001D5A6D">
        <w:rPr>
          <w:rFonts w:ascii="Times New Roman" w:hAnsi="Times New Roman"/>
          <w:sz w:val="24"/>
          <w:szCs w:val="24"/>
        </w:rPr>
        <w:t>, что отчетность заполнена на основании показателей регистров бюджетного учета,  отклонений между данными  регистров бюджетного  учета и отчетностью не выявлено.</w:t>
      </w:r>
    </w:p>
    <w:p w:rsidR="00AF3340" w:rsidRDefault="00D671A2" w:rsidP="00D671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Контрольные соотношения между формами бюджетной отчетности выдержаны. Данные бюджетной отчетности являются достоверными. </w:t>
      </w:r>
    </w:p>
    <w:p w:rsidR="00D671A2" w:rsidRDefault="00D671A2" w:rsidP="00D671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Установлен приемлемый уровень полноты и достоверности составления годового отчета. </w:t>
      </w:r>
    </w:p>
    <w:p w:rsidR="005E5CD1" w:rsidRDefault="005E5CD1" w:rsidP="00343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8D4" w:rsidRDefault="00226836" w:rsidP="003438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26836">
        <w:rPr>
          <w:rFonts w:ascii="Times New Roman" w:hAnsi="Times New Roman"/>
          <w:b/>
          <w:sz w:val="24"/>
          <w:szCs w:val="24"/>
        </w:rPr>
        <w:t>2.10.</w:t>
      </w:r>
      <w:r w:rsidR="003438D4">
        <w:rPr>
          <w:rFonts w:ascii="Times New Roman" w:hAnsi="Times New Roman"/>
          <w:sz w:val="24"/>
          <w:szCs w:val="24"/>
        </w:rPr>
        <w:t xml:space="preserve">Бюджетная отчетность </w:t>
      </w:r>
      <w:r w:rsidR="003438D4">
        <w:rPr>
          <w:rFonts w:ascii="Times New Roman" w:hAnsi="Times New Roman"/>
          <w:b/>
          <w:sz w:val="24"/>
          <w:szCs w:val="24"/>
        </w:rPr>
        <w:t>Муниципальным казенным учреждением Единая дежурно-диспетчерская служба муниципального образования «Нерюнгринский район»</w:t>
      </w:r>
      <w:r w:rsidR="003438D4">
        <w:rPr>
          <w:rFonts w:ascii="Times New Roman" w:hAnsi="Times New Roman"/>
          <w:sz w:val="24"/>
          <w:szCs w:val="24"/>
        </w:rPr>
        <w:t xml:space="preserve"> представлена в установленный срок. Комплект форм годовой отчетности составлен в соответствии с «Инструкцией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:rsidR="003438D4" w:rsidRPr="00FD7B8F" w:rsidRDefault="003438D4" w:rsidP="003438D4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FD7B8F">
        <w:rPr>
          <w:rFonts w:ascii="Times New Roman" w:hAnsi="Times New Roman"/>
          <w:sz w:val="24"/>
          <w:szCs w:val="24"/>
        </w:rPr>
        <w:t xml:space="preserve">Бюджетная отчетность соответствует статье 264.2 Бюджетного кодекса РФ и статье 60 Положения о бюджетном процессе в Нерюнгринском районе. </w:t>
      </w:r>
    </w:p>
    <w:p w:rsidR="003438D4" w:rsidRPr="003438D4" w:rsidRDefault="003438D4" w:rsidP="003438D4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FD7B8F">
        <w:rPr>
          <w:rFonts w:ascii="Times New Roman" w:hAnsi="Times New Roman"/>
          <w:bCs/>
          <w:spacing w:val="3"/>
          <w:sz w:val="24"/>
          <w:szCs w:val="24"/>
        </w:rPr>
        <w:t xml:space="preserve">В соответствии со сметой на 2013 год выделено - </w:t>
      </w:r>
      <w:r w:rsidRPr="003438D4">
        <w:rPr>
          <w:rFonts w:ascii="Times New Roman" w:hAnsi="Times New Roman"/>
          <w:bCs/>
          <w:spacing w:val="3"/>
          <w:sz w:val="24"/>
          <w:szCs w:val="24"/>
        </w:rPr>
        <w:t>2 790,3 тыс. руб. В течени</w:t>
      </w:r>
      <w:proofErr w:type="gramStart"/>
      <w:r w:rsidRPr="003438D4">
        <w:rPr>
          <w:rFonts w:ascii="Times New Roman" w:hAnsi="Times New Roman"/>
          <w:bCs/>
          <w:spacing w:val="3"/>
          <w:sz w:val="24"/>
          <w:szCs w:val="24"/>
        </w:rPr>
        <w:t>и</w:t>
      </w:r>
      <w:proofErr w:type="gramEnd"/>
      <w:r w:rsidRPr="003438D4">
        <w:rPr>
          <w:rFonts w:ascii="Times New Roman" w:hAnsi="Times New Roman"/>
          <w:bCs/>
          <w:spacing w:val="3"/>
          <w:sz w:val="24"/>
          <w:szCs w:val="24"/>
        </w:rPr>
        <w:t xml:space="preserve"> 2013 года из бюджета Республики Саха (Якутия) </w:t>
      </w:r>
      <w:r w:rsidRPr="003438D4">
        <w:rPr>
          <w:rFonts w:ascii="Times New Roman" w:hAnsi="Times New Roman" w:cs="Times New Roman"/>
          <w:sz w:val="24"/>
          <w:szCs w:val="24"/>
        </w:rPr>
        <w:t>предоставлены субсидии на софинансирование расходных обязательств, связанных с</w:t>
      </w:r>
      <w:r w:rsidR="00E61464">
        <w:rPr>
          <w:rFonts w:ascii="Times New Roman" w:hAnsi="Times New Roman" w:cs="Times New Roman"/>
          <w:sz w:val="24"/>
          <w:szCs w:val="24"/>
        </w:rPr>
        <w:t xml:space="preserve"> </w:t>
      </w:r>
      <w:r w:rsidRPr="003438D4">
        <w:rPr>
          <w:rFonts w:ascii="Times New Roman" w:hAnsi="Times New Roman" w:cs="Times New Roman"/>
          <w:sz w:val="24"/>
          <w:szCs w:val="24"/>
        </w:rPr>
        <w:t xml:space="preserve">повышением труда работников в </w:t>
      </w:r>
      <w:r w:rsidRPr="003438D4">
        <w:rPr>
          <w:rFonts w:ascii="Times New Roman" w:hAnsi="Times New Roman" w:cs="Times New Roman"/>
          <w:bCs/>
          <w:sz w:val="24"/>
          <w:szCs w:val="24"/>
        </w:rPr>
        <w:t>2013году</w:t>
      </w:r>
      <w:r w:rsidRPr="003438D4">
        <w:rPr>
          <w:rFonts w:ascii="Times New Roman" w:hAnsi="Times New Roman" w:cs="Times New Roman"/>
          <w:sz w:val="24"/>
          <w:szCs w:val="24"/>
        </w:rPr>
        <w:t>.</w:t>
      </w:r>
      <w:r w:rsidRPr="003438D4">
        <w:rPr>
          <w:rFonts w:ascii="Times New Roman" w:hAnsi="Times New Roman"/>
          <w:bCs/>
          <w:spacing w:val="3"/>
          <w:sz w:val="24"/>
          <w:szCs w:val="24"/>
        </w:rPr>
        <w:t xml:space="preserve"> В связи с вносимыми изменениями смета на 2013 год составила – 2 905,4 тыс. руб.,  из них освоено- 2 905,4 тыс. руб. Исполнение составило- 100%.</w:t>
      </w:r>
    </w:p>
    <w:p w:rsidR="003438D4" w:rsidRPr="00470BC2" w:rsidRDefault="003438D4" w:rsidP="00706C42">
      <w:pPr>
        <w:pStyle w:val="ConsPlusNormal"/>
        <w:ind w:firstLine="708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proofErr w:type="gramStart"/>
      <w:r w:rsidRPr="00833B81">
        <w:rPr>
          <w:rFonts w:ascii="Times New Roman" w:hAnsi="Times New Roman"/>
          <w:b/>
          <w:bCs/>
          <w:spacing w:val="3"/>
          <w:sz w:val="24"/>
          <w:szCs w:val="24"/>
        </w:rPr>
        <w:lastRenderedPageBreak/>
        <w:t>П</w:t>
      </w:r>
      <w:r w:rsidRPr="00833B81">
        <w:rPr>
          <w:rFonts w:ascii="Times New Roman" w:hAnsi="Times New Roman"/>
          <w:b/>
          <w:sz w:val="24"/>
          <w:szCs w:val="24"/>
        </w:rPr>
        <w:t>роверка с</w:t>
      </w:r>
      <w:r w:rsidRPr="00833B81">
        <w:rPr>
          <w:rFonts w:ascii="Times New Roman" w:hAnsi="Times New Roman"/>
          <w:b/>
          <w:spacing w:val="7"/>
          <w:sz w:val="24"/>
          <w:szCs w:val="24"/>
        </w:rPr>
        <w:t xml:space="preserve">облюдения порядка составления бюджетной отчетности требованиям </w:t>
      </w:r>
      <w:r w:rsidRPr="00833B81">
        <w:rPr>
          <w:rFonts w:ascii="Times New Roman" w:hAnsi="Times New Roman"/>
          <w:b/>
          <w:spacing w:val="13"/>
          <w:sz w:val="24"/>
          <w:szCs w:val="24"/>
        </w:rPr>
        <w:t xml:space="preserve">действующего </w:t>
      </w:r>
      <w:r w:rsidRPr="00833B81">
        <w:rPr>
          <w:rFonts w:ascii="Times New Roman" w:eastAsiaTheme="minorHAnsi" w:hAnsi="Times New Roman" w:cs="Times New Roman"/>
          <w:b/>
          <w:sz w:val="24"/>
          <w:szCs w:val="24"/>
        </w:rPr>
        <w:t>Приказа Минфина РФ от 28 декабря 2010 г.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  <w:r w:rsidRPr="004E47E3">
        <w:rPr>
          <w:rFonts w:ascii="Times New Roman" w:eastAsiaTheme="minorHAnsi" w:hAnsi="Times New Roman" w:cs="Times New Roman"/>
          <w:sz w:val="24"/>
          <w:szCs w:val="24"/>
        </w:rPr>
        <w:t xml:space="preserve">  показала, что</w:t>
      </w:r>
      <w:r w:rsidR="00E61464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полнота заполнения всех предоставленных  </w:t>
      </w:r>
      <w:r w:rsidR="00706C42">
        <w:rPr>
          <w:rFonts w:ascii="Times New Roman" w:hAnsi="Times New Roman"/>
          <w:bCs/>
          <w:spacing w:val="3"/>
          <w:sz w:val="24"/>
          <w:szCs w:val="24"/>
        </w:rPr>
        <w:t xml:space="preserve">Муниципальным казенным учреждением Единая дежурно-диспетчерская служба муниципального образования </w:t>
      </w:r>
      <w:r>
        <w:rPr>
          <w:rFonts w:ascii="Times New Roman" w:hAnsi="Times New Roman"/>
          <w:bCs/>
          <w:spacing w:val="3"/>
          <w:sz w:val="24"/>
          <w:szCs w:val="24"/>
        </w:rPr>
        <w:t>«Нерюнгринский район»</w:t>
      </w:r>
      <w:r w:rsidR="00E61464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 отчетности соблюдена полностью. </w:t>
      </w:r>
      <w:proofErr w:type="gramEnd"/>
    </w:p>
    <w:p w:rsidR="003438D4" w:rsidRDefault="003438D4" w:rsidP="00706C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1D3">
        <w:rPr>
          <w:rFonts w:ascii="Times New Roman" w:hAnsi="Times New Roman"/>
          <w:b/>
          <w:sz w:val="24"/>
          <w:szCs w:val="24"/>
        </w:rPr>
        <w:t>Проверк</w:t>
      </w:r>
      <w:r>
        <w:rPr>
          <w:rFonts w:ascii="Times New Roman" w:hAnsi="Times New Roman"/>
          <w:b/>
          <w:sz w:val="24"/>
          <w:szCs w:val="24"/>
        </w:rPr>
        <w:t>ой</w:t>
      </w:r>
      <w:r w:rsidRPr="00B771D3">
        <w:rPr>
          <w:rFonts w:ascii="Times New Roman" w:hAnsi="Times New Roman"/>
          <w:b/>
          <w:sz w:val="24"/>
          <w:szCs w:val="24"/>
        </w:rPr>
        <w:t xml:space="preserve"> дос</w:t>
      </w:r>
      <w:r>
        <w:rPr>
          <w:rFonts w:ascii="Times New Roman" w:hAnsi="Times New Roman"/>
          <w:b/>
          <w:sz w:val="24"/>
          <w:szCs w:val="24"/>
        </w:rPr>
        <w:t>товерности бюджетной отчетности</w:t>
      </w:r>
      <w:r w:rsidR="00E614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установлено</w:t>
      </w:r>
      <w:r w:rsidRPr="001D5A6D">
        <w:rPr>
          <w:rFonts w:ascii="Times New Roman" w:hAnsi="Times New Roman"/>
          <w:sz w:val="24"/>
          <w:szCs w:val="24"/>
        </w:rPr>
        <w:t>, что отчетность заполнена на основании показателей регистров бюджетного учета,  отклонений между данными  регистров бюджетного  учета и отчетностью не выявлено.</w:t>
      </w:r>
    </w:p>
    <w:p w:rsidR="00AF3340" w:rsidRDefault="003438D4" w:rsidP="00706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Контрольные соотношения между формами бюджетной отчетности выдержаны. Данные бюджетной отчетности являются достоверными. </w:t>
      </w:r>
    </w:p>
    <w:p w:rsidR="003438D4" w:rsidRDefault="003438D4" w:rsidP="00706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Установлен приемлемый уровень полноты и достоверности составления годового отчета. </w:t>
      </w:r>
    </w:p>
    <w:p w:rsidR="008749B5" w:rsidRDefault="008749B5" w:rsidP="00706C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01DA" w:rsidRDefault="007F01DA" w:rsidP="007F01D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1DA">
        <w:rPr>
          <w:rFonts w:ascii="Times New Roman" w:hAnsi="Times New Roman"/>
          <w:b/>
          <w:sz w:val="24"/>
          <w:szCs w:val="24"/>
        </w:rPr>
        <w:t>Следует отметить, об улучшении качества представленной бюджетной отчетности бюджетополучателей бюджета Нерюнгринского района по сравнению с предыдущим годом</w:t>
      </w:r>
      <w:r w:rsidRPr="007F01DA">
        <w:rPr>
          <w:rFonts w:ascii="Times New Roman" w:hAnsi="Times New Roman" w:cs="Times New Roman"/>
          <w:b/>
          <w:sz w:val="24"/>
          <w:szCs w:val="24"/>
        </w:rPr>
        <w:t>.</w:t>
      </w:r>
    </w:p>
    <w:p w:rsidR="00E61464" w:rsidRDefault="00E61464" w:rsidP="007F01D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D2F" w:rsidRPr="00554E80" w:rsidRDefault="00B85D2F" w:rsidP="00B85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E80">
        <w:rPr>
          <w:rFonts w:ascii="Times New Roman" w:hAnsi="Times New Roman" w:cs="Times New Roman"/>
          <w:b/>
          <w:sz w:val="28"/>
          <w:szCs w:val="28"/>
        </w:rPr>
        <w:t>3.Общая оценка исполнения основных показателей бюджета</w:t>
      </w:r>
    </w:p>
    <w:p w:rsidR="005B4976" w:rsidRDefault="0039120A" w:rsidP="00B85D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E8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B85D2F" w:rsidRPr="00554E80">
        <w:rPr>
          <w:rFonts w:ascii="Times New Roman" w:hAnsi="Times New Roman" w:cs="Times New Roman"/>
          <w:b/>
          <w:sz w:val="28"/>
          <w:szCs w:val="28"/>
        </w:rPr>
        <w:t>Нерюнгринского района  за 201</w:t>
      </w:r>
      <w:r w:rsidRPr="00554E80">
        <w:rPr>
          <w:rFonts w:ascii="Times New Roman" w:hAnsi="Times New Roman" w:cs="Times New Roman"/>
          <w:b/>
          <w:sz w:val="28"/>
          <w:szCs w:val="28"/>
        </w:rPr>
        <w:t>3</w:t>
      </w:r>
      <w:r w:rsidR="00E120B6" w:rsidRPr="00554E8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749B5" w:rsidRPr="00554E80" w:rsidRDefault="008749B5" w:rsidP="00B85D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D2F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151">
        <w:rPr>
          <w:rFonts w:ascii="Times New Roman" w:hAnsi="Times New Roman" w:cs="Times New Roman"/>
          <w:sz w:val="24"/>
          <w:szCs w:val="24"/>
        </w:rPr>
        <w:t>При проведении внешней проверки</w:t>
      </w:r>
      <w:r w:rsidR="00226836">
        <w:rPr>
          <w:rFonts w:ascii="Times New Roman" w:hAnsi="Times New Roman" w:cs="Times New Roman"/>
          <w:sz w:val="24"/>
          <w:szCs w:val="24"/>
        </w:rPr>
        <w:t xml:space="preserve"> годового отчета об исполнении бюджета Нерюнгринского района</w:t>
      </w:r>
      <w:r w:rsidRPr="00C92151">
        <w:rPr>
          <w:rFonts w:ascii="Times New Roman" w:hAnsi="Times New Roman" w:cs="Times New Roman"/>
          <w:sz w:val="24"/>
          <w:szCs w:val="24"/>
        </w:rPr>
        <w:t xml:space="preserve"> Контрольно-счетной палатой МО «Нерюнгр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92151">
        <w:rPr>
          <w:rFonts w:ascii="Times New Roman" w:hAnsi="Times New Roman" w:cs="Times New Roman"/>
          <w:sz w:val="24"/>
          <w:szCs w:val="24"/>
        </w:rPr>
        <w:t>нский район» проанализированы плановые показатели и фактич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92151">
        <w:rPr>
          <w:rFonts w:ascii="Times New Roman" w:hAnsi="Times New Roman" w:cs="Times New Roman"/>
          <w:sz w:val="24"/>
          <w:szCs w:val="24"/>
        </w:rPr>
        <w:t>ское исполнение бюджета.</w:t>
      </w:r>
    </w:p>
    <w:p w:rsidR="00C26CA6" w:rsidRDefault="00C26CA6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5D2F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2151">
        <w:rPr>
          <w:rFonts w:ascii="Times New Roman" w:hAnsi="Times New Roman" w:cs="Times New Roman"/>
          <w:sz w:val="24"/>
          <w:szCs w:val="24"/>
        </w:rPr>
        <w:t>Бюджет Муниципального образования «Нерюнгринский  район» на 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92151">
        <w:rPr>
          <w:rFonts w:ascii="Times New Roman" w:hAnsi="Times New Roman" w:cs="Times New Roman"/>
          <w:sz w:val="24"/>
          <w:szCs w:val="24"/>
        </w:rPr>
        <w:t xml:space="preserve"> год был</w:t>
      </w:r>
      <w:r w:rsidRPr="008A24C5">
        <w:rPr>
          <w:rFonts w:ascii="Times New Roman" w:hAnsi="Times New Roman" w:cs="Times New Roman"/>
          <w:sz w:val="24"/>
          <w:szCs w:val="24"/>
        </w:rPr>
        <w:t xml:space="preserve"> утвержден Решением</w:t>
      </w:r>
      <w:r>
        <w:rPr>
          <w:rFonts w:ascii="Times New Roman" w:hAnsi="Times New Roman" w:cs="Times New Roman"/>
          <w:sz w:val="24"/>
          <w:szCs w:val="24"/>
        </w:rPr>
        <w:t xml:space="preserve"> 41</w:t>
      </w:r>
      <w:r w:rsidRPr="008A24C5">
        <w:rPr>
          <w:rFonts w:ascii="Times New Roman" w:hAnsi="Times New Roman" w:cs="Times New Roman"/>
          <w:sz w:val="24"/>
          <w:szCs w:val="24"/>
        </w:rPr>
        <w:t xml:space="preserve">-й сессией Нерюнгринского </w:t>
      </w:r>
      <w:r>
        <w:rPr>
          <w:rFonts w:ascii="Times New Roman" w:hAnsi="Times New Roman" w:cs="Times New Roman"/>
          <w:sz w:val="24"/>
          <w:szCs w:val="24"/>
        </w:rPr>
        <w:t>районного Совета депутатов № 3-41</w:t>
      </w:r>
      <w:r w:rsidRPr="008A24C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25.12.2012 </w:t>
      </w:r>
      <w:r w:rsidRPr="008A24C5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«О бюджете Нерюнгринского района на 2013 год».</w:t>
      </w:r>
    </w:p>
    <w:p w:rsidR="00C26CA6" w:rsidRDefault="00C26CA6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5D2F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2013 год утверждены следующие основные характеристики бюджета МО «Нерюнгринский район»: </w:t>
      </w:r>
    </w:p>
    <w:p w:rsidR="00C26CA6" w:rsidRDefault="00C26CA6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5D2F" w:rsidRDefault="00B85D2F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A24C5">
        <w:rPr>
          <w:rFonts w:ascii="Times New Roman" w:hAnsi="Times New Roman" w:cs="Times New Roman"/>
          <w:sz w:val="24"/>
          <w:szCs w:val="24"/>
        </w:rPr>
        <w:t>по доходам</w:t>
      </w:r>
      <w:r w:rsidR="001B7EA6">
        <w:rPr>
          <w:rFonts w:ascii="Times New Roman" w:hAnsi="Times New Roman" w:cs="Times New Roman"/>
          <w:sz w:val="24"/>
          <w:szCs w:val="24"/>
        </w:rPr>
        <w:t xml:space="preserve"> </w:t>
      </w:r>
      <w:r w:rsidRPr="008A24C5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226836">
        <w:rPr>
          <w:rFonts w:ascii="Times New Roman" w:hAnsi="Times New Roman" w:cs="Times New Roman"/>
          <w:b/>
          <w:sz w:val="24"/>
          <w:szCs w:val="24"/>
        </w:rPr>
        <w:t>2 366 696,3</w:t>
      </w:r>
      <w:r w:rsidRPr="0059138C">
        <w:rPr>
          <w:rFonts w:ascii="Times New Roman" w:hAnsi="Times New Roman" w:cs="Times New Roman"/>
          <w:sz w:val="24"/>
          <w:szCs w:val="24"/>
        </w:rPr>
        <w:t xml:space="preserve"> тыс. руб., в том числе объем безвозмездных поступлений из государственного бюджета  республики Саха (Якутия) в сумме  1 317 471,77 тыс. руб.;</w:t>
      </w:r>
    </w:p>
    <w:p w:rsidR="00C26CA6" w:rsidRDefault="00C26CA6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2F" w:rsidRDefault="00B85D2F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8C">
        <w:rPr>
          <w:rFonts w:ascii="Times New Roman" w:hAnsi="Times New Roman" w:cs="Times New Roman"/>
          <w:sz w:val="24"/>
          <w:szCs w:val="24"/>
        </w:rPr>
        <w:t xml:space="preserve">-по расходам в сумме </w:t>
      </w:r>
      <w:r w:rsidRPr="00226836">
        <w:rPr>
          <w:rFonts w:ascii="Times New Roman" w:hAnsi="Times New Roman" w:cs="Times New Roman"/>
          <w:b/>
          <w:sz w:val="24"/>
          <w:szCs w:val="24"/>
        </w:rPr>
        <w:t>2 348 044,3</w:t>
      </w:r>
      <w:r w:rsidRPr="0059138C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C26CA6" w:rsidRDefault="00C26CA6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2F" w:rsidRDefault="00B85D2F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8C">
        <w:rPr>
          <w:rFonts w:ascii="Times New Roman" w:hAnsi="Times New Roman" w:cs="Times New Roman"/>
          <w:sz w:val="24"/>
          <w:szCs w:val="24"/>
        </w:rPr>
        <w:t>-прогнозируемый профицит бюджета МО «Нерюнгринский</w:t>
      </w:r>
      <w:r w:rsidR="00E61464">
        <w:rPr>
          <w:rFonts w:ascii="Times New Roman" w:hAnsi="Times New Roman" w:cs="Times New Roman"/>
          <w:sz w:val="24"/>
          <w:szCs w:val="24"/>
        </w:rPr>
        <w:t xml:space="preserve"> </w:t>
      </w:r>
      <w:r w:rsidRPr="008A24C5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61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2013 год  </w:t>
      </w:r>
      <w:r w:rsidRPr="00226836">
        <w:rPr>
          <w:rFonts w:ascii="Times New Roman" w:hAnsi="Times New Roman" w:cs="Times New Roman"/>
          <w:b/>
          <w:sz w:val="24"/>
          <w:szCs w:val="24"/>
        </w:rPr>
        <w:t>18 651,95</w:t>
      </w:r>
      <w:r w:rsidRPr="008A24C5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70C8">
        <w:rPr>
          <w:rFonts w:ascii="Times New Roman" w:hAnsi="Times New Roman" w:cs="Times New Roman"/>
          <w:sz w:val="24"/>
          <w:szCs w:val="24"/>
        </w:rPr>
        <w:t xml:space="preserve"> в полном объеме направляется на погашение долговых обязательств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6CA6" w:rsidRDefault="00C26CA6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2F" w:rsidRDefault="00B85D2F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70C8">
        <w:rPr>
          <w:rFonts w:ascii="Times New Roman" w:hAnsi="Times New Roman" w:cs="Times New Roman"/>
          <w:sz w:val="24"/>
          <w:szCs w:val="24"/>
        </w:rPr>
        <w:t>установ</w:t>
      </w:r>
      <w:r w:rsidR="00511059">
        <w:rPr>
          <w:rFonts w:ascii="Times New Roman" w:hAnsi="Times New Roman" w:cs="Times New Roman"/>
          <w:sz w:val="24"/>
          <w:szCs w:val="24"/>
        </w:rPr>
        <w:t>лен</w:t>
      </w:r>
      <w:r w:rsidR="00E614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предельный объем муниципального внутреннего долга Нерюнгринского района  на 201</w:t>
      </w:r>
      <w:r w:rsidR="00C870C8">
        <w:rPr>
          <w:rFonts w:ascii="Times New Roman" w:hAnsi="Times New Roman" w:cs="Times New Roman"/>
          <w:sz w:val="24"/>
          <w:szCs w:val="24"/>
        </w:rPr>
        <w:t xml:space="preserve">3 год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C870C8" w:rsidRPr="00226836">
        <w:rPr>
          <w:rFonts w:ascii="Times New Roman" w:hAnsi="Times New Roman" w:cs="Times New Roman"/>
          <w:b/>
          <w:sz w:val="24"/>
          <w:szCs w:val="24"/>
        </w:rPr>
        <w:t>41 675,5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="00C26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1B7EA6" w:rsidRDefault="001B7EA6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Основные характеристики бюджета на 2013 год утверждены в соответствии с пунктом 1, статьи 169 Бюджетного Кодекса Российской Федерации от 31 июля 1998 года № 145-ФЗ Проект бюджета МО «Нерюнгринский район» </w:t>
      </w:r>
      <w:r w:rsidR="00B76CDA">
        <w:rPr>
          <w:rFonts w:ascii="Times New Roman" w:hAnsi="Times New Roman" w:cs="Times New Roman"/>
          <w:sz w:val="24"/>
          <w:szCs w:val="24"/>
        </w:rPr>
        <w:t>сформированы</w:t>
      </w:r>
      <w:r>
        <w:rPr>
          <w:rFonts w:ascii="Times New Roman" w:hAnsi="Times New Roman" w:cs="Times New Roman"/>
          <w:sz w:val="24"/>
          <w:szCs w:val="24"/>
        </w:rPr>
        <w:t xml:space="preserve"> на основе прогноза социально- экономического развития в целях финансового обеспечения расходных обязательств.</w:t>
      </w:r>
    </w:p>
    <w:p w:rsidR="00C26CA6" w:rsidRDefault="00C26CA6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26E" w:rsidRDefault="0009526E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Основные параметры социально-экономического развития муниципального образования «Нерюнгринский район» на 2013 год представлены в таблиц</w:t>
      </w:r>
      <w:r w:rsidR="007E2669">
        <w:rPr>
          <w:rFonts w:ascii="Times New Roman" w:hAnsi="Times New Roman" w:cs="Times New Roman"/>
          <w:sz w:val="24"/>
          <w:szCs w:val="24"/>
        </w:rPr>
        <w:t>е.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7204"/>
        <w:gridCol w:w="843"/>
        <w:gridCol w:w="871"/>
        <w:gridCol w:w="1005"/>
      </w:tblGrid>
      <w:tr w:rsidR="007E2669" w:rsidRPr="007E2669" w:rsidTr="00BD56E1">
        <w:trPr>
          <w:trHeight w:val="408"/>
        </w:trPr>
        <w:tc>
          <w:tcPr>
            <w:tcW w:w="721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2012 отчет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2013 оценка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отклонения</w:t>
            </w:r>
          </w:p>
        </w:tc>
      </w:tr>
      <w:tr w:rsidR="007E2669" w:rsidRPr="007E2669" w:rsidTr="00BD56E1">
        <w:trPr>
          <w:trHeight w:val="207"/>
        </w:trPr>
        <w:tc>
          <w:tcPr>
            <w:tcW w:w="721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E2669" w:rsidRPr="007E2669" w:rsidRDefault="007E2669" w:rsidP="007E2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E2669" w:rsidRPr="007E2669" w:rsidRDefault="007E2669" w:rsidP="007E2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E2669" w:rsidRPr="007E2669" w:rsidRDefault="007E2669" w:rsidP="007E2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E2669" w:rsidRPr="007E2669" w:rsidRDefault="007E2669" w:rsidP="007E2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E2669" w:rsidRPr="007E2669" w:rsidTr="00BD56E1">
        <w:trPr>
          <w:trHeight w:val="133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Среднегодовой обменный курс,  руб. за долл. США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7E2669" w:rsidRPr="007E2669" w:rsidTr="00BD56E1">
        <w:trPr>
          <w:trHeight w:val="199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Индекс потребительских цен на товары и услуги среднегодовой, </w:t>
            </w:r>
            <w:proofErr w:type="gramStart"/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предыдущему году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</w:t>
            </w:r>
          </w:p>
        </w:tc>
      </w:tr>
      <w:tr w:rsidR="007E2669" w:rsidRPr="007E2669" w:rsidTr="00BD56E1">
        <w:trPr>
          <w:trHeight w:val="118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Валовой региональный продукт всего, млн. руб.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543 408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578 312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34 904</w:t>
            </w:r>
          </w:p>
        </w:tc>
      </w:tr>
      <w:tr w:rsidR="007E2669" w:rsidRPr="007E2669" w:rsidTr="00BD56E1">
        <w:trPr>
          <w:trHeight w:val="192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Валовой региональный продукт на душу населения, тыс. руб.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</w:t>
            </w:r>
          </w:p>
        </w:tc>
      </w:tr>
      <w:tr w:rsidR="007E2669" w:rsidRPr="007E2669" w:rsidTr="00BD56E1">
        <w:trPr>
          <w:trHeight w:val="123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69" w:rsidRPr="007E2669" w:rsidRDefault="007E2669" w:rsidP="007E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Промышленное производство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E2669" w:rsidRPr="007E2669" w:rsidTr="00BD56E1">
        <w:trPr>
          <w:trHeight w:val="326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отгруженных товаров собственного производства, выполнено работ и услуг собственными силами (по чистым видам деятельности),  млн. руб.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386 911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401 490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14 579</w:t>
            </w:r>
          </w:p>
        </w:tc>
      </w:tr>
      <w:tr w:rsidR="007E2669" w:rsidRPr="007E2669" w:rsidTr="00BD56E1">
        <w:trPr>
          <w:trHeight w:val="189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69" w:rsidRPr="007E2669" w:rsidRDefault="007E2669" w:rsidP="007E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E2669" w:rsidRPr="007E2669" w:rsidTr="00BD56E1">
        <w:trPr>
          <w:trHeight w:val="250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69" w:rsidRPr="007E2669" w:rsidRDefault="007E2669" w:rsidP="007E2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продукции сельского хозяйства в хозяйствах всех категорий, млн. руб.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19 700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1 334</w:t>
            </w:r>
          </w:p>
        </w:tc>
      </w:tr>
      <w:tr w:rsidR="007E2669" w:rsidRPr="007E2669" w:rsidTr="00BD56E1">
        <w:trPr>
          <w:trHeight w:val="214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Инвестиции в основной капитал за счет  всех источников финансирования</w:t>
            </w:r>
            <w:r w:rsidRPr="007E266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млн. руб.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221 081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10 535</w:t>
            </w:r>
          </w:p>
        </w:tc>
      </w:tr>
      <w:tr w:rsidR="007E2669" w:rsidRPr="007E2669" w:rsidTr="00BD56E1">
        <w:trPr>
          <w:trHeight w:val="272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69" w:rsidRPr="007E2669" w:rsidRDefault="007E2669" w:rsidP="007E2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 выполненных работ по виду деятельности - Строительство, млн. руб.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65 156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68 349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3 193</w:t>
            </w:r>
          </w:p>
        </w:tc>
      </w:tr>
      <w:tr w:rsidR="007E2669" w:rsidRPr="007E2669" w:rsidTr="00BD56E1">
        <w:trPr>
          <w:trHeight w:val="133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69" w:rsidRPr="007E2669" w:rsidRDefault="007E2669" w:rsidP="007E2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Строительство  жилых  домов, тыс. кв. м.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43,8</w:t>
            </w:r>
          </w:p>
        </w:tc>
      </w:tr>
      <w:tr w:rsidR="007E2669" w:rsidRPr="007E2669" w:rsidTr="00BD56E1">
        <w:trPr>
          <w:trHeight w:val="194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69" w:rsidRPr="007E2669" w:rsidRDefault="007E2669" w:rsidP="007E2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в том числе индивидуальное жилье, тыс. кв. м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</w:t>
            </w:r>
          </w:p>
        </w:tc>
      </w:tr>
      <w:tr w:rsidR="007E2669" w:rsidRPr="007E2669" w:rsidTr="00BD56E1">
        <w:trPr>
          <w:trHeight w:val="264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69" w:rsidRPr="007E2669" w:rsidRDefault="007E2669" w:rsidP="007E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Производство потребительских товаров, всего, млн. руб.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16 648,0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1 280</w:t>
            </w:r>
          </w:p>
        </w:tc>
      </w:tr>
      <w:tr w:rsidR="007E2669" w:rsidRPr="007E2669" w:rsidTr="00BD56E1">
        <w:trPr>
          <w:trHeight w:val="264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69" w:rsidRPr="007E2669" w:rsidRDefault="007E2669" w:rsidP="007E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Оборот розничной торговли, млн. руб.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129 123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136 149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7 026</w:t>
            </w:r>
          </w:p>
        </w:tc>
      </w:tr>
      <w:tr w:rsidR="007E2669" w:rsidRPr="007E2669" w:rsidTr="00BD56E1">
        <w:trPr>
          <w:trHeight w:val="164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платных услуг населению, млн. руб.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55 107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4 261</w:t>
            </w:r>
          </w:p>
        </w:tc>
      </w:tr>
      <w:tr w:rsidR="007E2669" w:rsidRPr="007E2669" w:rsidTr="00BD56E1">
        <w:trPr>
          <w:trHeight w:val="264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69" w:rsidRPr="007E2669" w:rsidRDefault="007E2669" w:rsidP="007E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Среднегодовая численность постоянного населения, тыс. чел.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955,7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  <w:t>955,4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-0,3</w:t>
            </w:r>
          </w:p>
        </w:tc>
      </w:tr>
      <w:tr w:rsidR="007E2669" w:rsidRPr="007E2669" w:rsidTr="00BD56E1">
        <w:trPr>
          <w:trHeight w:val="131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69" w:rsidRPr="007E2669" w:rsidRDefault="007E2669" w:rsidP="007E2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Среднегодовая численность занятых в экономике, тыс. чел.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483,0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</w:tr>
      <w:tr w:rsidR="007E2669" w:rsidRPr="007E2669" w:rsidTr="00BD56E1">
        <w:trPr>
          <w:trHeight w:val="264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69" w:rsidRPr="007E2669" w:rsidRDefault="007E2669" w:rsidP="007E2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Фонд оплаты труда - всего, млн. рублей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169 798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193 008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23 210</w:t>
            </w:r>
          </w:p>
        </w:tc>
      </w:tr>
      <w:tr w:rsidR="007E2669" w:rsidRPr="007E2669" w:rsidTr="00BD56E1">
        <w:trPr>
          <w:trHeight w:val="149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69" w:rsidRPr="007E2669" w:rsidRDefault="007E2669" w:rsidP="007E2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Среднесписочная численность работников, человек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354 493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356 047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1 554</w:t>
            </w:r>
          </w:p>
        </w:tc>
      </w:tr>
      <w:tr w:rsidR="007E2669" w:rsidRPr="007E2669" w:rsidTr="00BD56E1">
        <w:trPr>
          <w:trHeight w:val="264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69" w:rsidRPr="007E2669" w:rsidRDefault="007E2669" w:rsidP="007E2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Среднемесячные денежные доходы на душу населения, руб.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28 132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3 140</w:t>
            </w:r>
          </w:p>
        </w:tc>
      </w:tr>
      <w:tr w:rsidR="007E2669" w:rsidRPr="007E2669" w:rsidTr="00BD56E1">
        <w:trPr>
          <w:trHeight w:val="227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69" w:rsidRPr="007E2669" w:rsidRDefault="007E2669" w:rsidP="007E2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Реальные располагаемые среднедушевые денежные доходы </w:t>
            </w:r>
            <w:proofErr w:type="gramStart"/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предыдущему году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</w:tr>
      <w:tr w:rsidR="007E2669" w:rsidRPr="007E2669" w:rsidTr="00BD56E1">
        <w:trPr>
          <w:trHeight w:val="130"/>
        </w:trPr>
        <w:tc>
          <w:tcPr>
            <w:tcW w:w="7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669" w:rsidRPr="007E2669" w:rsidRDefault="007E2669" w:rsidP="007E2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Номинальная начисленная среднемесячная  заработная плата одного работника, руб.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39 916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669" w:rsidRPr="007E2669" w:rsidRDefault="007E2669" w:rsidP="007E2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E2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5 258</w:t>
            </w:r>
          </w:p>
        </w:tc>
      </w:tr>
    </w:tbl>
    <w:p w:rsidR="007E2669" w:rsidRDefault="00BD56E1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F1238">
        <w:rPr>
          <w:rFonts w:ascii="Times New Roman" w:hAnsi="Times New Roman" w:cs="Times New Roman"/>
          <w:sz w:val="24"/>
          <w:szCs w:val="24"/>
        </w:rPr>
        <w:t xml:space="preserve">По данным, приведенным в таблице видно, что макроэкономические условия исполнения бюджета Нерюнгринского района за 2012 год и оценка прогноза на 2013 год в целом характеризуются </w:t>
      </w:r>
      <w:r w:rsidR="007C7041">
        <w:rPr>
          <w:rFonts w:ascii="Times New Roman" w:hAnsi="Times New Roman" w:cs="Times New Roman"/>
          <w:sz w:val="24"/>
          <w:szCs w:val="24"/>
        </w:rPr>
        <w:t xml:space="preserve">не высокой, но </w:t>
      </w:r>
      <w:r w:rsidR="007F1238">
        <w:rPr>
          <w:rFonts w:ascii="Times New Roman" w:hAnsi="Times New Roman" w:cs="Times New Roman"/>
          <w:sz w:val="24"/>
          <w:szCs w:val="24"/>
        </w:rPr>
        <w:t>положительной динамикой развития экономики.</w:t>
      </w:r>
    </w:p>
    <w:p w:rsidR="00291820" w:rsidRDefault="00291820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Объем отгруженных товаров собственного производства, выполненных работ и услуг собственными силами (по чистым видам деятельности) имеет тенденцию увеличения.</w:t>
      </w:r>
    </w:p>
    <w:p w:rsidR="00291820" w:rsidRDefault="00291820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Плановые цифры  выпуска объема продукции сельского хозяйства в хозяйствах всех категорий  выше отчетных на 1 334 млн. руб.</w:t>
      </w:r>
    </w:p>
    <w:p w:rsidR="00291820" w:rsidRDefault="00291820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Запланировано увеличение следующих показателей: производства потребительских товаров на 1 280 млн. руб.; оборота розничной торговли на 7 026 млн. руб.; объема платных услуг, предоставляемых населению на 4 261 млн. руб. При том, что среднегодовая численность населения, в том числе занятого в экономике остается практически неизменной. </w:t>
      </w:r>
    </w:p>
    <w:p w:rsidR="001B7EA6" w:rsidRDefault="00291820" w:rsidP="007C70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Планировалось увеличение среднесписочной численности работников на 1 554 человек, </w:t>
      </w:r>
      <w:r w:rsidR="00FB0566">
        <w:rPr>
          <w:rFonts w:ascii="Times New Roman" w:hAnsi="Times New Roman" w:cs="Times New Roman"/>
          <w:sz w:val="24"/>
          <w:szCs w:val="24"/>
        </w:rPr>
        <w:t xml:space="preserve">с увеличением </w:t>
      </w:r>
      <w:r>
        <w:rPr>
          <w:rFonts w:ascii="Times New Roman" w:hAnsi="Times New Roman" w:cs="Times New Roman"/>
          <w:sz w:val="24"/>
          <w:szCs w:val="24"/>
        </w:rPr>
        <w:t xml:space="preserve"> фонд</w:t>
      </w:r>
      <w:r w:rsidR="00FB056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оплаты труда </w:t>
      </w:r>
      <w:r w:rsidR="007C7041">
        <w:rPr>
          <w:rFonts w:ascii="Times New Roman" w:hAnsi="Times New Roman" w:cs="Times New Roman"/>
          <w:sz w:val="24"/>
          <w:szCs w:val="24"/>
        </w:rPr>
        <w:t>на 23 210 млн. руб.</w:t>
      </w:r>
    </w:p>
    <w:p w:rsidR="00B85D2F" w:rsidRPr="008A24C5" w:rsidRDefault="0025738D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5D2F">
        <w:rPr>
          <w:rFonts w:ascii="Times New Roman" w:hAnsi="Times New Roman" w:cs="Times New Roman"/>
          <w:sz w:val="24"/>
          <w:szCs w:val="24"/>
        </w:rPr>
        <w:t>В течение 201</w:t>
      </w:r>
      <w:r w:rsidR="00C870C8">
        <w:rPr>
          <w:rFonts w:ascii="Times New Roman" w:hAnsi="Times New Roman" w:cs="Times New Roman"/>
          <w:sz w:val="24"/>
          <w:szCs w:val="24"/>
        </w:rPr>
        <w:t>3</w:t>
      </w:r>
      <w:r w:rsidR="00B85D2F" w:rsidRPr="008A24C5">
        <w:rPr>
          <w:rFonts w:ascii="Times New Roman" w:hAnsi="Times New Roman" w:cs="Times New Roman"/>
          <w:sz w:val="24"/>
          <w:szCs w:val="24"/>
        </w:rPr>
        <w:t xml:space="preserve"> года вносились и</w:t>
      </w:r>
      <w:r w:rsidR="00C870C8">
        <w:rPr>
          <w:rFonts w:ascii="Times New Roman" w:hAnsi="Times New Roman" w:cs="Times New Roman"/>
          <w:sz w:val="24"/>
          <w:szCs w:val="24"/>
        </w:rPr>
        <w:t>зменения и дополнения в бюджет 3</w:t>
      </w:r>
      <w:r w:rsidR="00B85D2F" w:rsidRPr="008A24C5">
        <w:rPr>
          <w:rFonts w:ascii="Times New Roman" w:hAnsi="Times New Roman" w:cs="Times New Roman"/>
          <w:sz w:val="24"/>
          <w:szCs w:val="24"/>
        </w:rPr>
        <w:t xml:space="preserve"> раз</w:t>
      </w:r>
      <w:r w:rsidR="00C870C8">
        <w:rPr>
          <w:rFonts w:ascii="Times New Roman" w:hAnsi="Times New Roman" w:cs="Times New Roman"/>
          <w:sz w:val="24"/>
          <w:szCs w:val="24"/>
        </w:rPr>
        <w:t>а</w:t>
      </w:r>
      <w:r w:rsidR="00B85D2F" w:rsidRPr="008A24C5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proofErr w:type="gramStart"/>
      <w:r w:rsidR="00B85D2F" w:rsidRPr="008A24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26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D2F" w:rsidRDefault="00B85D2F" w:rsidP="00B85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решения с</w:t>
      </w:r>
      <w:r w:rsidRPr="008A24C5">
        <w:rPr>
          <w:rFonts w:ascii="Times New Roman" w:hAnsi="Times New Roman" w:cs="Times New Roman"/>
          <w:sz w:val="24"/>
          <w:szCs w:val="24"/>
        </w:rPr>
        <w:t>ессии Нерюнгринског</w:t>
      </w:r>
      <w:r>
        <w:rPr>
          <w:rFonts w:ascii="Times New Roman" w:hAnsi="Times New Roman" w:cs="Times New Roman"/>
          <w:sz w:val="24"/>
          <w:szCs w:val="24"/>
        </w:rPr>
        <w:t xml:space="preserve">о районного Совета депутатов № </w:t>
      </w:r>
      <w:r w:rsidR="00C870C8">
        <w:rPr>
          <w:rFonts w:ascii="Times New Roman" w:hAnsi="Times New Roman" w:cs="Times New Roman"/>
          <w:sz w:val="24"/>
          <w:szCs w:val="24"/>
        </w:rPr>
        <w:t>1-42</w:t>
      </w:r>
      <w:r w:rsidRPr="008A24C5">
        <w:rPr>
          <w:rFonts w:ascii="Times New Roman" w:hAnsi="Times New Roman" w:cs="Times New Roman"/>
          <w:sz w:val="24"/>
          <w:szCs w:val="24"/>
        </w:rPr>
        <w:t xml:space="preserve"> от </w:t>
      </w:r>
      <w:r w:rsidR="00C870C8">
        <w:rPr>
          <w:rFonts w:ascii="Times New Roman" w:hAnsi="Times New Roman" w:cs="Times New Roman"/>
          <w:sz w:val="24"/>
          <w:szCs w:val="24"/>
        </w:rPr>
        <w:t>15</w:t>
      </w:r>
      <w:r w:rsidRPr="008A24C5">
        <w:rPr>
          <w:rFonts w:ascii="Times New Roman" w:hAnsi="Times New Roman" w:cs="Times New Roman"/>
          <w:sz w:val="24"/>
          <w:szCs w:val="24"/>
        </w:rPr>
        <w:t>.0</w:t>
      </w:r>
      <w:r w:rsidR="00C870C8">
        <w:rPr>
          <w:rFonts w:ascii="Times New Roman" w:hAnsi="Times New Roman" w:cs="Times New Roman"/>
          <w:sz w:val="24"/>
          <w:szCs w:val="24"/>
        </w:rPr>
        <w:t>3</w:t>
      </w:r>
      <w:r w:rsidRPr="008A24C5">
        <w:rPr>
          <w:rFonts w:ascii="Times New Roman" w:hAnsi="Times New Roman" w:cs="Times New Roman"/>
          <w:sz w:val="24"/>
          <w:szCs w:val="24"/>
        </w:rPr>
        <w:t>.201</w:t>
      </w:r>
      <w:r w:rsidR="00C870C8">
        <w:rPr>
          <w:rFonts w:ascii="Times New Roman" w:hAnsi="Times New Roman" w:cs="Times New Roman"/>
          <w:sz w:val="24"/>
          <w:szCs w:val="24"/>
        </w:rPr>
        <w:t>3</w:t>
      </w:r>
      <w:r w:rsidRPr="008A24C5">
        <w:rPr>
          <w:rFonts w:ascii="Times New Roman" w:hAnsi="Times New Roman" w:cs="Times New Roman"/>
          <w:sz w:val="24"/>
          <w:szCs w:val="24"/>
        </w:rPr>
        <w:t>г.</w:t>
      </w:r>
      <w:r w:rsidR="0025738D">
        <w:rPr>
          <w:rFonts w:ascii="Times New Roman" w:hAnsi="Times New Roman" w:cs="Times New Roman"/>
          <w:sz w:val="24"/>
          <w:szCs w:val="24"/>
        </w:rPr>
        <w:t>;</w:t>
      </w:r>
    </w:p>
    <w:p w:rsidR="00B85D2F" w:rsidRPr="008A24C5" w:rsidRDefault="00B85D2F" w:rsidP="00B85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решения </w:t>
      </w:r>
      <w:r w:rsidRPr="008A24C5">
        <w:rPr>
          <w:rFonts w:ascii="Times New Roman" w:hAnsi="Times New Roman" w:cs="Times New Roman"/>
          <w:sz w:val="24"/>
          <w:szCs w:val="24"/>
        </w:rPr>
        <w:t xml:space="preserve">сессии Нерюнгринского районного Совета депутатов № </w:t>
      </w:r>
      <w:r w:rsidR="00C870C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C870C8">
        <w:rPr>
          <w:rFonts w:ascii="Times New Roman" w:hAnsi="Times New Roman" w:cs="Times New Roman"/>
          <w:sz w:val="24"/>
          <w:szCs w:val="24"/>
        </w:rPr>
        <w:t>46</w:t>
      </w:r>
      <w:r w:rsidRPr="008A24C5">
        <w:rPr>
          <w:rFonts w:ascii="Times New Roman" w:hAnsi="Times New Roman" w:cs="Times New Roman"/>
          <w:sz w:val="24"/>
          <w:szCs w:val="24"/>
        </w:rPr>
        <w:t xml:space="preserve"> от </w:t>
      </w:r>
      <w:r w:rsidR="00C870C8">
        <w:rPr>
          <w:rFonts w:ascii="Times New Roman" w:hAnsi="Times New Roman" w:cs="Times New Roman"/>
          <w:sz w:val="24"/>
          <w:szCs w:val="24"/>
        </w:rPr>
        <w:t>27</w:t>
      </w:r>
      <w:r w:rsidRPr="008A24C5">
        <w:rPr>
          <w:rFonts w:ascii="Times New Roman" w:hAnsi="Times New Roman" w:cs="Times New Roman"/>
          <w:sz w:val="24"/>
          <w:szCs w:val="24"/>
        </w:rPr>
        <w:t>.0</w:t>
      </w:r>
      <w:r w:rsidR="00C870C8">
        <w:rPr>
          <w:rFonts w:ascii="Times New Roman" w:hAnsi="Times New Roman" w:cs="Times New Roman"/>
          <w:sz w:val="24"/>
          <w:szCs w:val="24"/>
        </w:rPr>
        <w:t>8</w:t>
      </w:r>
      <w:r w:rsidRPr="008A24C5">
        <w:rPr>
          <w:rFonts w:ascii="Times New Roman" w:hAnsi="Times New Roman" w:cs="Times New Roman"/>
          <w:sz w:val="24"/>
          <w:szCs w:val="24"/>
        </w:rPr>
        <w:t>.201</w:t>
      </w:r>
      <w:r w:rsidR="00C870C8">
        <w:rPr>
          <w:rFonts w:ascii="Times New Roman" w:hAnsi="Times New Roman" w:cs="Times New Roman"/>
          <w:sz w:val="24"/>
          <w:szCs w:val="24"/>
        </w:rPr>
        <w:t>3</w:t>
      </w:r>
      <w:r w:rsidR="0025738D">
        <w:rPr>
          <w:rFonts w:ascii="Times New Roman" w:hAnsi="Times New Roman" w:cs="Times New Roman"/>
          <w:sz w:val="24"/>
          <w:szCs w:val="24"/>
        </w:rPr>
        <w:t>г.;</w:t>
      </w:r>
    </w:p>
    <w:p w:rsidR="00B85D2F" w:rsidRPr="008A24C5" w:rsidRDefault="00B85D2F" w:rsidP="00B85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решения</w:t>
      </w:r>
      <w:r w:rsidRPr="008A24C5">
        <w:rPr>
          <w:rFonts w:ascii="Times New Roman" w:hAnsi="Times New Roman" w:cs="Times New Roman"/>
          <w:sz w:val="24"/>
          <w:szCs w:val="24"/>
        </w:rPr>
        <w:t xml:space="preserve"> сессии Нерюнгринского районного Совета депутатов № </w:t>
      </w:r>
      <w:r w:rsidR="00C870C8">
        <w:rPr>
          <w:rFonts w:ascii="Times New Roman" w:hAnsi="Times New Roman" w:cs="Times New Roman"/>
          <w:sz w:val="24"/>
          <w:szCs w:val="24"/>
        </w:rPr>
        <w:t>3</w:t>
      </w:r>
      <w:r w:rsidRPr="008A24C5">
        <w:rPr>
          <w:rFonts w:ascii="Times New Roman" w:hAnsi="Times New Roman" w:cs="Times New Roman"/>
          <w:sz w:val="24"/>
          <w:szCs w:val="24"/>
        </w:rPr>
        <w:t>-</w:t>
      </w:r>
      <w:r w:rsidR="00C870C8">
        <w:rPr>
          <w:rFonts w:ascii="Times New Roman" w:hAnsi="Times New Roman" w:cs="Times New Roman"/>
          <w:sz w:val="24"/>
          <w:szCs w:val="24"/>
        </w:rPr>
        <w:t>41</w:t>
      </w:r>
      <w:r w:rsidRPr="008A24C5">
        <w:rPr>
          <w:rFonts w:ascii="Times New Roman" w:hAnsi="Times New Roman" w:cs="Times New Roman"/>
          <w:sz w:val="24"/>
          <w:szCs w:val="24"/>
        </w:rPr>
        <w:t xml:space="preserve"> от </w:t>
      </w:r>
      <w:r w:rsidR="00C870C8">
        <w:rPr>
          <w:rFonts w:ascii="Times New Roman" w:hAnsi="Times New Roman" w:cs="Times New Roman"/>
          <w:sz w:val="24"/>
          <w:szCs w:val="24"/>
        </w:rPr>
        <w:t>25</w:t>
      </w:r>
      <w:r w:rsidRPr="008A24C5">
        <w:rPr>
          <w:rFonts w:ascii="Times New Roman" w:hAnsi="Times New Roman" w:cs="Times New Roman"/>
          <w:sz w:val="24"/>
          <w:szCs w:val="24"/>
        </w:rPr>
        <w:t>.</w:t>
      </w:r>
      <w:r w:rsidR="00C870C8">
        <w:rPr>
          <w:rFonts w:ascii="Times New Roman" w:hAnsi="Times New Roman" w:cs="Times New Roman"/>
          <w:sz w:val="24"/>
          <w:szCs w:val="24"/>
        </w:rPr>
        <w:t>12</w:t>
      </w:r>
      <w:r w:rsidRPr="008A24C5">
        <w:rPr>
          <w:rFonts w:ascii="Times New Roman" w:hAnsi="Times New Roman" w:cs="Times New Roman"/>
          <w:sz w:val="24"/>
          <w:szCs w:val="24"/>
        </w:rPr>
        <w:t>.201</w:t>
      </w:r>
      <w:r w:rsidR="00C870C8">
        <w:rPr>
          <w:rFonts w:ascii="Times New Roman" w:hAnsi="Times New Roman" w:cs="Times New Roman"/>
          <w:sz w:val="24"/>
          <w:szCs w:val="24"/>
        </w:rPr>
        <w:t>3</w:t>
      </w:r>
      <w:r w:rsidR="0025738D">
        <w:rPr>
          <w:rFonts w:ascii="Times New Roman" w:hAnsi="Times New Roman" w:cs="Times New Roman"/>
          <w:sz w:val="24"/>
          <w:szCs w:val="24"/>
        </w:rPr>
        <w:t>г.</w:t>
      </w:r>
    </w:p>
    <w:p w:rsidR="00B85D2F" w:rsidRDefault="00B85D2F" w:rsidP="00B85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>а также на основании уведомлений Министерства Финансов РС (Я).</w:t>
      </w:r>
    </w:p>
    <w:p w:rsidR="0025738D" w:rsidRDefault="0025738D" w:rsidP="00511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2012 года изменения и дополнения в бюджет МО «Нерюнгринский район» вносились 7 раз, тенденция снижения корректировок бюджета говорит о</w:t>
      </w:r>
      <w:r w:rsidR="00E120B6">
        <w:rPr>
          <w:rFonts w:ascii="Times New Roman" w:hAnsi="Times New Roman" w:cs="Times New Roman"/>
          <w:sz w:val="24"/>
          <w:szCs w:val="24"/>
        </w:rPr>
        <w:t xml:space="preserve"> более высоком </w:t>
      </w:r>
      <w:r>
        <w:rPr>
          <w:rFonts w:ascii="Times New Roman" w:hAnsi="Times New Roman" w:cs="Times New Roman"/>
          <w:sz w:val="24"/>
          <w:szCs w:val="24"/>
        </w:rPr>
        <w:t xml:space="preserve"> качестве планирования бюджета</w:t>
      </w:r>
      <w:r w:rsidR="00E120B6">
        <w:rPr>
          <w:rFonts w:ascii="Times New Roman" w:hAnsi="Times New Roman" w:cs="Times New Roman"/>
          <w:sz w:val="24"/>
          <w:szCs w:val="24"/>
        </w:rPr>
        <w:t xml:space="preserve"> 2013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5D2F" w:rsidRDefault="00B85D2F" w:rsidP="002573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внесения последних изменений и дополнений в решение Нерюнгринского</w:t>
      </w:r>
      <w:r w:rsidR="0025738D">
        <w:rPr>
          <w:rFonts w:ascii="Times New Roman" w:hAnsi="Times New Roman" w:cs="Times New Roman"/>
          <w:sz w:val="24"/>
          <w:szCs w:val="24"/>
        </w:rPr>
        <w:t xml:space="preserve"> районного Совета депутатов от 25</w:t>
      </w:r>
      <w:r>
        <w:rPr>
          <w:rFonts w:ascii="Times New Roman" w:hAnsi="Times New Roman" w:cs="Times New Roman"/>
          <w:sz w:val="24"/>
          <w:szCs w:val="24"/>
        </w:rPr>
        <w:t>.12.201</w:t>
      </w:r>
      <w:r w:rsidR="0025738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25738D">
        <w:rPr>
          <w:rFonts w:ascii="Times New Roman" w:hAnsi="Times New Roman" w:cs="Times New Roman"/>
          <w:sz w:val="24"/>
          <w:szCs w:val="24"/>
        </w:rPr>
        <w:t>3-41</w:t>
      </w:r>
      <w:r>
        <w:rPr>
          <w:rFonts w:ascii="Times New Roman" w:hAnsi="Times New Roman" w:cs="Times New Roman"/>
          <w:sz w:val="24"/>
          <w:szCs w:val="24"/>
        </w:rPr>
        <w:t xml:space="preserve"> «О бюджете Нерюнгринского района на 201</w:t>
      </w:r>
      <w:r w:rsidR="0025738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год» и получения последних  Уведомлений Министерства Финансов РС (Я) утверждены следующие основные характеристики бюджета </w:t>
      </w:r>
      <w:r w:rsidR="0025738D"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 w:cs="Times New Roman"/>
          <w:sz w:val="24"/>
          <w:szCs w:val="24"/>
        </w:rPr>
        <w:t>Нерюнгринск</w:t>
      </w:r>
      <w:r w:rsidR="0025738D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5738D">
        <w:rPr>
          <w:rFonts w:ascii="Times New Roman" w:hAnsi="Times New Roman" w:cs="Times New Roman"/>
          <w:sz w:val="24"/>
          <w:szCs w:val="24"/>
        </w:rPr>
        <w:t>» на 2013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85D2F" w:rsidRDefault="00B85D2F" w:rsidP="00C61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-прогнозируемый общий объем дохода Нерюнгринского района  в сумме </w:t>
      </w:r>
      <w:r w:rsidR="0025738D" w:rsidRPr="00226836">
        <w:rPr>
          <w:rFonts w:ascii="Times New Roman" w:hAnsi="Times New Roman" w:cs="Times New Roman"/>
          <w:b/>
          <w:sz w:val="24"/>
          <w:szCs w:val="24"/>
        </w:rPr>
        <w:t>3 488 655,51</w:t>
      </w:r>
      <w:r w:rsidRPr="00C86D6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r w:rsidR="002573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5D2F" w:rsidRDefault="00B85D2F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-общий объем расходов бюджета Нерюнгринского района в сумме </w:t>
      </w:r>
      <w:r w:rsidR="0025738D" w:rsidRPr="00226836">
        <w:rPr>
          <w:rFonts w:ascii="Times New Roman" w:hAnsi="Times New Roman" w:cs="Times New Roman"/>
          <w:b/>
          <w:sz w:val="24"/>
          <w:szCs w:val="24"/>
        </w:rPr>
        <w:t>3 546 276,72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2573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5D2F" w:rsidRDefault="00B85D2F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-прогнозируемый дефицит местного бюджета Нерюнгринского района на 201</w:t>
      </w:r>
      <w:r w:rsidR="0025738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25738D" w:rsidRPr="00226836">
        <w:rPr>
          <w:rFonts w:ascii="Times New Roman" w:hAnsi="Times New Roman" w:cs="Times New Roman"/>
          <w:b/>
          <w:sz w:val="24"/>
          <w:szCs w:val="24"/>
        </w:rPr>
        <w:t>57 621,1</w:t>
      </w:r>
      <w:r>
        <w:rPr>
          <w:rFonts w:ascii="Times New Roman" w:hAnsi="Times New Roman" w:cs="Times New Roman"/>
          <w:sz w:val="24"/>
          <w:szCs w:val="24"/>
        </w:rPr>
        <w:t>тыс. руб.</w:t>
      </w:r>
    </w:p>
    <w:p w:rsidR="00AF3340" w:rsidRDefault="00B85D2F" w:rsidP="00B85D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Общее увеличение доходной части бюджета</w:t>
      </w:r>
      <w:r w:rsidR="00F60818">
        <w:rPr>
          <w:rFonts w:ascii="Times New Roman" w:hAnsi="Times New Roman" w:cs="Times New Roman"/>
          <w:sz w:val="24"/>
          <w:szCs w:val="24"/>
        </w:rPr>
        <w:t xml:space="preserve"> МО «Нерюнгринский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за 201</w:t>
      </w:r>
      <w:r w:rsidR="00F6081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F60818">
        <w:rPr>
          <w:rFonts w:ascii="Times New Roman" w:hAnsi="Times New Roman" w:cs="Times New Roman"/>
          <w:sz w:val="24"/>
          <w:szCs w:val="24"/>
        </w:rPr>
        <w:t>–</w:t>
      </w:r>
      <w:r w:rsidR="00F60818" w:rsidRPr="00226836">
        <w:rPr>
          <w:rFonts w:ascii="Times New Roman" w:hAnsi="Times New Roman" w:cs="Times New Roman"/>
          <w:b/>
          <w:sz w:val="24"/>
          <w:szCs w:val="24"/>
        </w:rPr>
        <w:t>1 121 959,24</w:t>
      </w:r>
      <w:r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F6081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точненный бюджет</w:t>
      </w:r>
      <w:r w:rsidR="00F60818">
        <w:rPr>
          <w:rFonts w:ascii="Times New Roman" w:hAnsi="Times New Roman" w:cs="Times New Roman"/>
          <w:sz w:val="24"/>
          <w:szCs w:val="24"/>
        </w:rPr>
        <w:t xml:space="preserve"> МО «</w:t>
      </w:r>
      <w:r>
        <w:rPr>
          <w:rFonts w:ascii="Times New Roman" w:hAnsi="Times New Roman" w:cs="Times New Roman"/>
          <w:sz w:val="24"/>
          <w:szCs w:val="24"/>
        </w:rPr>
        <w:t>Нерюнгринск</w:t>
      </w:r>
      <w:r w:rsidR="00F60818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6081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F60818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 xml:space="preserve"> год по доходам установлен в сумме </w:t>
      </w:r>
      <w:r w:rsidR="00F60818" w:rsidRPr="00226836">
        <w:rPr>
          <w:rFonts w:ascii="Times New Roman" w:hAnsi="Times New Roman" w:cs="Times New Roman"/>
          <w:b/>
          <w:sz w:val="24"/>
          <w:szCs w:val="24"/>
        </w:rPr>
        <w:t>3 488 655,5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B85D2F" w:rsidRPr="00A32FA4" w:rsidRDefault="00B85D2F" w:rsidP="00B85D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FA4">
        <w:rPr>
          <w:rFonts w:ascii="Times New Roman" w:hAnsi="Times New Roman" w:cs="Times New Roman"/>
          <w:b/>
          <w:sz w:val="24"/>
          <w:szCs w:val="24"/>
        </w:rPr>
        <w:t xml:space="preserve">Анализ исполнения </w:t>
      </w:r>
      <w:r w:rsidR="00226836">
        <w:rPr>
          <w:rFonts w:ascii="Times New Roman" w:hAnsi="Times New Roman" w:cs="Times New Roman"/>
          <w:b/>
          <w:sz w:val="24"/>
          <w:szCs w:val="24"/>
        </w:rPr>
        <w:t>по доходам</w:t>
      </w:r>
      <w:r w:rsidRPr="00A32FA4">
        <w:rPr>
          <w:rFonts w:ascii="Times New Roman" w:hAnsi="Times New Roman" w:cs="Times New Roman"/>
          <w:b/>
          <w:sz w:val="24"/>
          <w:szCs w:val="24"/>
        </w:rPr>
        <w:t xml:space="preserve"> и расход</w:t>
      </w:r>
      <w:r w:rsidR="00226836">
        <w:rPr>
          <w:rFonts w:ascii="Times New Roman" w:hAnsi="Times New Roman" w:cs="Times New Roman"/>
          <w:b/>
          <w:sz w:val="24"/>
          <w:szCs w:val="24"/>
        </w:rPr>
        <w:t>ам</w:t>
      </w:r>
      <w:r w:rsidRPr="00A32FA4">
        <w:rPr>
          <w:rFonts w:ascii="Times New Roman" w:hAnsi="Times New Roman" w:cs="Times New Roman"/>
          <w:b/>
          <w:sz w:val="24"/>
          <w:szCs w:val="24"/>
        </w:rPr>
        <w:t xml:space="preserve"> бюдже</w:t>
      </w:r>
      <w:r w:rsidR="00F60818">
        <w:rPr>
          <w:rFonts w:ascii="Times New Roman" w:hAnsi="Times New Roman" w:cs="Times New Roman"/>
          <w:b/>
          <w:sz w:val="24"/>
          <w:szCs w:val="24"/>
        </w:rPr>
        <w:t xml:space="preserve">та Нерюнгринского района за 2013 </w:t>
      </w:r>
      <w:r w:rsidRPr="00A32FA4">
        <w:rPr>
          <w:rFonts w:ascii="Times New Roman" w:hAnsi="Times New Roman" w:cs="Times New Roman"/>
          <w:b/>
          <w:sz w:val="24"/>
          <w:szCs w:val="24"/>
        </w:rPr>
        <w:t>год</w:t>
      </w:r>
      <w:r w:rsidR="00F60818">
        <w:rPr>
          <w:rFonts w:ascii="Times New Roman" w:hAnsi="Times New Roman" w:cs="Times New Roman"/>
          <w:b/>
          <w:sz w:val="24"/>
          <w:szCs w:val="24"/>
        </w:rPr>
        <w:t xml:space="preserve"> приведен в таблице</w:t>
      </w:r>
      <w:r w:rsidRPr="00A32FA4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                                                                            </w:t>
      </w:r>
    </w:p>
    <w:p w:rsidR="00B85D2F" w:rsidRDefault="00B85D2F" w:rsidP="00B85D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18"/>
        <w:gridCol w:w="1275"/>
        <w:gridCol w:w="1134"/>
        <w:gridCol w:w="1276"/>
        <w:gridCol w:w="709"/>
        <w:gridCol w:w="709"/>
      </w:tblGrid>
      <w:tr w:rsidR="00B843C7" w:rsidRPr="00B843C7" w:rsidTr="009C1B61">
        <w:trPr>
          <w:trHeight w:val="6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Утвержденный 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Уточненный план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D5F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уд.</w:t>
            </w:r>
          </w:p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</w:t>
            </w:r>
          </w:p>
        </w:tc>
      </w:tr>
      <w:tr w:rsidR="00B843C7" w:rsidRPr="00B843C7" w:rsidTr="009C1B61">
        <w:trPr>
          <w:trHeight w:val="1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843C7" w:rsidRPr="00B843C7" w:rsidTr="009C1B61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1 049 224,5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932 479,1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933 529,9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1 050,8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27,4</w:t>
            </w:r>
          </w:p>
        </w:tc>
      </w:tr>
      <w:tr w:rsidR="00B843C7" w:rsidRPr="00B843C7" w:rsidTr="00561A09">
        <w:trPr>
          <w:trHeight w:val="2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B84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gramStart"/>
            <w:r w:rsidRPr="00B84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B84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еналоговые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49 776,8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68 376,8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74 055,7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843C7" w:rsidRPr="00B843C7" w:rsidTr="00561A09">
        <w:trPr>
          <w:trHeight w:val="1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1 317 471,8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2 540 907,4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2 453 933,6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-86 973,8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72,2</w:t>
            </w:r>
          </w:p>
        </w:tc>
      </w:tr>
      <w:tr w:rsidR="00B843C7" w:rsidRPr="00B843C7" w:rsidTr="00561A09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 в </w:t>
            </w:r>
            <w:proofErr w:type="spellStart"/>
            <w:r w:rsidRPr="00B84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84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258 920,0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843C7" w:rsidRPr="00B843C7" w:rsidTr="00561A09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выравнивание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245 534,0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245 534,0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245 534,0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843C7" w:rsidRPr="00B843C7" w:rsidTr="00561A09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сбалансированность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47 286,0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47 286,0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843C7" w:rsidRPr="00B843C7" w:rsidTr="00561A09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888 895,7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801 914,6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-86 981,1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843C7" w:rsidRPr="00B843C7" w:rsidTr="00561A09">
        <w:trPr>
          <w:trHeight w:val="2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1 049 301,0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1 308 282,4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1 308 289,7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843C7" w:rsidRPr="00B843C7" w:rsidTr="00561A09">
        <w:trPr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9 250,8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48 899,3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48 899,3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843C7" w:rsidRPr="00B843C7" w:rsidTr="009C1B61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B84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дные поступления от других бюджетов бюджетной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843C7" w:rsidRPr="00B843C7" w:rsidTr="00561A09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843C7" w:rsidRPr="00B843C7" w:rsidTr="00561A09">
        <w:trPr>
          <w:trHeight w:val="10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Доходы бюджетов МР от возврата остатков </w:t>
            </w:r>
            <w:proofErr w:type="spellStart"/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субсидий</w:t>
            </w:r>
            <w:proofErr w:type="gramStart"/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,с</w:t>
            </w:r>
            <w:proofErr w:type="gramEnd"/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убвенций</w:t>
            </w:r>
            <w:proofErr w:type="spellEnd"/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иных межбюджетных трансфертов имеющих целевое назначение,  прошлых лет из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B843C7" w:rsidRPr="00B843C7" w:rsidTr="00561A09">
        <w:trPr>
          <w:trHeight w:val="7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бюджетов МР от возврата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</w:t>
            </w:r>
          </w:p>
        </w:tc>
      </w:tr>
      <w:tr w:rsidR="00B843C7" w:rsidRPr="00B843C7" w:rsidTr="009C1B61">
        <w:trPr>
          <w:trHeight w:val="7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трансферты, передаваемые бюджетам МР из бюджетов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9 658,1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9 658,1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</w:t>
            </w:r>
          </w:p>
        </w:tc>
      </w:tr>
      <w:tr w:rsidR="00B843C7" w:rsidRPr="00B843C7" w:rsidTr="00561A09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Возврат остатков субсидий субвенций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-7 769,4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-7 769,4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-0,2</w:t>
            </w:r>
          </w:p>
        </w:tc>
      </w:tr>
      <w:tr w:rsidR="00B843C7" w:rsidRPr="00B843C7" w:rsidTr="00561A09">
        <w:trPr>
          <w:trHeight w:val="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2 366 696,3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3 488 655,5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3 402 732,5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-85 923,0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  <w:tr w:rsidR="00B843C7" w:rsidRPr="00B843C7" w:rsidTr="009C1B61">
        <w:trPr>
          <w:trHeight w:val="17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43C7" w:rsidRPr="00B843C7" w:rsidTr="00561A09">
        <w:trPr>
          <w:trHeight w:val="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197 633,4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223 407,7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220 593,4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-2 814,3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6,5</w:t>
            </w:r>
          </w:p>
        </w:tc>
      </w:tr>
      <w:tr w:rsidR="00B843C7" w:rsidRPr="00B843C7" w:rsidTr="00561A09">
        <w:trPr>
          <w:trHeight w:val="1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1 813,2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B843C7" w:rsidRPr="00B843C7" w:rsidTr="00561A09">
        <w:trPr>
          <w:trHeight w:val="5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7 541,0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9 531,9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9 531,7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</w:t>
            </w:r>
          </w:p>
        </w:tc>
      </w:tr>
      <w:tr w:rsidR="00B843C7" w:rsidRPr="00B843C7" w:rsidTr="00561A09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81 777,8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120 229,1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117 035,7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-3 193,4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3,4</w:t>
            </w:r>
          </w:p>
        </w:tc>
      </w:tr>
      <w:tr w:rsidR="00B843C7" w:rsidRPr="00B843C7" w:rsidTr="00561A09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</w:t>
            </w:r>
            <w:proofErr w:type="spellEnd"/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573 692,9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480 059,9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-93 633,0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14,0</w:t>
            </w:r>
          </w:p>
        </w:tc>
      </w:tr>
      <w:tr w:rsidR="00B843C7" w:rsidRPr="00B843C7" w:rsidTr="00561A09">
        <w:trPr>
          <w:trHeight w:val="2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843C7" w:rsidRPr="00B843C7" w:rsidTr="00561A09">
        <w:trPr>
          <w:trHeight w:val="1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1 766 156,2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2 277 007,9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2 266 167,8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-10 840,1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66,1</w:t>
            </w:r>
          </w:p>
        </w:tc>
      </w:tr>
      <w:tr w:rsidR="00B843C7" w:rsidRPr="00B843C7" w:rsidTr="00561A09">
        <w:trPr>
          <w:trHeight w:val="2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29 006,1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54 787,0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53 990,7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-796,3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1,6</w:t>
            </w:r>
          </w:p>
        </w:tc>
      </w:tr>
      <w:tr w:rsidR="00B843C7" w:rsidRPr="00B843C7" w:rsidTr="00561A09">
        <w:trPr>
          <w:trHeight w:val="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94 025,7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90 996,3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85 422,7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-5 573,6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2,5</w:t>
            </w:r>
          </w:p>
        </w:tc>
      </w:tr>
      <w:tr w:rsidR="00B843C7" w:rsidRPr="00B843C7" w:rsidTr="00561A09">
        <w:trPr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69 052,6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67 490,3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67 490,3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2,0</w:t>
            </w:r>
          </w:p>
        </w:tc>
      </w:tr>
      <w:tr w:rsidR="00B843C7" w:rsidRPr="00B843C7" w:rsidTr="00561A09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3 207,3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843C7" w:rsidRPr="00B843C7" w:rsidTr="00561A09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86 400,0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125 790,7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125 790,7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3,7</w:t>
            </w:r>
          </w:p>
        </w:tc>
      </w:tr>
      <w:tr w:rsidR="00B843C7" w:rsidRPr="00B843C7" w:rsidTr="00561A09">
        <w:trPr>
          <w:trHeight w:val="2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2 348 044,3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3 546 276,7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3 429 425,9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-116 850,8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100,2</w:t>
            </w:r>
          </w:p>
        </w:tc>
      </w:tr>
      <w:tr w:rsidR="00B843C7" w:rsidRPr="00B843C7" w:rsidTr="009C1B61">
        <w:trPr>
          <w:trHeight w:val="27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18 652,0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-57 621,2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-26 693,4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843C7" w:rsidRPr="00B843C7" w:rsidRDefault="00B843C7" w:rsidP="00B84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843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B85D2F" w:rsidRPr="00D4445F" w:rsidRDefault="00ED6F8E" w:rsidP="00D44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85D2F" w:rsidRPr="00D4445F">
        <w:rPr>
          <w:rFonts w:ascii="Times New Roman" w:hAnsi="Times New Roman" w:cs="Times New Roman"/>
          <w:sz w:val="24"/>
          <w:szCs w:val="24"/>
          <w:lang w:eastAsia="ru-RU"/>
        </w:rPr>
        <w:t>В результате изменений и дополнений, внесенных  в бюджет за 201</w:t>
      </w:r>
      <w:r w:rsidR="00577438" w:rsidRPr="00D4445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85D2F" w:rsidRPr="00D4445F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B85D2F" w:rsidRPr="00D4445F">
        <w:rPr>
          <w:rFonts w:ascii="Times New Roman" w:hAnsi="Times New Roman" w:cs="Times New Roman"/>
          <w:sz w:val="24"/>
          <w:szCs w:val="24"/>
        </w:rPr>
        <w:t xml:space="preserve"> увеличение расходной части бюджета составило </w:t>
      </w:r>
      <w:r w:rsidR="00577438" w:rsidRPr="00D4445F">
        <w:rPr>
          <w:rFonts w:ascii="Times New Roman" w:hAnsi="Times New Roman" w:cs="Times New Roman"/>
          <w:sz w:val="24"/>
          <w:szCs w:val="24"/>
        </w:rPr>
        <w:t>–</w:t>
      </w:r>
      <w:r w:rsidR="00577438" w:rsidRPr="00226836">
        <w:rPr>
          <w:rFonts w:ascii="Times New Roman" w:hAnsi="Times New Roman" w:cs="Times New Roman"/>
          <w:b/>
          <w:sz w:val="24"/>
          <w:szCs w:val="24"/>
        </w:rPr>
        <w:t>1 198 232,4</w:t>
      </w:r>
      <w:r w:rsidR="00404599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B85D2F" w:rsidRPr="00D4445F">
        <w:rPr>
          <w:rFonts w:ascii="Times New Roman" w:hAnsi="Times New Roman" w:cs="Times New Roman"/>
          <w:sz w:val="24"/>
          <w:szCs w:val="24"/>
        </w:rPr>
        <w:t>, уточненный бюдж</w:t>
      </w:r>
      <w:r w:rsidR="00577438" w:rsidRPr="00D4445F">
        <w:rPr>
          <w:rFonts w:ascii="Times New Roman" w:hAnsi="Times New Roman" w:cs="Times New Roman"/>
          <w:sz w:val="24"/>
          <w:szCs w:val="24"/>
        </w:rPr>
        <w:t>ет Нерюнгринского района за 2013</w:t>
      </w:r>
      <w:r w:rsidR="00B85D2F" w:rsidRPr="00D4445F">
        <w:rPr>
          <w:rFonts w:ascii="Times New Roman" w:hAnsi="Times New Roman" w:cs="Times New Roman"/>
          <w:sz w:val="24"/>
          <w:szCs w:val="24"/>
        </w:rPr>
        <w:t xml:space="preserve"> год по расходам составил</w:t>
      </w:r>
      <w:r w:rsidR="00577438" w:rsidRPr="00226836">
        <w:rPr>
          <w:rFonts w:ascii="Times New Roman" w:hAnsi="Times New Roman" w:cs="Times New Roman"/>
          <w:b/>
          <w:sz w:val="24"/>
          <w:szCs w:val="24"/>
        </w:rPr>
        <w:t>3 546 276,7</w:t>
      </w:r>
      <w:r w:rsidR="00577438" w:rsidRPr="00D4445F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B85D2F" w:rsidRPr="00D4445F">
        <w:rPr>
          <w:rFonts w:ascii="Times New Roman" w:hAnsi="Times New Roman" w:cs="Times New Roman"/>
          <w:sz w:val="24"/>
          <w:szCs w:val="24"/>
        </w:rPr>
        <w:t>.</w:t>
      </w:r>
    </w:p>
    <w:p w:rsidR="00B85D2F" w:rsidRPr="00D4445F" w:rsidRDefault="00B85D2F" w:rsidP="00891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45F">
        <w:rPr>
          <w:rFonts w:ascii="Times New Roman" w:hAnsi="Times New Roman" w:cs="Times New Roman"/>
          <w:sz w:val="24"/>
          <w:szCs w:val="24"/>
        </w:rPr>
        <w:t xml:space="preserve">Расчетная величина </w:t>
      </w:r>
      <w:r w:rsidR="00577438" w:rsidRPr="00D4445F">
        <w:rPr>
          <w:rFonts w:ascii="Times New Roman" w:hAnsi="Times New Roman" w:cs="Times New Roman"/>
          <w:sz w:val="24"/>
          <w:szCs w:val="24"/>
        </w:rPr>
        <w:t>про</w:t>
      </w:r>
      <w:r w:rsidR="00226836">
        <w:rPr>
          <w:rFonts w:ascii="Times New Roman" w:hAnsi="Times New Roman" w:cs="Times New Roman"/>
          <w:sz w:val="24"/>
          <w:szCs w:val="24"/>
        </w:rPr>
        <w:t>фицита бюджета н</w:t>
      </w:r>
      <w:r w:rsidRPr="00D4445F">
        <w:rPr>
          <w:rFonts w:ascii="Times New Roman" w:hAnsi="Times New Roman" w:cs="Times New Roman"/>
          <w:sz w:val="24"/>
          <w:szCs w:val="24"/>
        </w:rPr>
        <w:t>а 201</w:t>
      </w:r>
      <w:r w:rsidR="00577438" w:rsidRPr="00D4445F">
        <w:rPr>
          <w:rFonts w:ascii="Times New Roman" w:hAnsi="Times New Roman" w:cs="Times New Roman"/>
          <w:sz w:val="24"/>
          <w:szCs w:val="24"/>
        </w:rPr>
        <w:t>3</w:t>
      </w:r>
      <w:r w:rsidRPr="00D4445F">
        <w:rPr>
          <w:rFonts w:ascii="Times New Roman" w:hAnsi="Times New Roman" w:cs="Times New Roman"/>
          <w:sz w:val="24"/>
          <w:szCs w:val="24"/>
        </w:rPr>
        <w:t xml:space="preserve"> год </w:t>
      </w:r>
      <w:r w:rsidR="00577438" w:rsidRPr="00226836">
        <w:rPr>
          <w:rFonts w:ascii="Times New Roman" w:hAnsi="Times New Roman" w:cs="Times New Roman"/>
          <w:b/>
          <w:sz w:val="24"/>
          <w:szCs w:val="24"/>
        </w:rPr>
        <w:t>18 652,0</w:t>
      </w:r>
      <w:r w:rsidRPr="00D4445F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B85D2F" w:rsidRPr="00D4445F" w:rsidRDefault="00B85D2F" w:rsidP="008913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45F">
        <w:rPr>
          <w:rFonts w:ascii="Times New Roman" w:hAnsi="Times New Roman" w:cs="Times New Roman"/>
          <w:sz w:val="24"/>
          <w:szCs w:val="24"/>
        </w:rPr>
        <w:t xml:space="preserve">За отчетный период, в бюджет Нерюнгринского района фактически доходов поступило </w:t>
      </w:r>
      <w:r w:rsidR="00577438" w:rsidRPr="00226836">
        <w:rPr>
          <w:rFonts w:ascii="Times New Roman" w:hAnsi="Times New Roman" w:cs="Times New Roman"/>
          <w:b/>
          <w:sz w:val="24"/>
          <w:szCs w:val="24"/>
        </w:rPr>
        <w:t>3 402 732,5</w:t>
      </w:r>
      <w:r w:rsidRPr="00D4445F">
        <w:rPr>
          <w:rFonts w:ascii="Times New Roman" w:hAnsi="Times New Roman" w:cs="Times New Roman"/>
          <w:sz w:val="24"/>
          <w:szCs w:val="24"/>
        </w:rPr>
        <w:t>тыс. руб</w:t>
      </w:r>
      <w:r w:rsidR="00577438" w:rsidRPr="00D4445F">
        <w:rPr>
          <w:rFonts w:ascii="Times New Roman" w:hAnsi="Times New Roman" w:cs="Times New Roman"/>
          <w:sz w:val="24"/>
          <w:szCs w:val="24"/>
        </w:rPr>
        <w:t>.</w:t>
      </w:r>
      <w:r w:rsidRPr="00D4445F">
        <w:rPr>
          <w:rFonts w:ascii="Times New Roman" w:hAnsi="Times New Roman" w:cs="Times New Roman"/>
          <w:sz w:val="24"/>
          <w:szCs w:val="24"/>
        </w:rPr>
        <w:t xml:space="preserve">, а расходов исполнено </w:t>
      </w:r>
      <w:r w:rsidR="00577438" w:rsidRPr="00226836">
        <w:rPr>
          <w:rFonts w:ascii="Times New Roman" w:hAnsi="Times New Roman" w:cs="Times New Roman"/>
          <w:b/>
          <w:sz w:val="24"/>
          <w:szCs w:val="24"/>
        </w:rPr>
        <w:t>3 429 425,9</w:t>
      </w:r>
      <w:r w:rsidRPr="00D4445F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577438" w:rsidRPr="00D4445F">
        <w:rPr>
          <w:rFonts w:ascii="Times New Roman" w:hAnsi="Times New Roman" w:cs="Times New Roman"/>
          <w:sz w:val="24"/>
          <w:szCs w:val="24"/>
        </w:rPr>
        <w:t>.</w:t>
      </w:r>
      <w:r w:rsidRPr="00D4445F">
        <w:rPr>
          <w:rFonts w:ascii="Times New Roman" w:hAnsi="Times New Roman" w:cs="Times New Roman"/>
          <w:sz w:val="24"/>
          <w:szCs w:val="24"/>
        </w:rPr>
        <w:t xml:space="preserve">, что привело к дефициту бюджета в сумме </w:t>
      </w:r>
      <w:r w:rsidR="00577438" w:rsidRPr="00226836">
        <w:rPr>
          <w:rFonts w:ascii="Times New Roman" w:hAnsi="Times New Roman" w:cs="Times New Roman"/>
          <w:b/>
          <w:sz w:val="24"/>
          <w:szCs w:val="24"/>
        </w:rPr>
        <w:t>26 693,4</w:t>
      </w:r>
      <w:r w:rsidRPr="00D4445F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577438" w:rsidRPr="00D4445F">
        <w:rPr>
          <w:rFonts w:ascii="Times New Roman" w:hAnsi="Times New Roman" w:cs="Times New Roman"/>
          <w:sz w:val="24"/>
          <w:szCs w:val="24"/>
        </w:rPr>
        <w:t>.</w:t>
      </w:r>
      <w:r w:rsidRPr="00D4445F">
        <w:rPr>
          <w:rFonts w:ascii="Times New Roman" w:hAnsi="Times New Roman" w:cs="Times New Roman"/>
          <w:sz w:val="24"/>
          <w:szCs w:val="24"/>
        </w:rPr>
        <w:t xml:space="preserve">, вместо планируемого  профицита </w:t>
      </w:r>
      <w:r w:rsidR="00577438" w:rsidRPr="00226836">
        <w:rPr>
          <w:rFonts w:ascii="Times New Roman" w:hAnsi="Times New Roman" w:cs="Times New Roman"/>
          <w:b/>
          <w:sz w:val="24"/>
          <w:szCs w:val="24"/>
        </w:rPr>
        <w:t>18 652,0</w:t>
      </w:r>
      <w:r w:rsidRPr="00D4445F">
        <w:rPr>
          <w:rFonts w:ascii="Times New Roman" w:hAnsi="Times New Roman" w:cs="Times New Roman"/>
          <w:sz w:val="24"/>
          <w:szCs w:val="24"/>
        </w:rPr>
        <w:t>тыс. руб</w:t>
      </w:r>
      <w:r w:rsidR="00577438" w:rsidRPr="00D4445F">
        <w:rPr>
          <w:rFonts w:ascii="Times New Roman" w:hAnsi="Times New Roman" w:cs="Times New Roman"/>
          <w:sz w:val="24"/>
          <w:szCs w:val="24"/>
        </w:rPr>
        <w:t>.</w:t>
      </w:r>
      <w:r w:rsidRPr="00D4445F">
        <w:rPr>
          <w:rFonts w:ascii="Times New Roman" w:hAnsi="Times New Roman" w:cs="Times New Roman"/>
          <w:sz w:val="24"/>
          <w:szCs w:val="24"/>
        </w:rPr>
        <w:t xml:space="preserve"> и расчетного дефицита в сумме </w:t>
      </w:r>
      <w:r w:rsidR="00577438" w:rsidRPr="00226836">
        <w:rPr>
          <w:rFonts w:ascii="Times New Roman" w:hAnsi="Times New Roman" w:cs="Times New Roman"/>
          <w:b/>
          <w:sz w:val="24"/>
          <w:szCs w:val="24"/>
        </w:rPr>
        <w:t>57 621,2</w:t>
      </w:r>
      <w:r w:rsidRPr="00D4445F">
        <w:rPr>
          <w:rFonts w:ascii="Times New Roman" w:hAnsi="Times New Roman" w:cs="Times New Roman"/>
          <w:sz w:val="24"/>
          <w:szCs w:val="24"/>
        </w:rPr>
        <w:t xml:space="preserve">тыс. руб.                                </w:t>
      </w:r>
    </w:p>
    <w:p w:rsidR="00577438" w:rsidRPr="00D4445F" w:rsidRDefault="00B85D2F" w:rsidP="00D44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45F">
        <w:rPr>
          <w:rFonts w:ascii="Times New Roman" w:hAnsi="Times New Roman" w:cs="Times New Roman"/>
          <w:sz w:val="24"/>
          <w:szCs w:val="24"/>
        </w:rPr>
        <w:t>Бюджетный процесс в Муниципальном образовании «Нерюнгринский район» основывается на положениях  Бюджетного Кодекса Российской Федерации (с учетом внесенных в него изменений</w:t>
      </w:r>
      <w:r w:rsidR="00891307">
        <w:rPr>
          <w:rFonts w:ascii="Times New Roman" w:hAnsi="Times New Roman" w:cs="Times New Roman"/>
          <w:sz w:val="24"/>
          <w:szCs w:val="24"/>
        </w:rPr>
        <w:t xml:space="preserve"> и дополнений</w:t>
      </w:r>
      <w:r w:rsidRPr="00D4445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85D2F" w:rsidRDefault="00B85D2F" w:rsidP="00D44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45F">
        <w:rPr>
          <w:rFonts w:ascii="Times New Roman" w:hAnsi="Times New Roman" w:cs="Times New Roman"/>
          <w:sz w:val="24"/>
          <w:szCs w:val="24"/>
        </w:rPr>
        <w:t>Утверждение бюджета Муниципального образования «Нерюнгринский район» на 201</w:t>
      </w:r>
      <w:r w:rsidR="00577438" w:rsidRPr="00D4445F">
        <w:rPr>
          <w:rFonts w:ascii="Times New Roman" w:hAnsi="Times New Roman" w:cs="Times New Roman"/>
          <w:sz w:val="24"/>
          <w:szCs w:val="24"/>
        </w:rPr>
        <w:t>3</w:t>
      </w:r>
      <w:r w:rsidRPr="00D4445F">
        <w:rPr>
          <w:rFonts w:ascii="Times New Roman" w:hAnsi="Times New Roman" w:cs="Times New Roman"/>
          <w:sz w:val="24"/>
          <w:szCs w:val="24"/>
        </w:rPr>
        <w:t xml:space="preserve"> год обеспечено до начала финансового года. Основные характеристики бюджета и состав показателей, содержащихся в решении о бюджете, соответствуют ст.184.1 Бюджетного Кодекса Российской Федерации.</w:t>
      </w:r>
    </w:p>
    <w:p w:rsidR="00203B18" w:rsidRPr="00D4445F" w:rsidRDefault="00203B18" w:rsidP="00D44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5D2F" w:rsidRPr="00895462" w:rsidRDefault="00B85D2F" w:rsidP="00B85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462">
        <w:rPr>
          <w:rFonts w:ascii="Times New Roman" w:hAnsi="Times New Roman" w:cs="Times New Roman"/>
          <w:b/>
          <w:sz w:val="28"/>
          <w:szCs w:val="28"/>
        </w:rPr>
        <w:t>3.1. Исполнение доходной части бюджета Муниципального образования «Нерюнгринский район»</w:t>
      </w:r>
    </w:p>
    <w:p w:rsidR="00B85D2F" w:rsidRPr="00895462" w:rsidRDefault="00B85D2F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62">
        <w:rPr>
          <w:rFonts w:ascii="Times New Roman" w:hAnsi="Times New Roman" w:cs="Times New Roman"/>
          <w:sz w:val="24"/>
          <w:szCs w:val="24"/>
        </w:rPr>
        <w:t>Первоначальный объем налоговых и неналоговых доходов на 201</w:t>
      </w:r>
      <w:r w:rsidR="00D675B3" w:rsidRPr="00895462">
        <w:rPr>
          <w:rFonts w:ascii="Times New Roman" w:hAnsi="Times New Roman" w:cs="Times New Roman"/>
          <w:sz w:val="24"/>
          <w:szCs w:val="24"/>
        </w:rPr>
        <w:t>3</w:t>
      </w:r>
      <w:r w:rsidRPr="00895462">
        <w:rPr>
          <w:rFonts w:ascii="Times New Roman" w:hAnsi="Times New Roman" w:cs="Times New Roman"/>
          <w:sz w:val="24"/>
          <w:szCs w:val="24"/>
        </w:rPr>
        <w:t xml:space="preserve"> год определен исходя из прогноза социально-экономического развития Нерюнгринского района на 201</w:t>
      </w:r>
      <w:r w:rsidR="00D675B3" w:rsidRPr="00895462">
        <w:rPr>
          <w:rFonts w:ascii="Times New Roman" w:hAnsi="Times New Roman" w:cs="Times New Roman"/>
          <w:sz w:val="24"/>
          <w:szCs w:val="24"/>
        </w:rPr>
        <w:t>3</w:t>
      </w:r>
      <w:r w:rsidRPr="00895462">
        <w:rPr>
          <w:rFonts w:ascii="Times New Roman" w:hAnsi="Times New Roman" w:cs="Times New Roman"/>
          <w:sz w:val="24"/>
          <w:szCs w:val="24"/>
        </w:rPr>
        <w:t xml:space="preserve"> год, с уч</w:t>
      </w:r>
      <w:r w:rsidR="00D675B3" w:rsidRPr="00895462">
        <w:rPr>
          <w:rFonts w:ascii="Times New Roman" w:hAnsi="Times New Roman" w:cs="Times New Roman"/>
          <w:sz w:val="24"/>
          <w:szCs w:val="24"/>
        </w:rPr>
        <w:t>е</w:t>
      </w:r>
      <w:r w:rsidRPr="00895462">
        <w:rPr>
          <w:rFonts w:ascii="Times New Roman" w:hAnsi="Times New Roman" w:cs="Times New Roman"/>
          <w:sz w:val="24"/>
          <w:szCs w:val="24"/>
        </w:rPr>
        <w:t>том нормативов отчислений от уплаты налогов и платежей в местный бюджет.</w:t>
      </w:r>
    </w:p>
    <w:p w:rsidR="00B85D2F" w:rsidRPr="00895462" w:rsidRDefault="00B85D2F" w:rsidP="00B85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462">
        <w:rPr>
          <w:rFonts w:ascii="Times New Roman" w:hAnsi="Times New Roman" w:cs="Times New Roman"/>
          <w:b/>
          <w:sz w:val="24"/>
          <w:szCs w:val="24"/>
        </w:rPr>
        <w:t>Анализ исполнения дохода бюджета Муниципального образования</w:t>
      </w:r>
    </w:p>
    <w:p w:rsidR="00B85D2F" w:rsidRPr="00895462" w:rsidRDefault="00D675B3" w:rsidP="00B85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5462">
        <w:rPr>
          <w:rFonts w:ascii="Times New Roman" w:hAnsi="Times New Roman" w:cs="Times New Roman"/>
          <w:b/>
          <w:sz w:val="24"/>
          <w:szCs w:val="24"/>
        </w:rPr>
        <w:t xml:space="preserve"> «Нерюнгринский район» за 2013</w:t>
      </w:r>
      <w:r w:rsidR="00B85D2F" w:rsidRPr="0089546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675B3" w:rsidRDefault="00B85D2F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462">
        <w:rPr>
          <w:rFonts w:ascii="Times New Roman" w:hAnsi="Times New Roman" w:cs="Times New Roman"/>
          <w:sz w:val="24"/>
          <w:szCs w:val="24"/>
        </w:rPr>
        <w:t xml:space="preserve"> </w:t>
      </w:r>
      <w:r w:rsidR="00203B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895462">
        <w:rPr>
          <w:rFonts w:ascii="Times New Roman" w:hAnsi="Times New Roman" w:cs="Times New Roman"/>
          <w:sz w:val="24"/>
          <w:szCs w:val="24"/>
        </w:rPr>
        <w:t>тыс. руб</w:t>
      </w:r>
      <w:r w:rsidR="00D675B3" w:rsidRPr="0089546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276"/>
        <w:gridCol w:w="1276"/>
        <w:gridCol w:w="1134"/>
        <w:gridCol w:w="1276"/>
        <w:gridCol w:w="850"/>
        <w:gridCol w:w="567"/>
      </w:tblGrid>
      <w:tr w:rsidR="004F147A" w:rsidRPr="00A83AA9" w:rsidTr="001C28A1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A83AA9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3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83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A83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A83AA9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3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A83AA9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3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A83AA9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3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Уточненный план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A83AA9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3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A83AA9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3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A83AA9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3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A18" w:rsidRPr="00A83AA9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3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уд.</w:t>
            </w:r>
          </w:p>
          <w:p w:rsidR="00021A63" w:rsidRPr="00A83AA9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3A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</w:t>
            </w:r>
          </w:p>
        </w:tc>
      </w:tr>
      <w:tr w:rsidR="004F147A" w:rsidRPr="00021A63" w:rsidTr="001C28A1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021A63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999 447,7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864 102,3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859 474,2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-4 628,1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25,3</w:t>
            </w:r>
          </w:p>
        </w:tc>
      </w:tr>
      <w:tr w:rsidR="004F147A" w:rsidRPr="00021A63" w:rsidTr="001C28A1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021A63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Ненал</w:t>
            </w:r>
            <w:r w:rsidR="004F147A"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</w:t>
            </w: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говые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49 776,8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68 376,8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74 055,7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5 678,9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</w:t>
            </w:r>
          </w:p>
        </w:tc>
      </w:tr>
      <w:tr w:rsidR="004F147A" w:rsidRPr="00021A63" w:rsidTr="001C28A1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021A63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1 317 471,8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2 540 907,4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2 453 933,6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-86 973,8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72,2</w:t>
            </w:r>
          </w:p>
        </w:tc>
      </w:tr>
      <w:tr w:rsidR="004F147A" w:rsidRPr="00021A63" w:rsidTr="001C28A1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021A63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Дотации  в </w:t>
            </w:r>
            <w:proofErr w:type="spellStart"/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258 920,0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292 820,0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F147A" w:rsidRPr="00021A63" w:rsidTr="001C28A1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021A63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выравнивание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245 534,0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245 534,0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245 534,0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F147A" w:rsidRPr="00021A63" w:rsidTr="001C28A1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021A63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сбалансированность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13 386,0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47 286,0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47 286,0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F147A" w:rsidRPr="00021A63" w:rsidTr="001C28A1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021A63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888 895,7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801 914,6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-86 981,1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F147A" w:rsidRPr="00021A63" w:rsidTr="001C28A1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021A63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1 049 301,0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1 308 282,4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1 308 289,7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F147A" w:rsidRPr="00021A63" w:rsidTr="001C28A1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021A63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48 899,3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48 899,3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F147A" w:rsidRPr="00021A63" w:rsidTr="001C28A1">
        <w:trPr>
          <w:trHeight w:val="4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021A63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</w:t>
            </w:r>
            <w:r w:rsidR="004F147A"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дные поступления от других бюджетов бюджетной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F147A" w:rsidRPr="00021A63" w:rsidTr="001C28A1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021A63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4F147A" w:rsidRPr="00021A63" w:rsidTr="001C28A1">
        <w:trPr>
          <w:trHeight w:val="9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021A63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Доходы бюджетов МР от возврата остатков </w:t>
            </w:r>
            <w:proofErr w:type="spellStart"/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субсидий</w:t>
            </w:r>
            <w:proofErr w:type="gramStart"/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,с</w:t>
            </w:r>
            <w:proofErr w:type="gramEnd"/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убвенций</w:t>
            </w:r>
            <w:proofErr w:type="spellEnd"/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иных межбюджетных трансфертов имеющих целевое назначение,  прошлых лет из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4F147A" w:rsidRPr="00021A63" w:rsidTr="001C28A1">
        <w:trPr>
          <w:trHeight w:val="6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021A63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бюджетов МР от возврата бюджетными учреждениями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</w:t>
            </w:r>
          </w:p>
        </w:tc>
      </w:tr>
      <w:tr w:rsidR="004F147A" w:rsidRPr="00021A63" w:rsidTr="001C28A1">
        <w:trPr>
          <w:trHeight w:val="2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021A63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Внутренние обороты по доходам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</w:t>
            </w:r>
          </w:p>
        </w:tc>
      </w:tr>
      <w:tr w:rsidR="004F147A" w:rsidRPr="00021A63" w:rsidTr="001C28A1">
        <w:trPr>
          <w:trHeight w:val="5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021A63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Межбюджетные трансферты, передаваемые бюджетам МР из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9 658,1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9 658,1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</w:t>
            </w:r>
          </w:p>
        </w:tc>
      </w:tr>
      <w:tr w:rsidR="004F147A" w:rsidRPr="00021A63" w:rsidTr="001C28A1">
        <w:trPr>
          <w:trHeight w:val="4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021A63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Возврат остатков субсидий субвенций прошлых лет из бюджетов МР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-7 769,4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-7 769,4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-0,2</w:t>
            </w:r>
          </w:p>
        </w:tc>
      </w:tr>
      <w:tr w:rsidR="004F147A" w:rsidRPr="00021A63" w:rsidTr="001C28A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21A63" w:rsidRPr="00021A63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1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доходов: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2 366 696,3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3 488 655,5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3 402 732,5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-85 923,0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21A63" w:rsidRPr="004F147A" w:rsidRDefault="00021A63" w:rsidP="00021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F14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</w:t>
            </w:r>
          </w:p>
        </w:tc>
      </w:tr>
    </w:tbl>
    <w:p w:rsidR="00236A67" w:rsidRDefault="00B85D2F" w:rsidP="001D7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D5A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предоставленному годовому отчету, утвержденный план доходной части бюджета Нерюнгринского района по сравнению с уточненным планом,  увеличился на </w:t>
      </w:r>
      <w:r w:rsidR="004D5C95" w:rsidRPr="001C28A1">
        <w:rPr>
          <w:rFonts w:ascii="Times New Roman" w:hAnsi="Times New Roman" w:cs="Times New Roman"/>
          <w:b/>
          <w:sz w:val="24"/>
          <w:szCs w:val="24"/>
        </w:rPr>
        <w:t>1 121 959,</w:t>
      </w:r>
      <w:r w:rsidR="004D5C95" w:rsidRPr="009C1D5A">
        <w:rPr>
          <w:rFonts w:ascii="Times New Roman" w:hAnsi="Times New Roman" w:cs="Times New Roman"/>
          <w:sz w:val="24"/>
          <w:szCs w:val="24"/>
        </w:rPr>
        <w:t>2</w:t>
      </w:r>
      <w:r w:rsidRPr="009C1D5A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4D5C95" w:rsidRPr="009C1D5A">
        <w:rPr>
          <w:rFonts w:ascii="Times New Roman" w:hAnsi="Times New Roman" w:cs="Times New Roman"/>
          <w:sz w:val="24"/>
          <w:szCs w:val="24"/>
        </w:rPr>
        <w:t>.</w:t>
      </w:r>
      <w:r w:rsidRPr="009C1D5A">
        <w:rPr>
          <w:rFonts w:ascii="Times New Roman" w:hAnsi="Times New Roman" w:cs="Times New Roman"/>
          <w:sz w:val="24"/>
          <w:szCs w:val="24"/>
        </w:rPr>
        <w:t xml:space="preserve"> и составил </w:t>
      </w:r>
      <w:r w:rsidR="004D5C95" w:rsidRPr="001C28A1">
        <w:rPr>
          <w:rFonts w:ascii="Times New Roman" w:hAnsi="Times New Roman" w:cs="Times New Roman"/>
          <w:b/>
          <w:sz w:val="24"/>
          <w:szCs w:val="24"/>
        </w:rPr>
        <w:t>3 488 655,5</w:t>
      </w:r>
      <w:r w:rsidRPr="009C1D5A">
        <w:rPr>
          <w:rFonts w:ascii="Times New Roman" w:hAnsi="Times New Roman" w:cs="Times New Roman"/>
          <w:sz w:val="24"/>
          <w:szCs w:val="24"/>
        </w:rPr>
        <w:t xml:space="preserve">тыс. руб. </w:t>
      </w:r>
    </w:p>
    <w:p w:rsidR="00801479" w:rsidRDefault="00B85D2F" w:rsidP="001D7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D5A">
        <w:rPr>
          <w:rFonts w:ascii="Times New Roman" w:hAnsi="Times New Roman" w:cs="Times New Roman"/>
          <w:sz w:val="24"/>
          <w:szCs w:val="24"/>
        </w:rPr>
        <w:t xml:space="preserve">Исполнение доходной части бюджета составило </w:t>
      </w:r>
      <w:r w:rsidR="004D5C95" w:rsidRPr="001C28A1">
        <w:rPr>
          <w:rFonts w:ascii="Times New Roman" w:hAnsi="Times New Roman" w:cs="Times New Roman"/>
          <w:b/>
          <w:sz w:val="24"/>
          <w:szCs w:val="24"/>
        </w:rPr>
        <w:t>3 402 732,5</w:t>
      </w:r>
      <w:r w:rsidRPr="009C1D5A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4D5C95" w:rsidRPr="009C1D5A">
        <w:rPr>
          <w:rFonts w:ascii="Times New Roman" w:hAnsi="Times New Roman" w:cs="Times New Roman"/>
          <w:sz w:val="24"/>
          <w:szCs w:val="24"/>
        </w:rPr>
        <w:t>.</w:t>
      </w:r>
      <w:r w:rsidRPr="009C1D5A">
        <w:rPr>
          <w:rFonts w:ascii="Times New Roman" w:hAnsi="Times New Roman" w:cs="Times New Roman"/>
          <w:sz w:val="24"/>
          <w:szCs w:val="24"/>
        </w:rPr>
        <w:t xml:space="preserve"> или </w:t>
      </w:r>
      <w:r w:rsidR="004D5C95" w:rsidRPr="009C1D5A">
        <w:rPr>
          <w:rFonts w:ascii="Times New Roman" w:hAnsi="Times New Roman" w:cs="Times New Roman"/>
          <w:sz w:val="24"/>
          <w:szCs w:val="24"/>
        </w:rPr>
        <w:t>97,5</w:t>
      </w:r>
      <w:r w:rsidRPr="009C1D5A">
        <w:rPr>
          <w:rFonts w:ascii="Times New Roman" w:hAnsi="Times New Roman" w:cs="Times New Roman"/>
          <w:sz w:val="24"/>
          <w:szCs w:val="24"/>
        </w:rPr>
        <w:t xml:space="preserve">%,что на </w:t>
      </w:r>
      <w:r w:rsidR="004D5C95" w:rsidRPr="009C1D5A">
        <w:rPr>
          <w:rFonts w:ascii="Times New Roman" w:hAnsi="Times New Roman" w:cs="Times New Roman"/>
          <w:sz w:val="24"/>
          <w:szCs w:val="24"/>
        </w:rPr>
        <w:t>85 923,0</w:t>
      </w:r>
      <w:r w:rsidRPr="009C1D5A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4D5C95" w:rsidRPr="009C1D5A">
        <w:rPr>
          <w:rFonts w:ascii="Times New Roman" w:hAnsi="Times New Roman" w:cs="Times New Roman"/>
          <w:sz w:val="24"/>
          <w:szCs w:val="24"/>
        </w:rPr>
        <w:t>.</w:t>
      </w:r>
      <w:r w:rsidR="00EA17D7">
        <w:rPr>
          <w:rFonts w:ascii="Times New Roman" w:hAnsi="Times New Roman" w:cs="Times New Roman"/>
          <w:sz w:val="24"/>
          <w:szCs w:val="24"/>
        </w:rPr>
        <w:t xml:space="preserve"> меньше</w:t>
      </w:r>
      <w:r w:rsidRPr="009C1D5A">
        <w:rPr>
          <w:rFonts w:ascii="Times New Roman" w:hAnsi="Times New Roman" w:cs="Times New Roman"/>
          <w:sz w:val="24"/>
          <w:szCs w:val="24"/>
        </w:rPr>
        <w:t xml:space="preserve"> уточненного плана.</w:t>
      </w:r>
    </w:p>
    <w:p w:rsidR="00236A67" w:rsidRDefault="00B85D2F" w:rsidP="00933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CC7">
        <w:rPr>
          <w:rFonts w:ascii="Times New Roman" w:hAnsi="Times New Roman" w:cs="Times New Roman"/>
          <w:sz w:val="24"/>
          <w:szCs w:val="24"/>
        </w:rPr>
        <w:t>Бюджет Муниципального образования «Нерюнгринский район» является дотационным. Для достижения уровня бюджетной обеспеченности  в 201</w:t>
      </w:r>
      <w:r w:rsidR="006346CA" w:rsidRPr="00603CC7">
        <w:rPr>
          <w:rFonts w:ascii="Times New Roman" w:hAnsi="Times New Roman" w:cs="Times New Roman"/>
          <w:sz w:val="24"/>
          <w:szCs w:val="24"/>
        </w:rPr>
        <w:t>3</w:t>
      </w:r>
      <w:r w:rsidRPr="00603CC7">
        <w:rPr>
          <w:rFonts w:ascii="Times New Roman" w:hAnsi="Times New Roman" w:cs="Times New Roman"/>
          <w:sz w:val="24"/>
          <w:szCs w:val="24"/>
        </w:rPr>
        <w:t xml:space="preserve"> году выделено </w:t>
      </w:r>
      <w:r w:rsidR="006346CA" w:rsidRPr="001C28A1">
        <w:rPr>
          <w:rFonts w:ascii="Times New Roman" w:hAnsi="Times New Roman" w:cs="Times New Roman"/>
          <w:b/>
          <w:sz w:val="24"/>
          <w:szCs w:val="24"/>
        </w:rPr>
        <w:t>292 820,0</w:t>
      </w:r>
      <w:r w:rsidRPr="00603CC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6346CA" w:rsidRPr="00603CC7">
        <w:rPr>
          <w:rFonts w:ascii="Times New Roman" w:hAnsi="Times New Roman" w:cs="Times New Roman"/>
          <w:sz w:val="24"/>
          <w:szCs w:val="24"/>
        </w:rPr>
        <w:t>.</w:t>
      </w:r>
      <w:r w:rsidRPr="00603CC7">
        <w:rPr>
          <w:rFonts w:ascii="Times New Roman" w:hAnsi="Times New Roman" w:cs="Times New Roman"/>
          <w:sz w:val="24"/>
          <w:szCs w:val="24"/>
        </w:rPr>
        <w:t xml:space="preserve"> дотаций, в том числе:</w:t>
      </w:r>
    </w:p>
    <w:p w:rsidR="00236A67" w:rsidRDefault="00236A67" w:rsidP="002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5D2F" w:rsidRPr="00603CC7">
        <w:rPr>
          <w:rFonts w:ascii="Times New Roman" w:hAnsi="Times New Roman" w:cs="Times New Roman"/>
          <w:sz w:val="24"/>
          <w:szCs w:val="24"/>
        </w:rPr>
        <w:t xml:space="preserve">на выравнивание уровня бюджетной обеспеченности </w:t>
      </w:r>
      <w:r w:rsidR="005B76E1" w:rsidRPr="00603CC7">
        <w:rPr>
          <w:rFonts w:ascii="Times New Roman" w:hAnsi="Times New Roman" w:cs="Times New Roman"/>
          <w:sz w:val="24"/>
          <w:szCs w:val="24"/>
        </w:rPr>
        <w:t>245 534,0</w:t>
      </w:r>
      <w:r w:rsidR="00B85D2F" w:rsidRPr="00603CC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5B76E1" w:rsidRPr="00603CC7">
        <w:rPr>
          <w:rFonts w:ascii="Times New Roman" w:hAnsi="Times New Roman" w:cs="Times New Roman"/>
          <w:sz w:val="24"/>
          <w:szCs w:val="24"/>
        </w:rPr>
        <w:t>.</w:t>
      </w:r>
      <w:r w:rsidR="00B85D2F" w:rsidRPr="00603CC7">
        <w:rPr>
          <w:rFonts w:ascii="Times New Roman" w:hAnsi="Times New Roman" w:cs="Times New Roman"/>
          <w:sz w:val="24"/>
          <w:szCs w:val="24"/>
        </w:rPr>
        <w:t>;</w:t>
      </w:r>
    </w:p>
    <w:p w:rsidR="00B85D2F" w:rsidRDefault="00236A67" w:rsidP="00236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5D2F" w:rsidRPr="00603CC7">
        <w:rPr>
          <w:rFonts w:ascii="Times New Roman" w:hAnsi="Times New Roman" w:cs="Times New Roman"/>
          <w:sz w:val="24"/>
          <w:szCs w:val="24"/>
        </w:rPr>
        <w:t xml:space="preserve">на сбалансированность бюджета  </w:t>
      </w:r>
      <w:r w:rsidR="005B76E1" w:rsidRPr="00603CC7">
        <w:rPr>
          <w:rFonts w:ascii="Times New Roman" w:hAnsi="Times New Roman" w:cs="Times New Roman"/>
          <w:sz w:val="24"/>
          <w:szCs w:val="24"/>
        </w:rPr>
        <w:t>47 286,0</w:t>
      </w:r>
      <w:r w:rsidR="00B85D2F" w:rsidRPr="00603CC7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52286C" w:rsidRDefault="00B85D2F" w:rsidP="00B318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CC7">
        <w:rPr>
          <w:rFonts w:ascii="Times New Roman" w:hAnsi="Times New Roman" w:cs="Times New Roman"/>
          <w:sz w:val="24"/>
          <w:szCs w:val="24"/>
        </w:rPr>
        <w:t>Объем выделенных дотаций полностью исполнен.</w:t>
      </w:r>
      <w:r w:rsidR="00106AEE">
        <w:rPr>
          <w:rFonts w:ascii="Times New Roman" w:hAnsi="Times New Roman" w:cs="Times New Roman"/>
          <w:sz w:val="24"/>
          <w:szCs w:val="24"/>
        </w:rPr>
        <w:t xml:space="preserve"> </w:t>
      </w:r>
      <w:r w:rsidRPr="00665D37">
        <w:rPr>
          <w:rFonts w:ascii="Times New Roman" w:hAnsi="Times New Roman" w:cs="Times New Roman"/>
          <w:sz w:val="24"/>
          <w:szCs w:val="24"/>
        </w:rPr>
        <w:t xml:space="preserve">Поступление субвенций из республиканского фонда компенсаций исполнено на </w:t>
      </w:r>
      <w:r w:rsidR="00B318A5" w:rsidRPr="00665D37">
        <w:rPr>
          <w:rFonts w:ascii="Times New Roman" w:hAnsi="Times New Roman" w:cs="Times New Roman"/>
          <w:sz w:val="24"/>
          <w:szCs w:val="24"/>
        </w:rPr>
        <w:t>100</w:t>
      </w:r>
      <w:r w:rsidRPr="00665D37">
        <w:rPr>
          <w:rFonts w:ascii="Times New Roman" w:hAnsi="Times New Roman" w:cs="Times New Roman"/>
          <w:b/>
          <w:sz w:val="24"/>
          <w:szCs w:val="24"/>
        </w:rPr>
        <w:t>%</w:t>
      </w:r>
      <w:r w:rsidR="00B318A5" w:rsidRPr="00665D3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00A18" w:rsidRDefault="00B85D2F" w:rsidP="00203B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5D37">
        <w:rPr>
          <w:rFonts w:ascii="Times New Roman" w:hAnsi="Times New Roman" w:cs="Times New Roman"/>
          <w:sz w:val="24"/>
          <w:szCs w:val="24"/>
        </w:rPr>
        <w:t xml:space="preserve">По субсидиям, выделенным из республиканского фонда </w:t>
      </w:r>
      <w:proofErr w:type="spellStart"/>
      <w:r w:rsidRPr="00665D37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665D37">
        <w:rPr>
          <w:rFonts w:ascii="Times New Roman" w:hAnsi="Times New Roman" w:cs="Times New Roman"/>
          <w:sz w:val="24"/>
          <w:szCs w:val="24"/>
        </w:rPr>
        <w:t xml:space="preserve">, неисполнение составило </w:t>
      </w:r>
      <w:r w:rsidR="00B318A5" w:rsidRPr="00665D37">
        <w:rPr>
          <w:rFonts w:ascii="Times New Roman" w:hAnsi="Times New Roman" w:cs="Times New Roman"/>
          <w:sz w:val="24"/>
          <w:szCs w:val="24"/>
        </w:rPr>
        <w:t>86 981,1тыс. руб</w:t>
      </w:r>
      <w:r w:rsidRPr="00665D37">
        <w:rPr>
          <w:rFonts w:ascii="Times New Roman" w:hAnsi="Times New Roman" w:cs="Times New Roman"/>
          <w:sz w:val="24"/>
          <w:szCs w:val="24"/>
        </w:rPr>
        <w:t>.</w:t>
      </w:r>
      <w:r w:rsidR="00E00A18" w:rsidRPr="00665D37">
        <w:rPr>
          <w:rFonts w:ascii="Times New Roman" w:hAnsi="Times New Roman" w:cs="Times New Roman"/>
          <w:sz w:val="24"/>
          <w:szCs w:val="24"/>
        </w:rPr>
        <w:t>, направление данной субсидии – это переселение из ветхого и аварийного жилья в соответствии с Постановлением Правительства Р</w:t>
      </w:r>
      <w:r w:rsidR="001C28A1">
        <w:rPr>
          <w:rFonts w:ascii="Times New Roman" w:hAnsi="Times New Roman" w:cs="Times New Roman"/>
          <w:sz w:val="24"/>
          <w:szCs w:val="24"/>
        </w:rPr>
        <w:t>еспублики Саха (</w:t>
      </w:r>
      <w:r w:rsidR="00E00A18" w:rsidRPr="00665D37">
        <w:rPr>
          <w:rFonts w:ascii="Times New Roman" w:hAnsi="Times New Roman" w:cs="Times New Roman"/>
          <w:sz w:val="24"/>
          <w:szCs w:val="24"/>
        </w:rPr>
        <w:t>Я</w:t>
      </w:r>
      <w:r w:rsidR="001C28A1">
        <w:rPr>
          <w:rFonts w:ascii="Times New Roman" w:hAnsi="Times New Roman" w:cs="Times New Roman"/>
          <w:sz w:val="24"/>
          <w:szCs w:val="24"/>
        </w:rPr>
        <w:t>кутия</w:t>
      </w:r>
      <w:r w:rsidR="00E00A18" w:rsidRPr="00665D37">
        <w:rPr>
          <w:rFonts w:ascii="Times New Roman" w:hAnsi="Times New Roman" w:cs="Times New Roman"/>
          <w:sz w:val="24"/>
          <w:szCs w:val="24"/>
        </w:rPr>
        <w:t>) № 193 от 11.06.2013 года кассовое исполнение по выделению данной суммы субсидии перенесено на 1-й квартал 2014 года.</w:t>
      </w:r>
      <w:r w:rsidR="00203B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3B31" w:rsidRPr="00665D37">
        <w:rPr>
          <w:rFonts w:ascii="Times New Roman" w:hAnsi="Times New Roman" w:cs="Times New Roman"/>
          <w:sz w:val="24"/>
          <w:szCs w:val="24"/>
        </w:rPr>
        <w:t xml:space="preserve">Межбюджетные трансферты </w:t>
      </w:r>
      <w:r w:rsidRPr="00665D37">
        <w:rPr>
          <w:rFonts w:ascii="Times New Roman" w:hAnsi="Times New Roman" w:cs="Times New Roman"/>
          <w:sz w:val="24"/>
          <w:szCs w:val="24"/>
        </w:rPr>
        <w:t>исполнены</w:t>
      </w:r>
      <w:r w:rsidR="00E965C8">
        <w:rPr>
          <w:rFonts w:ascii="Times New Roman" w:hAnsi="Times New Roman" w:cs="Times New Roman"/>
          <w:sz w:val="24"/>
          <w:szCs w:val="24"/>
        </w:rPr>
        <w:t xml:space="preserve"> в сумме 9 658,1 тыс. руб.,</w:t>
      </w:r>
      <w:r w:rsidR="00563B31" w:rsidRPr="00665D37">
        <w:rPr>
          <w:rFonts w:ascii="Times New Roman" w:hAnsi="Times New Roman" w:cs="Times New Roman"/>
          <w:sz w:val="24"/>
          <w:szCs w:val="24"/>
        </w:rPr>
        <w:t>100%</w:t>
      </w:r>
      <w:r w:rsidRPr="00665D37">
        <w:rPr>
          <w:rFonts w:ascii="Times New Roman" w:hAnsi="Times New Roman" w:cs="Times New Roman"/>
          <w:sz w:val="24"/>
          <w:szCs w:val="24"/>
        </w:rPr>
        <w:t>.</w:t>
      </w:r>
      <w:r w:rsidR="00203B18">
        <w:rPr>
          <w:rFonts w:ascii="Times New Roman" w:hAnsi="Times New Roman" w:cs="Times New Roman"/>
          <w:sz w:val="24"/>
          <w:szCs w:val="24"/>
        </w:rPr>
        <w:t xml:space="preserve"> </w:t>
      </w:r>
      <w:r w:rsidR="006242F4" w:rsidRPr="00665D37">
        <w:rPr>
          <w:rFonts w:ascii="Times New Roman" w:hAnsi="Times New Roman" w:cs="Times New Roman"/>
          <w:sz w:val="24"/>
          <w:szCs w:val="24"/>
        </w:rPr>
        <w:t>Пр</w:t>
      </w:r>
      <w:r w:rsidR="00563B31" w:rsidRPr="00665D37">
        <w:rPr>
          <w:rFonts w:ascii="Times New Roman" w:hAnsi="Times New Roman" w:cs="Times New Roman"/>
          <w:sz w:val="24"/>
          <w:szCs w:val="24"/>
        </w:rPr>
        <w:t xml:space="preserve">очие безвозмездные поступления составили </w:t>
      </w:r>
      <w:r w:rsidR="0052286C" w:rsidRPr="00665D37">
        <w:rPr>
          <w:rFonts w:ascii="Times New Roman" w:hAnsi="Times New Roman" w:cs="Times New Roman"/>
          <w:sz w:val="24"/>
          <w:szCs w:val="24"/>
        </w:rPr>
        <w:t>2 010,0</w:t>
      </w:r>
      <w:r w:rsidR="00563B31" w:rsidRPr="00665D37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E00A18" w:rsidRPr="00665D37">
        <w:rPr>
          <w:rFonts w:ascii="Times New Roman" w:hAnsi="Times New Roman" w:cs="Times New Roman"/>
          <w:sz w:val="24"/>
          <w:szCs w:val="24"/>
        </w:rPr>
        <w:t xml:space="preserve">, в том числе: 2 000,00 тыс. руб.- средства выделены из резервного фонда </w:t>
      </w:r>
      <w:r w:rsidR="001C28A1">
        <w:rPr>
          <w:rFonts w:ascii="Times New Roman" w:hAnsi="Times New Roman" w:cs="Times New Roman"/>
          <w:sz w:val="24"/>
          <w:szCs w:val="24"/>
        </w:rPr>
        <w:t>П</w:t>
      </w:r>
      <w:r w:rsidR="00E00A18" w:rsidRPr="00665D37">
        <w:rPr>
          <w:rFonts w:ascii="Times New Roman" w:hAnsi="Times New Roman" w:cs="Times New Roman"/>
          <w:sz w:val="24"/>
          <w:szCs w:val="24"/>
        </w:rPr>
        <w:t xml:space="preserve">равительства </w:t>
      </w:r>
      <w:r w:rsidR="001C28A1" w:rsidRPr="00665D37">
        <w:rPr>
          <w:rFonts w:ascii="Times New Roman" w:hAnsi="Times New Roman" w:cs="Times New Roman"/>
          <w:sz w:val="24"/>
          <w:szCs w:val="24"/>
        </w:rPr>
        <w:t>Р</w:t>
      </w:r>
      <w:r w:rsidR="001C28A1">
        <w:rPr>
          <w:rFonts w:ascii="Times New Roman" w:hAnsi="Times New Roman" w:cs="Times New Roman"/>
          <w:sz w:val="24"/>
          <w:szCs w:val="24"/>
        </w:rPr>
        <w:t>еспублики Саха (</w:t>
      </w:r>
      <w:r w:rsidR="001C28A1" w:rsidRPr="00665D37">
        <w:rPr>
          <w:rFonts w:ascii="Times New Roman" w:hAnsi="Times New Roman" w:cs="Times New Roman"/>
          <w:sz w:val="24"/>
          <w:szCs w:val="24"/>
        </w:rPr>
        <w:t>Я</w:t>
      </w:r>
      <w:r w:rsidR="001C28A1">
        <w:rPr>
          <w:rFonts w:ascii="Times New Roman" w:hAnsi="Times New Roman" w:cs="Times New Roman"/>
          <w:sz w:val="24"/>
          <w:szCs w:val="24"/>
        </w:rPr>
        <w:t>кутия</w:t>
      </w:r>
      <w:r w:rsidR="001C28A1" w:rsidRPr="00665D37">
        <w:rPr>
          <w:rFonts w:ascii="Times New Roman" w:hAnsi="Times New Roman" w:cs="Times New Roman"/>
          <w:sz w:val="24"/>
          <w:szCs w:val="24"/>
        </w:rPr>
        <w:t>)</w:t>
      </w:r>
      <w:r w:rsidR="00E00A18" w:rsidRPr="00665D37">
        <w:rPr>
          <w:rFonts w:ascii="Times New Roman" w:hAnsi="Times New Roman" w:cs="Times New Roman"/>
          <w:sz w:val="24"/>
          <w:szCs w:val="24"/>
        </w:rPr>
        <w:t xml:space="preserve">;10, 00 тыс. руб.-  </w:t>
      </w:r>
      <w:r w:rsidR="00FA2897" w:rsidRPr="00665D37">
        <w:rPr>
          <w:rFonts w:ascii="Times New Roman" w:hAnsi="Times New Roman" w:cs="Times New Roman"/>
          <w:sz w:val="24"/>
          <w:szCs w:val="24"/>
        </w:rPr>
        <w:t>средства поступили от ООО «Фауст»  на основании соглашения №6 от 18.02.2013г. о социально-экономическом сотрудничестве.</w:t>
      </w:r>
      <w:proofErr w:type="gramEnd"/>
    </w:p>
    <w:p w:rsidR="00AF007F" w:rsidRDefault="003A4216" w:rsidP="00933C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216">
        <w:rPr>
          <w:rFonts w:ascii="Times New Roman" w:hAnsi="Times New Roman" w:cs="Times New Roman"/>
          <w:sz w:val="24"/>
          <w:szCs w:val="24"/>
        </w:rPr>
        <w:t>По данным годового отчета об исполнении бюджета за 2013 год в доходную часть бюджета Нерюнгринского района поступило налоговых и неналоговых доходов в сумме 932</w:t>
      </w:r>
      <w:r w:rsidRPr="003A421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A4216">
        <w:rPr>
          <w:rFonts w:ascii="Times New Roman" w:hAnsi="Times New Roman" w:cs="Times New Roman"/>
          <w:sz w:val="24"/>
          <w:szCs w:val="24"/>
        </w:rPr>
        <w:t>479,1</w:t>
      </w:r>
      <w:r w:rsidRPr="003A421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A4216">
        <w:rPr>
          <w:rFonts w:ascii="Times New Roman" w:hAnsi="Times New Roman" w:cs="Times New Roman"/>
          <w:sz w:val="24"/>
          <w:szCs w:val="24"/>
        </w:rPr>
        <w:t>тыс. руб., при уточненных плановых показателях 933 529,9 тыс. руб. Выполнение составило 100,1 % к прогнозным назначениям.</w:t>
      </w:r>
      <w:r w:rsidR="00CD1F78">
        <w:rPr>
          <w:rFonts w:ascii="Times New Roman" w:hAnsi="Times New Roman" w:cs="Times New Roman"/>
          <w:sz w:val="24"/>
          <w:szCs w:val="24"/>
        </w:rPr>
        <w:t xml:space="preserve"> </w:t>
      </w:r>
      <w:r w:rsidR="00B85D2F" w:rsidRPr="00665D37">
        <w:rPr>
          <w:rFonts w:ascii="Times New Roman" w:hAnsi="Times New Roman" w:cs="Times New Roman"/>
          <w:sz w:val="24"/>
          <w:szCs w:val="24"/>
        </w:rPr>
        <w:t xml:space="preserve">Основную долю в собственных доходах районного бюджета за  2012 год занимают </w:t>
      </w:r>
      <w:r w:rsidR="00B85D2F" w:rsidRPr="00E77159">
        <w:rPr>
          <w:rFonts w:ascii="Times New Roman" w:hAnsi="Times New Roman" w:cs="Times New Roman"/>
          <w:b/>
          <w:sz w:val="24"/>
          <w:szCs w:val="24"/>
        </w:rPr>
        <w:t>налоговые доходы.</w:t>
      </w:r>
      <w:r w:rsidR="00CD1F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D2F" w:rsidRPr="00E452B4">
        <w:rPr>
          <w:rFonts w:ascii="Times New Roman" w:hAnsi="Times New Roman" w:cs="Times New Roman"/>
          <w:sz w:val="24"/>
          <w:szCs w:val="24"/>
        </w:rPr>
        <w:t>На 201</w:t>
      </w:r>
      <w:r w:rsidR="00A40A0F" w:rsidRPr="00E452B4">
        <w:rPr>
          <w:rFonts w:ascii="Times New Roman" w:hAnsi="Times New Roman" w:cs="Times New Roman"/>
          <w:sz w:val="24"/>
          <w:szCs w:val="24"/>
        </w:rPr>
        <w:t>3</w:t>
      </w:r>
      <w:r w:rsidR="00B85D2F" w:rsidRPr="00E452B4">
        <w:rPr>
          <w:rFonts w:ascii="Times New Roman" w:hAnsi="Times New Roman" w:cs="Times New Roman"/>
          <w:sz w:val="24"/>
          <w:szCs w:val="24"/>
        </w:rPr>
        <w:t xml:space="preserve"> год прогноз налоговых доходов составил </w:t>
      </w:r>
      <w:r w:rsidR="00A40A0F" w:rsidRPr="00E452B4">
        <w:rPr>
          <w:rFonts w:ascii="Times New Roman" w:hAnsi="Times New Roman" w:cs="Times New Roman"/>
          <w:sz w:val="24"/>
          <w:szCs w:val="24"/>
        </w:rPr>
        <w:t>999 447,7</w:t>
      </w:r>
      <w:r w:rsidR="00B85D2F" w:rsidRPr="00E452B4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40A0F" w:rsidRPr="00E452B4">
        <w:rPr>
          <w:rFonts w:ascii="Times New Roman" w:hAnsi="Times New Roman" w:cs="Times New Roman"/>
          <w:sz w:val="24"/>
          <w:szCs w:val="24"/>
        </w:rPr>
        <w:t>.</w:t>
      </w:r>
      <w:r w:rsidR="00B85D2F" w:rsidRPr="00E452B4">
        <w:rPr>
          <w:rFonts w:ascii="Times New Roman" w:hAnsi="Times New Roman" w:cs="Times New Roman"/>
          <w:sz w:val="24"/>
          <w:szCs w:val="24"/>
        </w:rPr>
        <w:t xml:space="preserve">, уточненный план </w:t>
      </w:r>
      <w:r w:rsidR="00A40A0F" w:rsidRPr="00E452B4">
        <w:rPr>
          <w:rFonts w:ascii="Times New Roman" w:hAnsi="Times New Roman" w:cs="Times New Roman"/>
          <w:sz w:val="24"/>
          <w:szCs w:val="24"/>
        </w:rPr>
        <w:t>–</w:t>
      </w:r>
      <w:r w:rsidR="00A40A0F" w:rsidRPr="00FA383E">
        <w:rPr>
          <w:rFonts w:ascii="Times New Roman" w:hAnsi="Times New Roman" w:cs="Times New Roman"/>
          <w:sz w:val="24"/>
          <w:szCs w:val="24"/>
        </w:rPr>
        <w:t>864 102,3</w:t>
      </w:r>
      <w:r w:rsidR="00B85D2F" w:rsidRPr="00E452B4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40A0F" w:rsidRPr="00E452B4">
        <w:rPr>
          <w:rFonts w:ascii="Times New Roman" w:hAnsi="Times New Roman" w:cs="Times New Roman"/>
          <w:sz w:val="24"/>
          <w:szCs w:val="24"/>
        </w:rPr>
        <w:t>.</w:t>
      </w:r>
      <w:r w:rsidR="00B85D2F" w:rsidRPr="00E452B4">
        <w:rPr>
          <w:rFonts w:ascii="Times New Roman" w:hAnsi="Times New Roman" w:cs="Times New Roman"/>
          <w:sz w:val="24"/>
          <w:szCs w:val="24"/>
        </w:rPr>
        <w:t xml:space="preserve">, фактически выполнено </w:t>
      </w:r>
      <w:r w:rsidR="00A40A0F" w:rsidRPr="00E452B4">
        <w:rPr>
          <w:rFonts w:ascii="Times New Roman" w:hAnsi="Times New Roman" w:cs="Times New Roman"/>
          <w:sz w:val="24"/>
          <w:szCs w:val="24"/>
        </w:rPr>
        <w:t>–859 474,2</w:t>
      </w:r>
    </w:p>
    <w:p w:rsidR="00277679" w:rsidRPr="00277679" w:rsidRDefault="00277679" w:rsidP="003A42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679">
        <w:rPr>
          <w:rFonts w:ascii="Times New Roman" w:hAnsi="Times New Roman" w:cs="Times New Roman"/>
          <w:b/>
          <w:sz w:val="24"/>
          <w:szCs w:val="24"/>
        </w:rPr>
        <w:t>Анализ исполнения налоговых доходов местного бюджета</w:t>
      </w:r>
    </w:p>
    <w:p w:rsidR="00B85D2F" w:rsidRDefault="004829D4" w:rsidP="00AD5C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277679" w:rsidRPr="00277679">
        <w:rPr>
          <w:rFonts w:ascii="Times New Roman" w:hAnsi="Times New Roman" w:cs="Times New Roman"/>
          <w:b/>
          <w:sz w:val="24"/>
          <w:szCs w:val="24"/>
        </w:rPr>
        <w:t>за 2013 год представлен в таблице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B85D2F" w:rsidRPr="00E452B4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1276"/>
        <w:gridCol w:w="1134"/>
        <w:gridCol w:w="1275"/>
        <w:gridCol w:w="709"/>
        <w:gridCol w:w="851"/>
      </w:tblGrid>
      <w:tr w:rsidR="00AF007F" w:rsidRPr="00AF007F" w:rsidTr="001C28A1">
        <w:trPr>
          <w:trHeight w:val="6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933C09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C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933C09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C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933C09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C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Уточненный план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933C09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C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933C09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3C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r w:rsidR="00933C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</w:t>
            </w:r>
            <w:r w:rsidR="001C28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0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</w:t>
            </w:r>
            <w:proofErr w:type="gramStart"/>
            <w:r w:rsidRPr="00AF00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AF00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</w:t>
            </w:r>
            <w:proofErr w:type="spellEnd"/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</w:tr>
      <w:tr w:rsidR="00AF007F" w:rsidRPr="00AF007F" w:rsidTr="00933C09">
        <w:trPr>
          <w:trHeight w:val="2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999 447,7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864 102,3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859 474,2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-4 628,1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</w:tr>
      <w:tr w:rsidR="00AF007F" w:rsidRPr="00AF007F" w:rsidTr="00933C09">
        <w:trPr>
          <w:trHeight w:val="22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790 752,0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658 572,3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651 251,7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-7 320,6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</w:t>
            </w:r>
          </w:p>
        </w:tc>
      </w:tr>
      <w:tr w:rsidR="00AF007F" w:rsidRPr="00AF007F" w:rsidTr="00933C09">
        <w:trPr>
          <w:trHeight w:val="46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111 865,0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114 021,3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116 565,1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AF007F" w:rsidRPr="00AF007F" w:rsidTr="00933C09">
        <w:trPr>
          <w:trHeight w:val="4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85 543,6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70 560,8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-1 887,2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</w:tr>
      <w:tr w:rsidR="00AF007F" w:rsidRPr="00AF007F" w:rsidTr="00933C09">
        <w:trPr>
          <w:trHeight w:val="2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F007F" w:rsidRPr="00AF007F" w:rsidTr="00933C09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933C09" w:rsidP="00AF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F007F"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F007F"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взимаемый в связи с применением патентной системы налогообл</w:t>
            </w:r>
            <w:r w:rsid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AF007F"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AF007F" w:rsidRPr="00AF007F" w:rsidTr="00933C09">
        <w:trPr>
          <w:trHeight w:val="29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F007F" w:rsidRPr="00AF007F" w:rsidTr="00933C09">
        <w:trPr>
          <w:trHeight w:val="2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F007F" w:rsidRPr="00AF007F" w:rsidTr="00933C09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5909" w:rsidP="00AF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F007F"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алогна</w:t>
            </w:r>
            <w:proofErr w:type="spellEnd"/>
            <w:r w:rsidR="00AF007F"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игорный бизнес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F007F" w:rsidRPr="00AF007F" w:rsidTr="00933C09">
        <w:trPr>
          <w:trHeight w:val="1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AF007F" w:rsidRPr="00AF007F" w:rsidTr="00933C0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AF007F" w:rsidRPr="00AF007F" w:rsidTr="00933C09">
        <w:trPr>
          <w:trHeight w:val="2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и пере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асчеты по отмененным   налогам, сборам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07F" w:rsidRPr="00AF007F" w:rsidRDefault="00AF007F" w:rsidP="00AF0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0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EC6CE2" w:rsidRDefault="00365A0B" w:rsidP="00226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25C">
        <w:rPr>
          <w:rFonts w:ascii="Times New Roman" w:hAnsi="Times New Roman" w:cs="Times New Roman"/>
          <w:sz w:val="24"/>
          <w:szCs w:val="24"/>
        </w:rPr>
        <w:tab/>
      </w:r>
      <w:r w:rsidR="00B85D2F" w:rsidRPr="0088225C">
        <w:rPr>
          <w:rFonts w:ascii="Times New Roman" w:hAnsi="Times New Roman" w:cs="Times New Roman"/>
          <w:sz w:val="24"/>
          <w:szCs w:val="24"/>
        </w:rPr>
        <w:t>Перевыполнение плана за 201</w:t>
      </w:r>
      <w:r w:rsidR="001A117B" w:rsidRPr="0088225C">
        <w:rPr>
          <w:rFonts w:ascii="Times New Roman" w:hAnsi="Times New Roman" w:cs="Times New Roman"/>
          <w:sz w:val="24"/>
          <w:szCs w:val="24"/>
        </w:rPr>
        <w:t>3</w:t>
      </w:r>
      <w:r w:rsidR="00B85D2F" w:rsidRPr="0088225C">
        <w:rPr>
          <w:rFonts w:ascii="Times New Roman" w:hAnsi="Times New Roman" w:cs="Times New Roman"/>
          <w:sz w:val="24"/>
          <w:szCs w:val="24"/>
        </w:rPr>
        <w:t xml:space="preserve"> год достигнуто по следующим  источникам налоговых доходов:</w:t>
      </w:r>
      <w:r w:rsidR="00092372">
        <w:rPr>
          <w:rFonts w:ascii="Times New Roman" w:hAnsi="Times New Roman" w:cs="Times New Roman"/>
          <w:sz w:val="24"/>
          <w:szCs w:val="24"/>
        </w:rPr>
        <w:t xml:space="preserve"> </w:t>
      </w:r>
      <w:r w:rsidR="001A117B" w:rsidRPr="0088225C">
        <w:rPr>
          <w:rFonts w:ascii="Times New Roman" w:hAnsi="Times New Roman" w:cs="Times New Roman"/>
          <w:sz w:val="24"/>
          <w:szCs w:val="24"/>
        </w:rPr>
        <w:t>налог, взимаемый в связи с применением упрощенной системы налогообложения на 2 543,8тыс. руб.;</w:t>
      </w:r>
      <w:r w:rsidR="00092372">
        <w:rPr>
          <w:rFonts w:ascii="Times New Roman" w:hAnsi="Times New Roman" w:cs="Times New Roman"/>
          <w:sz w:val="24"/>
          <w:szCs w:val="24"/>
        </w:rPr>
        <w:t xml:space="preserve"> </w:t>
      </w:r>
      <w:r w:rsidR="001A117B" w:rsidRPr="0088225C">
        <w:rPr>
          <w:rFonts w:ascii="Times New Roman" w:hAnsi="Times New Roman" w:cs="Times New Roman"/>
          <w:sz w:val="24"/>
          <w:szCs w:val="24"/>
        </w:rPr>
        <w:t>государственная пошлина 1 126,5 тыс. руб.;</w:t>
      </w:r>
      <w:r w:rsidR="00092372">
        <w:rPr>
          <w:rFonts w:ascii="Times New Roman" w:hAnsi="Times New Roman" w:cs="Times New Roman"/>
          <w:sz w:val="24"/>
          <w:szCs w:val="24"/>
        </w:rPr>
        <w:t xml:space="preserve"> </w:t>
      </w:r>
      <w:r w:rsidR="00B85D2F" w:rsidRPr="0088225C">
        <w:rPr>
          <w:rFonts w:ascii="Times New Roman" w:hAnsi="Times New Roman" w:cs="Times New Roman"/>
          <w:sz w:val="24"/>
          <w:szCs w:val="24"/>
        </w:rPr>
        <w:t xml:space="preserve">по налогу на добычу </w:t>
      </w:r>
      <w:r w:rsidR="00B85D2F" w:rsidRPr="0088225C">
        <w:rPr>
          <w:rFonts w:ascii="Times New Roman" w:hAnsi="Times New Roman" w:cs="Times New Roman"/>
          <w:sz w:val="24"/>
          <w:szCs w:val="24"/>
        </w:rPr>
        <w:lastRenderedPageBreak/>
        <w:t xml:space="preserve">общераспространенных полезных ископаемых </w:t>
      </w:r>
      <w:r w:rsidR="001A117B" w:rsidRPr="0088225C">
        <w:rPr>
          <w:rFonts w:ascii="Times New Roman" w:hAnsi="Times New Roman" w:cs="Times New Roman"/>
          <w:sz w:val="24"/>
          <w:szCs w:val="24"/>
        </w:rPr>
        <w:t>557,5 тыс. руб.;</w:t>
      </w:r>
      <w:r w:rsidR="00092372">
        <w:rPr>
          <w:rFonts w:ascii="Times New Roman" w:hAnsi="Times New Roman" w:cs="Times New Roman"/>
          <w:sz w:val="24"/>
          <w:szCs w:val="24"/>
        </w:rPr>
        <w:t xml:space="preserve"> </w:t>
      </w:r>
      <w:r w:rsidR="001A117B" w:rsidRPr="0088225C">
        <w:rPr>
          <w:rFonts w:ascii="Times New Roman" w:hAnsi="Times New Roman" w:cs="Times New Roman"/>
          <w:sz w:val="24"/>
          <w:szCs w:val="24"/>
        </w:rPr>
        <w:t>налог, взимаемый в связи  с применением патентной системы налогообложения 278,2тыс</w:t>
      </w:r>
      <w:proofErr w:type="gramStart"/>
      <w:r w:rsidR="001A117B" w:rsidRPr="0088225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A117B" w:rsidRPr="0088225C">
        <w:rPr>
          <w:rFonts w:ascii="Times New Roman" w:hAnsi="Times New Roman" w:cs="Times New Roman"/>
          <w:sz w:val="24"/>
          <w:szCs w:val="24"/>
        </w:rPr>
        <w:t>уб.;</w:t>
      </w:r>
      <w:r w:rsidR="00092372">
        <w:rPr>
          <w:rFonts w:ascii="Times New Roman" w:hAnsi="Times New Roman" w:cs="Times New Roman"/>
          <w:sz w:val="24"/>
          <w:szCs w:val="24"/>
        </w:rPr>
        <w:t xml:space="preserve"> </w:t>
      </w:r>
      <w:r w:rsidR="001A117B" w:rsidRPr="0088225C">
        <w:rPr>
          <w:rFonts w:ascii="Times New Roman" w:hAnsi="Times New Roman" w:cs="Times New Roman"/>
          <w:sz w:val="24"/>
          <w:szCs w:val="24"/>
        </w:rPr>
        <w:t>налог на игорный бизнес  40,0 тыс. руб.;</w:t>
      </w:r>
      <w:r w:rsidR="00092372">
        <w:rPr>
          <w:rFonts w:ascii="Times New Roman" w:hAnsi="Times New Roman" w:cs="Times New Roman"/>
          <w:sz w:val="24"/>
          <w:szCs w:val="24"/>
        </w:rPr>
        <w:t xml:space="preserve"> </w:t>
      </w:r>
      <w:r w:rsidR="001A117B" w:rsidRPr="0088225C">
        <w:rPr>
          <w:rFonts w:ascii="Times New Roman" w:hAnsi="Times New Roman" w:cs="Times New Roman"/>
          <w:sz w:val="24"/>
          <w:szCs w:val="24"/>
        </w:rPr>
        <w:t>земельный налог 19,8 тыс. руб.;</w:t>
      </w:r>
      <w:r w:rsidR="00092372">
        <w:rPr>
          <w:rFonts w:ascii="Times New Roman" w:hAnsi="Times New Roman" w:cs="Times New Roman"/>
          <w:sz w:val="24"/>
          <w:szCs w:val="24"/>
        </w:rPr>
        <w:t xml:space="preserve"> </w:t>
      </w:r>
      <w:r w:rsidR="00EC6CE2" w:rsidRPr="0088225C">
        <w:rPr>
          <w:rFonts w:ascii="Times New Roman" w:hAnsi="Times New Roman" w:cs="Times New Roman"/>
          <w:sz w:val="24"/>
          <w:szCs w:val="24"/>
        </w:rPr>
        <w:t>задолженность и перерасчеты по отмененным налогам и сборам 8,6 тыс. руб.;</w:t>
      </w:r>
      <w:r w:rsidR="00DB608A">
        <w:rPr>
          <w:rFonts w:ascii="Times New Roman" w:hAnsi="Times New Roman" w:cs="Times New Roman"/>
          <w:sz w:val="24"/>
          <w:szCs w:val="24"/>
        </w:rPr>
        <w:t xml:space="preserve"> </w:t>
      </w:r>
      <w:r w:rsidR="00EC6CE2" w:rsidRPr="0088225C">
        <w:rPr>
          <w:rFonts w:ascii="Times New Roman" w:hAnsi="Times New Roman" w:cs="Times New Roman"/>
          <w:sz w:val="24"/>
          <w:szCs w:val="24"/>
        </w:rPr>
        <w:t>налог на имущество физических лиц 5,3 тыс.</w:t>
      </w:r>
      <w:r w:rsidR="00367D1A">
        <w:rPr>
          <w:rFonts w:ascii="Times New Roman" w:hAnsi="Times New Roman" w:cs="Times New Roman"/>
          <w:sz w:val="24"/>
          <w:szCs w:val="24"/>
        </w:rPr>
        <w:t xml:space="preserve"> </w:t>
      </w:r>
      <w:r w:rsidR="00EC6CE2" w:rsidRPr="0088225C">
        <w:rPr>
          <w:rFonts w:ascii="Times New Roman" w:hAnsi="Times New Roman" w:cs="Times New Roman"/>
          <w:sz w:val="24"/>
          <w:szCs w:val="24"/>
        </w:rPr>
        <w:t>руб.</w:t>
      </w:r>
    </w:p>
    <w:p w:rsidR="0088225C" w:rsidRDefault="0088225C" w:rsidP="00DB60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25C">
        <w:rPr>
          <w:rFonts w:ascii="Times New Roman" w:hAnsi="Times New Roman" w:cs="Times New Roman"/>
          <w:sz w:val="24"/>
          <w:szCs w:val="24"/>
        </w:rPr>
        <w:t>Н</w:t>
      </w:r>
      <w:r w:rsidR="00B85D2F" w:rsidRPr="0088225C">
        <w:rPr>
          <w:rFonts w:ascii="Times New Roman" w:hAnsi="Times New Roman" w:cs="Times New Roman"/>
          <w:sz w:val="24"/>
          <w:szCs w:val="24"/>
        </w:rPr>
        <w:t>е выполнен</w:t>
      </w:r>
      <w:r w:rsidR="00367D1A">
        <w:rPr>
          <w:rFonts w:ascii="Times New Roman" w:hAnsi="Times New Roman" w:cs="Times New Roman"/>
          <w:sz w:val="24"/>
          <w:szCs w:val="24"/>
        </w:rPr>
        <w:t xml:space="preserve"> в 2013 году</w:t>
      </w:r>
      <w:r w:rsidR="00B85D2F" w:rsidRPr="0088225C">
        <w:rPr>
          <w:rFonts w:ascii="Times New Roman" w:hAnsi="Times New Roman" w:cs="Times New Roman"/>
          <w:sz w:val="24"/>
          <w:szCs w:val="24"/>
        </w:rPr>
        <w:t xml:space="preserve"> план по </w:t>
      </w:r>
      <w:r w:rsidRPr="0088225C">
        <w:rPr>
          <w:rFonts w:ascii="Times New Roman" w:hAnsi="Times New Roman" w:cs="Times New Roman"/>
          <w:sz w:val="24"/>
          <w:szCs w:val="24"/>
        </w:rPr>
        <w:t>следующим налоговым поступлениям:</w:t>
      </w:r>
      <w:r w:rsidR="00DB608A">
        <w:rPr>
          <w:rFonts w:ascii="Times New Roman" w:hAnsi="Times New Roman" w:cs="Times New Roman"/>
          <w:sz w:val="24"/>
          <w:szCs w:val="24"/>
        </w:rPr>
        <w:t xml:space="preserve"> </w:t>
      </w:r>
      <w:r w:rsidR="00B85D2F" w:rsidRPr="0088225C">
        <w:rPr>
          <w:rFonts w:ascii="Times New Roman" w:hAnsi="Times New Roman" w:cs="Times New Roman"/>
          <w:sz w:val="24"/>
          <w:szCs w:val="24"/>
        </w:rPr>
        <w:t xml:space="preserve">налог на </w:t>
      </w:r>
      <w:r w:rsidR="00EC6CE2" w:rsidRPr="0088225C">
        <w:rPr>
          <w:rFonts w:ascii="Times New Roman" w:hAnsi="Times New Roman" w:cs="Times New Roman"/>
          <w:sz w:val="24"/>
          <w:szCs w:val="24"/>
        </w:rPr>
        <w:t>доходы</w:t>
      </w:r>
      <w:r w:rsidR="00B85D2F" w:rsidRPr="0088225C">
        <w:rPr>
          <w:rFonts w:ascii="Times New Roman" w:hAnsi="Times New Roman" w:cs="Times New Roman"/>
          <w:sz w:val="24"/>
          <w:szCs w:val="24"/>
        </w:rPr>
        <w:t xml:space="preserve"> физических лиц, невыполнение оставило </w:t>
      </w:r>
      <w:r w:rsidR="00EC6CE2" w:rsidRPr="0088225C">
        <w:rPr>
          <w:rFonts w:ascii="Times New Roman" w:hAnsi="Times New Roman" w:cs="Times New Roman"/>
          <w:sz w:val="24"/>
          <w:szCs w:val="24"/>
        </w:rPr>
        <w:t>7 320,6 тыс. руб.</w:t>
      </w:r>
      <w:r w:rsidR="00367D1A">
        <w:rPr>
          <w:rFonts w:ascii="Times New Roman" w:hAnsi="Times New Roman" w:cs="Times New Roman"/>
          <w:sz w:val="24"/>
          <w:szCs w:val="24"/>
        </w:rPr>
        <w:t xml:space="preserve"> </w:t>
      </w:r>
      <w:r w:rsidR="00EC6CE2" w:rsidRPr="0088225C">
        <w:rPr>
          <w:rFonts w:ascii="Times New Roman" w:hAnsi="Times New Roman" w:cs="Times New Roman"/>
          <w:sz w:val="24"/>
          <w:szCs w:val="24"/>
        </w:rPr>
        <w:t>Плановые показатели по налогу на доходы физических лиц не выполнены по причине изменения прогноза показателей социально-экономического развития Нерюнгринского района. Срок выхода на проектную мощность Эльгинского угольного разреза перенесен с 2013 года на 2018 год. Закрылись филиалы: ООО «Магистраль», ООО ЦТП «</w:t>
      </w:r>
      <w:proofErr w:type="spellStart"/>
      <w:r w:rsidR="00EC6CE2" w:rsidRPr="0088225C">
        <w:rPr>
          <w:rFonts w:ascii="Times New Roman" w:hAnsi="Times New Roman" w:cs="Times New Roman"/>
          <w:sz w:val="24"/>
          <w:szCs w:val="24"/>
        </w:rPr>
        <w:t>Белаз</w:t>
      </w:r>
      <w:proofErr w:type="spellEnd"/>
      <w:r w:rsidR="00EC6CE2" w:rsidRPr="0088225C">
        <w:rPr>
          <w:rFonts w:ascii="Times New Roman" w:hAnsi="Times New Roman" w:cs="Times New Roman"/>
          <w:sz w:val="24"/>
          <w:szCs w:val="24"/>
        </w:rPr>
        <w:t>-Центр Восток» и другие.</w:t>
      </w:r>
      <w:r w:rsidR="00490D5F">
        <w:rPr>
          <w:rFonts w:ascii="Times New Roman" w:hAnsi="Times New Roman" w:cs="Times New Roman"/>
          <w:sz w:val="24"/>
          <w:szCs w:val="24"/>
        </w:rPr>
        <w:t xml:space="preserve"> </w:t>
      </w:r>
      <w:r w:rsidR="00EC6CE2" w:rsidRPr="0088225C">
        <w:rPr>
          <w:rFonts w:ascii="Times New Roman" w:hAnsi="Times New Roman" w:cs="Times New Roman"/>
          <w:sz w:val="24"/>
          <w:szCs w:val="24"/>
        </w:rPr>
        <w:t>Снизились объемы работ по сравнению с 2012 годом в ЗАО «</w:t>
      </w:r>
      <w:proofErr w:type="spellStart"/>
      <w:r w:rsidR="00EC6CE2" w:rsidRPr="0088225C">
        <w:rPr>
          <w:rFonts w:ascii="Times New Roman" w:hAnsi="Times New Roman" w:cs="Times New Roman"/>
          <w:sz w:val="24"/>
          <w:szCs w:val="24"/>
        </w:rPr>
        <w:t>Металлургшахтспецстрой</w:t>
      </w:r>
      <w:proofErr w:type="spellEnd"/>
      <w:r w:rsidR="00EC6CE2" w:rsidRPr="0088225C">
        <w:rPr>
          <w:rFonts w:ascii="Times New Roman" w:hAnsi="Times New Roman" w:cs="Times New Roman"/>
          <w:sz w:val="24"/>
          <w:szCs w:val="24"/>
        </w:rPr>
        <w:t>» на 7 997 тыс. руб., ООО БСК «</w:t>
      </w:r>
      <w:proofErr w:type="spellStart"/>
      <w:r w:rsidR="00EC6CE2" w:rsidRPr="0088225C">
        <w:rPr>
          <w:rFonts w:ascii="Times New Roman" w:hAnsi="Times New Roman" w:cs="Times New Roman"/>
          <w:sz w:val="24"/>
          <w:szCs w:val="24"/>
        </w:rPr>
        <w:t>В</w:t>
      </w:r>
      <w:r w:rsidR="00AD5C17">
        <w:rPr>
          <w:rFonts w:ascii="Times New Roman" w:hAnsi="Times New Roman" w:cs="Times New Roman"/>
          <w:sz w:val="24"/>
          <w:szCs w:val="24"/>
        </w:rPr>
        <w:t>зрывпром</w:t>
      </w:r>
      <w:proofErr w:type="spellEnd"/>
      <w:r w:rsidR="00AD5C17">
        <w:rPr>
          <w:rFonts w:ascii="Times New Roman" w:hAnsi="Times New Roman" w:cs="Times New Roman"/>
          <w:sz w:val="24"/>
          <w:szCs w:val="24"/>
        </w:rPr>
        <w:t>» на 1 003 тыс. руб.</w:t>
      </w:r>
      <w:proofErr w:type="gramStart"/>
      <w:r w:rsidR="00AD5C17">
        <w:rPr>
          <w:rFonts w:ascii="Times New Roman" w:hAnsi="Times New Roman" w:cs="Times New Roman"/>
          <w:sz w:val="24"/>
          <w:szCs w:val="24"/>
        </w:rPr>
        <w:t xml:space="preserve"> </w:t>
      </w:r>
      <w:r w:rsidR="00DB608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DB608A">
        <w:rPr>
          <w:rFonts w:ascii="Times New Roman" w:hAnsi="Times New Roman" w:cs="Times New Roman"/>
          <w:sz w:val="24"/>
          <w:szCs w:val="24"/>
        </w:rPr>
        <w:t xml:space="preserve">  </w:t>
      </w:r>
      <w:r w:rsidRPr="0088225C">
        <w:rPr>
          <w:rFonts w:ascii="Times New Roman" w:hAnsi="Times New Roman" w:cs="Times New Roman"/>
          <w:sz w:val="24"/>
          <w:szCs w:val="24"/>
        </w:rPr>
        <w:t xml:space="preserve"> налог на вмененный доход для отдельных видов деятельности, невыполнение составило 1 887,2 тыс. руб.</w:t>
      </w:r>
      <w:r w:rsidR="00AD5C17">
        <w:rPr>
          <w:rFonts w:ascii="Times New Roman" w:hAnsi="Times New Roman" w:cs="Times New Roman"/>
          <w:sz w:val="24"/>
          <w:szCs w:val="24"/>
        </w:rPr>
        <w:t>, по</w:t>
      </w:r>
      <w:r w:rsidRPr="0088225C">
        <w:rPr>
          <w:rFonts w:ascii="Times New Roman" w:hAnsi="Times New Roman" w:cs="Times New Roman"/>
          <w:sz w:val="24"/>
          <w:szCs w:val="24"/>
        </w:rPr>
        <w:t xml:space="preserve"> следующим причинам: произведен возврат в 2013 году излишне уплаченной суммы 4 816 тыс. руб. налога за предыдущие периоды; Предприятие НОКС (ОАО) в 2013 году перешло на общий режим уплаты налогов;</w:t>
      </w:r>
      <w:r w:rsidR="00DB608A">
        <w:rPr>
          <w:rFonts w:ascii="Times New Roman" w:hAnsi="Times New Roman" w:cs="Times New Roman"/>
          <w:sz w:val="24"/>
          <w:szCs w:val="24"/>
        </w:rPr>
        <w:t xml:space="preserve"> </w:t>
      </w:r>
      <w:r w:rsidRPr="0088225C">
        <w:rPr>
          <w:rFonts w:ascii="Times New Roman" w:hAnsi="Times New Roman" w:cs="Times New Roman"/>
          <w:sz w:val="24"/>
          <w:szCs w:val="24"/>
        </w:rPr>
        <w:t>изменение законодательства</w:t>
      </w:r>
      <w:r w:rsidR="00AC69C1">
        <w:rPr>
          <w:rFonts w:ascii="Times New Roman" w:hAnsi="Times New Roman" w:cs="Times New Roman"/>
          <w:sz w:val="24"/>
          <w:szCs w:val="24"/>
        </w:rPr>
        <w:t>,</w:t>
      </w:r>
      <w:r w:rsidR="00490D5F">
        <w:rPr>
          <w:rFonts w:ascii="Times New Roman" w:hAnsi="Times New Roman" w:cs="Times New Roman"/>
          <w:sz w:val="24"/>
          <w:szCs w:val="24"/>
        </w:rPr>
        <w:t xml:space="preserve"> </w:t>
      </w:r>
      <w:r w:rsidRPr="0088225C">
        <w:rPr>
          <w:rFonts w:ascii="Times New Roman" w:hAnsi="Times New Roman" w:cs="Times New Roman"/>
          <w:sz w:val="24"/>
          <w:szCs w:val="24"/>
        </w:rPr>
        <w:t>с 2013 года сумму ЕНВД уменьшили не только на страховые взносы в ПФР</w:t>
      </w:r>
      <w:proofErr w:type="gramStart"/>
      <w:r w:rsidRPr="0088225C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88225C">
        <w:rPr>
          <w:rFonts w:ascii="Times New Roman" w:hAnsi="Times New Roman" w:cs="Times New Roman"/>
          <w:sz w:val="24"/>
          <w:szCs w:val="24"/>
        </w:rPr>
        <w:t>ФОМС и ФСС, а также на расходы по выплате пособий по временной нетрудоспособности, но и на платежи по договорам добровольного личного страхования, заключаемым в пользу работников.</w:t>
      </w:r>
    </w:p>
    <w:p w:rsidR="005D00EC" w:rsidRDefault="005D00EC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Наибольший удельный вес в налоговых поступлениях занимает налог на доходы физических лиц, он составляет 75,7 % от общей суммы налоговых поступлений.</w:t>
      </w:r>
    </w:p>
    <w:p w:rsidR="005D00EC" w:rsidRPr="005D00EC" w:rsidRDefault="005D00EC" w:rsidP="005D00EC">
      <w:pPr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0EC">
        <w:rPr>
          <w:rFonts w:ascii="Times New Roman" w:hAnsi="Times New Roman" w:cs="Times New Roman"/>
          <w:sz w:val="24"/>
          <w:szCs w:val="24"/>
        </w:rPr>
        <w:tab/>
        <w:t>По данным ИФНС России по Нерюнгринскому району Р</w:t>
      </w:r>
      <w:proofErr w:type="gramStart"/>
      <w:r w:rsidRPr="005D00EC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5D00EC">
        <w:rPr>
          <w:rFonts w:ascii="Times New Roman" w:hAnsi="Times New Roman" w:cs="Times New Roman"/>
          <w:sz w:val="24"/>
          <w:szCs w:val="24"/>
        </w:rPr>
        <w:t>Я) на 01 января 2014 года</w:t>
      </w:r>
      <w:r w:rsidR="00367D1A">
        <w:rPr>
          <w:rFonts w:ascii="Times New Roman" w:hAnsi="Times New Roman" w:cs="Times New Roman"/>
          <w:sz w:val="24"/>
          <w:szCs w:val="24"/>
        </w:rPr>
        <w:t xml:space="preserve"> </w:t>
      </w:r>
      <w:r w:rsidRPr="005D00EC">
        <w:rPr>
          <w:rFonts w:ascii="Times New Roman" w:hAnsi="Times New Roman" w:cs="Times New Roman"/>
          <w:sz w:val="24"/>
          <w:szCs w:val="24"/>
        </w:rPr>
        <w:t xml:space="preserve">задолженность по налогам составила 6 117,8 тыс. руб. </w:t>
      </w:r>
    </w:p>
    <w:p w:rsidR="007F15A6" w:rsidRDefault="007F15A6" w:rsidP="007F1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5A6">
        <w:rPr>
          <w:rFonts w:ascii="Times New Roman" w:hAnsi="Times New Roman" w:cs="Times New Roman"/>
          <w:b/>
          <w:sz w:val="24"/>
          <w:szCs w:val="24"/>
        </w:rPr>
        <w:t>Структура налоговых доходов</w:t>
      </w:r>
      <w:r w:rsidR="00367D1A">
        <w:rPr>
          <w:rFonts w:ascii="Times New Roman" w:hAnsi="Times New Roman" w:cs="Times New Roman"/>
          <w:b/>
          <w:sz w:val="24"/>
          <w:szCs w:val="24"/>
        </w:rPr>
        <w:t xml:space="preserve"> приведена в диаграмме</w:t>
      </w:r>
    </w:p>
    <w:p w:rsidR="007F15A6" w:rsidRDefault="007F15A6" w:rsidP="007F1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A92" w:rsidRDefault="00236A67" w:rsidP="007F15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699760" cy="4023360"/>
            <wp:effectExtent l="0" t="0" r="1524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207FB" w:rsidRDefault="007D588D" w:rsidP="007D5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2B4">
        <w:rPr>
          <w:rFonts w:ascii="Times New Roman" w:hAnsi="Times New Roman" w:cs="Times New Roman"/>
          <w:sz w:val="24"/>
          <w:szCs w:val="24"/>
        </w:rPr>
        <w:t xml:space="preserve">На 2013 год прогноз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E452B4">
        <w:rPr>
          <w:rFonts w:ascii="Times New Roman" w:hAnsi="Times New Roman" w:cs="Times New Roman"/>
          <w:sz w:val="24"/>
          <w:szCs w:val="24"/>
        </w:rPr>
        <w:t xml:space="preserve">налоговых доходов составил </w:t>
      </w:r>
      <w:r>
        <w:rPr>
          <w:rFonts w:ascii="Times New Roman" w:hAnsi="Times New Roman" w:cs="Times New Roman"/>
          <w:sz w:val="24"/>
          <w:szCs w:val="24"/>
        </w:rPr>
        <w:t>49 776,8</w:t>
      </w:r>
      <w:r w:rsidRPr="00E452B4">
        <w:rPr>
          <w:rFonts w:ascii="Times New Roman" w:hAnsi="Times New Roman" w:cs="Times New Roman"/>
          <w:sz w:val="24"/>
          <w:szCs w:val="24"/>
        </w:rPr>
        <w:t xml:space="preserve"> тыс. руб., уточненный план – </w:t>
      </w:r>
      <w:r>
        <w:rPr>
          <w:rFonts w:ascii="Times New Roman" w:hAnsi="Times New Roman" w:cs="Times New Roman"/>
          <w:sz w:val="24"/>
          <w:szCs w:val="24"/>
        </w:rPr>
        <w:t>68 376,8</w:t>
      </w:r>
      <w:r w:rsidRPr="00E452B4">
        <w:rPr>
          <w:rFonts w:ascii="Times New Roman" w:hAnsi="Times New Roman" w:cs="Times New Roman"/>
          <w:sz w:val="24"/>
          <w:szCs w:val="24"/>
        </w:rPr>
        <w:t xml:space="preserve"> тыс. руб., фактически выполнено – </w:t>
      </w:r>
      <w:r>
        <w:rPr>
          <w:rFonts w:ascii="Times New Roman" w:hAnsi="Times New Roman" w:cs="Times New Roman"/>
          <w:sz w:val="24"/>
          <w:szCs w:val="24"/>
        </w:rPr>
        <w:t xml:space="preserve">74 055,7 тыс. руб. </w:t>
      </w:r>
      <w:r w:rsidR="002207FB">
        <w:rPr>
          <w:rFonts w:ascii="Times New Roman" w:hAnsi="Times New Roman" w:cs="Times New Roman"/>
          <w:sz w:val="24"/>
          <w:szCs w:val="24"/>
        </w:rPr>
        <w:t>Неналоговые доходы выполнены на 108,3 %.</w:t>
      </w:r>
    </w:p>
    <w:p w:rsidR="002207FB" w:rsidRDefault="002207FB" w:rsidP="007D5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7FB" w:rsidRPr="00277679" w:rsidRDefault="002207FB" w:rsidP="002207F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679">
        <w:rPr>
          <w:rFonts w:ascii="Times New Roman" w:hAnsi="Times New Roman" w:cs="Times New Roman"/>
          <w:b/>
          <w:sz w:val="24"/>
          <w:szCs w:val="24"/>
        </w:rPr>
        <w:t xml:space="preserve">Анализ исполнения </w:t>
      </w:r>
      <w:r>
        <w:rPr>
          <w:rFonts w:ascii="Times New Roman" w:hAnsi="Times New Roman" w:cs="Times New Roman"/>
          <w:b/>
          <w:sz w:val="24"/>
          <w:szCs w:val="24"/>
        </w:rPr>
        <w:t>не</w:t>
      </w:r>
      <w:r w:rsidRPr="00277679">
        <w:rPr>
          <w:rFonts w:ascii="Times New Roman" w:hAnsi="Times New Roman" w:cs="Times New Roman"/>
          <w:b/>
          <w:sz w:val="24"/>
          <w:szCs w:val="24"/>
        </w:rPr>
        <w:t>налоговых доходов местного бюджета</w:t>
      </w:r>
    </w:p>
    <w:p w:rsidR="002207FB" w:rsidRDefault="002207FB" w:rsidP="00FE369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77679">
        <w:rPr>
          <w:rFonts w:ascii="Times New Roman" w:hAnsi="Times New Roman" w:cs="Times New Roman"/>
          <w:b/>
          <w:sz w:val="24"/>
          <w:szCs w:val="24"/>
        </w:rPr>
        <w:t>за 2013 год представлен в таблице</w:t>
      </w:r>
    </w:p>
    <w:p w:rsidR="002207FB" w:rsidRDefault="002207FB" w:rsidP="007D5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тыс. руб.</w:t>
      </w: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1417"/>
        <w:gridCol w:w="1418"/>
        <w:gridCol w:w="992"/>
        <w:gridCol w:w="992"/>
        <w:gridCol w:w="992"/>
        <w:gridCol w:w="851"/>
      </w:tblGrid>
      <w:tr w:rsidR="002207FB" w:rsidRPr="002207FB" w:rsidTr="00C31AF6">
        <w:trPr>
          <w:trHeight w:val="4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BB4B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</w:t>
            </w:r>
            <w:proofErr w:type="spellEnd"/>
            <w:r w:rsidRPr="00BB4B1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20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</w:t>
            </w:r>
            <w:proofErr w:type="gramStart"/>
            <w:r w:rsidRPr="00220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.в</w:t>
            </w:r>
            <w:proofErr w:type="gramEnd"/>
            <w:r w:rsidRPr="002207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</w:t>
            </w:r>
            <w:proofErr w:type="spellEnd"/>
            <w:r w:rsidRPr="002207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%</w:t>
            </w:r>
          </w:p>
        </w:tc>
      </w:tr>
      <w:tr w:rsidR="002207FB" w:rsidRPr="002207FB" w:rsidTr="00C31AF6">
        <w:trPr>
          <w:trHeight w:val="28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207FB" w:rsidRPr="00C27E3E" w:rsidRDefault="002207FB" w:rsidP="0022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E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Неналоговые доходы,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49 776,8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68 376,8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74 055,7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2207FB" w:rsidRPr="002207FB" w:rsidTr="00C31AF6">
        <w:trPr>
          <w:trHeight w:val="57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C27E3E" w:rsidRDefault="002207FB" w:rsidP="0022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E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19 141,5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27 571,2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30 400,1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41,1</w:t>
            </w:r>
          </w:p>
        </w:tc>
      </w:tr>
      <w:tr w:rsidR="002207FB" w:rsidRPr="002207FB" w:rsidTr="00C31AF6">
        <w:trPr>
          <w:trHeight w:val="79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C27E3E" w:rsidRDefault="002207FB" w:rsidP="0022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в виде прибыли, приходящейся на доли в уставных капиталах хозяйственных </w:t>
            </w:r>
            <w:proofErr w:type="spellStart"/>
            <w:r w:rsidRPr="00C2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</w:t>
            </w:r>
            <w:proofErr w:type="gramStart"/>
            <w:r w:rsidRPr="00C2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,д</w:t>
            </w:r>
            <w:proofErr w:type="gramEnd"/>
            <w:r w:rsidRPr="00C2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ивиденды</w:t>
            </w:r>
            <w:proofErr w:type="spellEnd"/>
            <w:r w:rsidRPr="00C2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акциям, принадлежащим муниципальным районам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</w:tr>
      <w:tr w:rsidR="002207FB" w:rsidRPr="002207FB" w:rsidTr="00C31AF6">
        <w:trPr>
          <w:trHeight w:val="69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C27E3E" w:rsidRDefault="002207FB" w:rsidP="0022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</w:tr>
      <w:tr w:rsidR="002207FB" w:rsidRPr="002207FB" w:rsidTr="00C31AF6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C27E3E" w:rsidRDefault="002207FB" w:rsidP="0071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получаемые в виде арендной платы за земельные участки, </w:t>
            </w:r>
            <w:proofErr w:type="gramStart"/>
            <w:r w:rsidRPr="00C2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гос.</w:t>
            </w:r>
            <w:r w:rsidR="007140F8" w:rsidRPr="00C2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</w:t>
            </w:r>
            <w:r w:rsidRPr="00C2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обственность</w:t>
            </w:r>
            <w:proofErr w:type="gramEnd"/>
            <w:r w:rsidR="00752E83" w:rsidRPr="00C2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2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которые не разграничена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13 705,3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15 666,5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21,2</w:t>
            </w:r>
          </w:p>
        </w:tc>
      </w:tr>
      <w:tr w:rsidR="002207FB" w:rsidRPr="002207FB" w:rsidTr="00C31AF6">
        <w:trPr>
          <w:trHeight w:val="9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C27E3E" w:rsidRDefault="002207FB" w:rsidP="0022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</w:t>
            </w:r>
            <w:r w:rsidR="007140F8" w:rsidRPr="00C2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2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получаемые в виде арендной платы, а так же средства от продажи права на заключение договоров аренды за земли, находящиеся в собственности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</w:tr>
      <w:tr w:rsidR="002207FB" w:rsidRPr="002207FB" w:rsidTr="00C31AF6">
        <w:trPr>
          <w:trHeight w:val="49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C27E3E" w:rsidRDefault="002207FB" w:rsidP="0022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2207FB" w:rsidRPr="002207FB" w:rsidTr="00C31AF6">
        <w:trPr>
          <w:trHeight w:val="50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C27E3E" w:rsidRDefault="002207FB" w:rsidP="0022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казну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8 905,6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</w:t>
            </w:r>
          </w:p>
        </w:tc>
      </w:tr>
      <w:tr w:rsidR="002207FB" w:rsidRPr="002207FB" w:rsidTr="00C31AF6">
        <w:trPr>
          <w:trHeight w:val="696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C27E3E" w:rsidRDefault="002207FB" w:rsidP="0022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средства, получаемые от передачи имущества, находящегося в собственности муниципальных районов в доверительное управление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</w:tr>
      <w:tr w:rsidR="002207FB" w:rsidRPr="002207FB" w:rsidTr="00C31AF6">
        <w:trPr>
          <w:trHeight w:val="57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C27E3E" w:rsidRDefault="002207FB" w:rsidP="0022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E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14 148,0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-1 030,7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17,7</w:t>
            </w:r>
          </w:p>
        </w:tc>
      </w:tr>
      <w:tr w:rsidR="002207FB" w:rsidRPr="002207FB" w:rsidTr="00C31AF6">
        <w:trPr>
          <w:trHeight w:val="3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C27E3E" w:rsidRDefault="002207FB" w:rsidP="0022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негативное воздействие на окружающую сферу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-1 030,7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</w:t>
            </w:r>
          </w:p>
        </w:tc>
      </w:tr>
      <w:tr w:rsidR="002207FB" w:rsidRPr="002207FB" w:rsidTr="00C31AF6">
        <w:trPr>
          <w:trHeight w:val="51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C27E3E" w:rsidRDefault="002207FB" w:rsidP="0022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E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</w:t>
            </w:r>
          </w:p>
        </w:tc>
      </w:tr>
      <w:tr w:rsidR="002207FB" w:rsidRPr="002207FB" w:rsidTr="00C31AF6">
        <w:trPr>
          <w:trHeight w:val="73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C27E3E" w:rsidRDefault="002207FB" w:rsidP="0022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2207FB" w:rsidRPr="002207FB" w:rsidTr="00C31AF6">
        <w:trPr>
          <w:trHeight w:val="46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C27E3E" w:rsidRDefault="002207FB" w:rsidP="0022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</w:tr>
      <w:tr w:rsidR="002207FB" w:rsidRPr="002207FB" w:rsidTr="00C31AF6">
        <w:trPr>
          <w:trHeight w:val="62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C27E3E" w:rsidRDefault="002207FB" w:rsidP="0022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E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6,4</w:t>
            </w:r>
          </w:p>
        </w:tc>
      </w:tr>
      <w:tr w:rsidR="002207FB" w:rsidRPr="002207FB" w:rsidTr="00C31AF6">
        <w:trPr>
          <w:trHeight w:val="51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C27E3E" w:rsidRDefault="002207FB" w:rsidP="0022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</w:tr>
      <w:tr w:rsidR="002207FB" w:rsidRPr="002207FB" w:rsidTr="00C31AF6">
        <w:trPr>
          <w:trHeight w:val="504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C27E3E" w:rsidRDefault="002207FB" w:rsidP="0022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</w:t>
            </w:r>
            <w:r w:rsidR="00D73DEB" w:rsidRPr="00C2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C2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рые не разграничена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</w:tr>
      <w:tr w:rsidR="002207FB" w:rsidRPr="002207FB" w:rsidTr="00C31AF6">
        <w:trPr>
          <w:trHeight w:val="55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C27E3E" w:rsidRDefault="002207FB" w:rsidP="0022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</w:tr>
      <w:tr w:rsidR="002207FB" w:rsidRPr="002207FB" w:rsidTr="00C31AF6">
        <w:trPr>
          <w:trHeight w:val="37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C27E3E" w:rsidRDefault="002207FB" w:rsidP="0022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7E3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Административные платежи и сборы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</w:t>
            </w:r>
          </w:p>
        </w:tc>
      </w:tr>
      <w:tr w:rsidR="002207FB" w:rsidRPr="002207FB" w:rsidTr="00C31AF6">
        <w:trPr>
          <w:trHeight w:val="468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</w:t>
            </w: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16 487,3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20 776,5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23 768,5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32,1</w:t>
            </w:r>
          </w:p>
        </w:tc>
      </w:tr>
      <w:tr w:rsidR="002207FB" w:rsidRPr="002207FB" w:rsidTr="00C31AF6">
        <w:trPr>
          <w:trHeight w:val="23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7FB" w:rsidRPr="002207FB" w:rsidRDefault="002207FB" w:rsidP="0022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07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EC63CD" w:rsidRDefault="00716E8D" w:rsidP="00EC63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6E8D">
        <w:rPr>
          <w:rFonts w:ascii="Times New Roman" w:hAnsi="Times New Roman" w:cs="Times New Roman"/>
          <w:sz w:val="24"/>
          <w:szCs w:val="24"/>
        </w:rPr>
        <w:t>Доходы от использования имущества</w:t>
      </w:r>
      <w:r w:rsidR="00EC63CD">
        <w:rPr>
          <w:rFonts w:ascii="Times New Roman" w:hAnsi="Times New Roman" w:cs="Times New Roman"/>
          <w:sz w:val="24"/>
          <w:szCs w:val="24"/>
        </w:rPr>
        <w:t>, находящегося в муниципальной собственности</w:t>
      </w:r>
      <w:r w:rsidRPr="00716E8D">
        <w:rPr>
          <w:rFonts w:ascii="Times New Roman" w:hAnsi="Times New Roman" w:cs="Times New Roman"/>
          <w:sz w:val="24"/>
          <w:szCs w:val="24"/>
        </w:rPr>
        <w:t xml:space="preserve"> выполнены на 110,3% </w:t>
      </w:r>
      <w:r w:rsidR="00EC63CD">
        <w:rPr>
          <w:rFonts w:ascii="Times New Roman" w:hAnsi="Times New Roman" w:cs="Times New Roman"/>
          <w:sz w:val="24"/>
          <w:szCs w:val="24"/>
        </w:rPr>
        <w:t>. Данный показатель обусловлен следующими факторами:</w:t>
      </w:r>
    </w:p>
    <w:p w:rsidR="00EC63CD" w:rsidRPr="00DB5F3B" w:rsidRDefault="00EC63CD" w:rsidP="00EC63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5F3B">
        <w:rPr>
          <w:rFonts w:ascii="Times New Roman" w:hAnsi="Times New Roman" w:cs="Times New Roman"/>
          <w:sz w:val="24"/>
          <w:szCs w:val="24"/>
        </w:rPr>
        <w:lastRenderedPageBreak/>
        <w:t>1.перевыполнение уточненного планового показателя по поступлению процентов, полученных от предоставления бюджетных кредитов за счет средств местного бюджета, процент исполнения 203,0 %;</w:t>
      </w:r>
    </w:p>
    <w:p w:rsidR="00EC63CD" w:rsidRPr="00DB5F3B" w:rsidRDefault="00EC63CD" w:rsidP="00EC63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3B">
        <w:rPr>
          <w:rFonts w:ascii="Times New Roman" w:hAnsi="Times New Roman" w:cs="Times New Roman"/>
          <w:sz w:val="24"/>
          <w:szCs w:val="24"/>
        </w:rPr>
        <w:t xml:space="preserve">2.превышение утвержденного планового показателя  по </w:t>
      </w:r>
      <w:r w:rsidRPr="002207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</w:t>
      </w:r>
      <w:r w:rsidRPr="00DB5F3B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2207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90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получаемы</w:t>
      </w:r>
      <w:r w:rsidRPr="00DB5F3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2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арендной платы, а так же средств</w:t>
      </w:r>
      <w:r w:rsidRPr="00DB5F3B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22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продажи права на заключение договоров аренды за земли, находящиеся в собственности муниципальных районов</w:t>
      </w:r>
      <w:r w:rsidR="009C1888" w:rsidRPr="00DB5F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процент исполнения 130,0%;</w:t>
      </w:r>
    </w:p>
    <w:p w:rsidR="009C1888" w:rsidRPr="00DB5F3B" w:rsidRDefault="009C1888" w:rsidP="009C18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3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207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сдачи в аренду имущества, составляющего казну муниципальных районов</w:t>
      </w:r>
      <w:r w:rsidRPr="00DB5F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процент выполнения 107,3%</w:t>
      </w:r>
    </w:p>
    <w:p w:rsidR="00EC63CD" w:rsidRPr="00525989" w:rsidRDefault="00EC63CD" w:rsidP="009C18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5989">
        <w:rPr>
          <w:rFonts w:ascii="Times New Roman" w:hAnsi="Times New Roman"/>
          <w:sz w:val="24"/>
          <w:szCs w:val="24"/>
        </w:rPr>
        <w:t xml:space="preserve">Права и полномочия собственника муниципального имущества, в том числе земель осуществляет Комитет земельных и имущественных отношений Нерюнгринского района. </w:t>
      </w:r>
    </w:p>
    <w:p w:rsidR="00E80816" w:rsidRPr="00525989" w:rsidRDefault="00EC63CD" w:rsidP="009C188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25989">
        <w:rPr>
          <w:rFonts w:ascii="Times New Roman" w:hAnsi="Times New Roman"/>
          <w:sz w:val="24"/>
          <w:szCs w:val="24"/>
        </w:rPr>
        <w:t>П</w:t>
      </w:r>
      <w:r w:rsidR="009C1888" w:rsidRPr="00525989">
        <w:rPr>
          <w:rFonts w:ascii="Times New Roman" w:hAnsi="Times New Roman"/>
          <w:sz w:val="24"/>
          <w:szCs w:val="24"/>
        </w:rPr>
        <w:t xml:space="preserve">роверкой </w:t>
      </w:r>
      <w:r w:rsidRPr="00525989">
        <w:rPr>
          <w:rFonts w:ascii="Times New Roman" w:hAnsi="Times New Roman"/>
          <w:sz w:val="24"/>
          <w:szCs w:val="24"/>
        </w:rPr>
        <w:t xml:space="preserve">консолидированной бюджетной отчетности Муниципального образования «Нерюнгринский район» установлено, что на начало и на конец отчетного периода присутствует дебиторская задолженность  арендаторов перед Комитетом земельных и имущественных отношений Нерюнгринского района. </w:t>
      </w:r>
    </w:p>
    <w:p w:rsidR="00E80816" w:rsidRPr="00525989" w:rsidRDefault="00EC63CD" w:rsidP="009C188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25989">
        <w:rPr>
          <w:rFonts w:ascii="Times New Roman" w:hAnsi="Times New Roman"/>
          <w:sz w:val="24"/>
          <w:szCs w:val="24"/>
        </w:rPr>
        <w:t>Задолженность перед Комитетом земельных и имущественных отношений по доходам от собственности</w:t>
      </w:r>
      <w:r w:rsidR="00E80816" w:rsidRPr="00525989">
        <w:rPr>
          <w:rFonts w:ascii="Times New Roman" w:hAnsi="Times New Roman"/>
          <w:sz w:val="24"/>
          <w:szCs w:val="24"/>
        </w:rPr>
        <w:t xml:space="preserve"> составила:</w:t>
      </w:r>
    </w:p>
    <w:p w:rsidR="00E80816" w:rsidRPr="00525989" w:rsidRDefault="00E80816" w:rsidP="00E80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989">
        <w:rPr>
          <w:rFonts w:ascii="Times New Roman" w:hAnsi="Times New Roman"/>
          <w:sz w:val="24"/>
          <w:szCs w:val="24"/>
        </w:rPr>
        <w:t>на 01.01.2012 г – 6 340,10 тыс. руб.;</w:t>
      </w:r>
    </w:p>
    <w:p w:rsidR="00E80816" w:rsidRPr="00525989" w:rsidRDefault="00E80816" w:rsidP="00E80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989">
        <w:rPr>
          <w:rFonts w:ascii="Times New Roman" w:hAnsi="Times New Roman"/>
          <w:sz w:val="24"/>
          <w:szCs w:val="24"/>
        </w:rPr>
        <w:t>на 01.01.2013 г – 8 965,3 тыс. руб.;</w:t>
      </w:r>
    </w:p>
    <w:p w:rsidR="00E80816" w:rsidRPr="00525989" w:rsidRDefault="00E80816" w:rsidP="00E80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989">
        <w:rPr>
          <w:rFonts w:ascii="Times New Roman" w:hAnsi="Times New Roman"/>
          <w:sz w:val="24"/>
          <w:szCs w:val="24"/>
        </w:rPr>
        <w:t>на 01.01.2014 г – 13 360,90 тыс. руб.</w:t>
      </w:r>
    </w:p>
    <w:p w:rsidR="00525989" w:rsidRPr="00525989" w:rsidRDefault="00525989" w:rsidP="00EC63C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25989">
        <w:rPr>
          <w:rFonts w:ascii="Times New Roman" w:hAnsi="Times New Roman"/>
          <w:sz w:val="24"/>
          <w:szCs w:val="24"/>
        </w:rPr>
        <w:t xml:space="preserve">       Дебиторская задолженность арендаторов перед Комитетом Земельных и имущественных отношений </w:t>
      </w:r>
      <w:r w:rsidR="00266186">
        <w:rPr>
          <w:rFonts w:ascii="Times New Roman" w:hAnsi="Times New Roman"/>
          <w:sz w:val="24"/>
          <w:szCs w:val="24"/>
        </w:rPr>
        <w:t xml:space="preserve">Нерюнгринского района </w:t>
      </w:r>
      <w:r w:rsidRPr="00525989">
        <w:rPr>
          <w:rFonts w:ascii="Times New Roman" w:hAnsi="Times New Roman"/>
          <w:sz w:val="24"/>
          <w:szCs w:val="24"/>
        </w:rPr>
        <w:t xml:space="preserve">не только присутствует, но и имеет тенденцию роста. </w:t>
      </w:r>
    </w:p>
    <w:p w:rsidR="00194299" w:rsidRPr="00A5060E" w:rsidRDefault="00194299" w:rsidP="001942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A5060E">
        <w:rPr>
          <w:rFonts w:ascii="Times New Roman" w:eastAsia="Times New Roman" w:hAnsi="Times New Roman"/>
          <w:sz w:val="24"/>
          <w:szCs w:val="24"/>
          <w:lang w:eastAsia="ru-RU"/>
        </w:rPr>
        <w:t>ебиторская задолженность увеличилась по состоянию на 01.01.2014 г на</w:t>
      </w:r>
      <w:r w:rsidRPr="00A506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4 395,6тыс</w:t>
      </w:r>
      <w:proofErr w:type="gramStart"/>
      <w:r w:rsidRPr="00A5060E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A5060E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r w:rsidRPr="00A5060E">
        <w:rPr>
          <w:rFonts w:ascii="Times New Roman" w:hAnsi="Times New Roman"/>
          <w:b/>
          <w:sz w:val="24"/>
          <w:szCs w:val="24"/>
        </w:rPr>
        <w:t xml:space="preserve">., </w:t>
      </w:r>
      <w:r w:rsidRPr="00A5060E">
        <w:rPr>
          <w:rFonts w:ascii="Times New Roman" w:hAnsi="Times New Roman"/>
          <w:sz w:val="24"/>
          <w:szCs w:val="24"/>
        </w:rPr>
        <w:t xml:space="preserve">а по сравнению с 2012 годом дебиторская задолженность по состоянию на 01.01.2014 г  увеличилась на </w:t>
      </w:r>
      <w:r w:rsidRPr="00A5060E">
        <w:rPr>
          <w:rFonts w:ascii="Times New Roman" w:hAnsi="Times New Roman"/>
          <w:b/>
          <w:sz w:val="24"/>
          <w:szCs w:val="24"/>
        </w:rPr>
        <w:t>6 966,80 тыс. руб</w:t>
      </w:r>
      <w:r w:rsidRPr="00A5060E">
        <w:rPr>
          <w:rFonts w:ascii="Times New Roman" w:hAnsi="Times New Roman"/>
          <w:sz w:val="24"/>
          <w:szCs w:val="24"/>
        </w:rPr>
        <w:t xml:space="preserve">. </w:t>
      </w:r>
    </w:p>
    <w:p w:rsidR="00194299" w:rsidRPr="00A5060E" w:rsidRDefault="00194299" w:rsidP="001942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5060E">
        <w:rPr>
          <w:rFonts w:ascii="Times New Roman" w:hAnsi="Times New Roman"/>
          <w:sz w:val="24"/>
          <w:szCs w:val="24"/>
        </w:rPr>
        <w:t xml:space="preserve">От общего объема доходов, полученных Комитетом земельных и имущественных отношений в 2013 году, дебиторская задолженность составляет </w:t>
      </w:r>
      <w:r w:rsidRPr="00A5060E">
        <w:rPr>
          <w:rFonts w:ascii="Times New Roman" w:hAnsi="Times New Roman"/>
          <w:b/>
          <w:sz w:val="24"/>
          <w:szCs w:val="24"/>
        </w:rPr>
        <w:t>60%</w:t>
      </w:r>
      <w:r w:rsidRPr="00A5060E">
        <w:rPr>
          <w:rFonts w:ascii="Times New Roman" w:hAnsi="Times New Roman"/>
          <w:sz w:val="24"/>
          <w:szCs w:val="24"/>
        </w:rPr>
        <w:t xml:space="preserve">.    </w:t>
      </w:r>
    </w:p>
    <w:p w:rsidR="00194299" w:rsidRPr="00A5060E" w:rsidRDefault="00194299" w:rsidP="0019429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5060E">
        <w:rPr>
          <w:rFonts w:ascii="Times New Roman" w:hAnsi="Times New Roman"/>
          <w:sz w:val="24"/>
          <w:szCs w:val="24"/>
        </w:rPr>
        <w:t xml:space="preserve">Наибольший рост дебиторской задолженности приходится на доходы от собственности (управления муниципальным имуществом)   - </w:t>
      </w:r>
      <w:r w:rsidRPr="00A5060E">
        <w:rPr>
          <w:rFonts w:ascii="Times New Roman" w:hAnsi="Times New Roman"/>
          <w:b/>
          <w:sz w:val="24"/>
          <w:szCs w:val="24"/>
        </w:rPr>
        <w:t>3 674,0 тыс. руб.</w:t>
      </w:r>
    </w:p>
    <w:p w:rsidR="00EC63CD" w:rsidRPr="00861B00" w:rsidRDefault="00EC63CD" w:rsidP="00861B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1B00">
        <w:rPr>
          <w:rFonts w:ascii="Times New Roman" w:hAnsi="Times New Roman"/>
          <w:sz w:val="24"/>
          <w:szCs w:val="24"/>
        </w:rPr>
        <w:t>Столь высокий процент исполнения плана по доходам от управления муниципальным имуществом с одновременным присутствием дебиторской задолженности, показанной Комитетом земельных и имущественных Нерюнгринского района отношений</w:t>
      </w:r>
      <w:r w:rsidR="00861B00">
        <w:rPr>
          <w:rFonts w:ascii="Times New Roman" w:hAnsi="Times New Roman"/>
          <w:sz w:val="24"/>
          <w:szCs w:val="24"/>
        </w:rPr>
        <w:t>,</w:t>
      </w:r>
      <w:r w:rsidRPr="00861B00">
        <w:rPr>
          <w:rFonts w:ascii="Times New Roman" w:hAnsi="Times New Roman"/>
          <w:sz w:val="24"/>
          <w:szCs w:val="24"/>
        </w:rPr>
        <w:t xml:space="preserve"> в консолидированной бюджетной отчетности Нерюнгринского района позволяет сделать следующие выводы:</w:t>
      </w:r>
    </w:p>
    <w:p w:rsidR="00EC63CD" w:rsidRPr="00861B00" w:rsidRDefault="00EC63CD" w:rsidP="00EC63CD">
      <w:pPr>
        <w:pStyle w:val="ab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1B00">
        <w:rPr>
          <w:rFonts w:ascii="Times New Roman" w:hAnsi="Times New Roman"/>
          <w:sz w:val="24"/>
          <w:szCs w:val="24"/>
        </w:rPr>
        <w:t>низкий уровень учета муниципального имущества;</w:t>
      </w:r>
    </w:p>
    <w:p w:rsidR="00EC63CD" w:rsidRPr="00861B00" w:rsidRDefault="00EC63CD" w:rsidP="00EC63CD">
      <w:pPr>
        <w:pStyle w:val="ab"/>
        <w:numPr>
          <w:ilvl w:val="0"/>
          <w:numId w:val="2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1B00">
        <w:rPr>
          <w:rFonts w:ascii="Times New Roman" w:hAnsi="Times New Roman"/>
          <w:sz w:val="24"/>
          <w:szCs w:val="24"/>
        </w:rPr>
        <w:t>не качественное планирование поступлений доходов от муниципального имущества;</w:t>
      </w:r>
    </w:p>
    <w:p w:rsidR="00EC63CD" w:rsidRPr="00861B00" w:rsidRDefault="00EC63CD" w:rsidP="00EC63CD">
      <w:pPr>
        <w:pStyle w:val="ab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61B00">
        <w:rPr>
          <w:rFonts w:ascii="Times New Roman" w:hAnsi="Times New Roman"/>
          <w:sz w:val="24"/>
          <w:szCs w:val="24"/>
        </w:rPr>
        <w:t xml:space="preserve">отсутствие прогнозирования при составлении доходной части, не рассматривается динамика возможного процента роста доходов, получаемых от управления муниципальным имуществом. </w:t>
      </w:r>
    </w:p>
    <w:p w:rsidR="00716E8D" w:rsidRDefault="00716E8D" w:rsidP="00716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6E8D">
        <w:rPr>
          <w:rFonts w:ascii="Times New Roman" w:hAnsi="Times New Roman" w:cs="Times New Roman"/>
          <w:sz w:val="24"/>
          <w:szCs w:val="24"/>
        </w:rPr>
        <w:t>Платежи за негативное воздействие на окружающую среду выполнены на 92,7%. Основными плательщиками</w:t>
      </w:r>
      <w:r w:rsidR="00131A5D">
        <w:rPr>
          <w:rFonts w:ascii="Times New Roman" w:hAnsi="Times New Roman" w:cs="Times New Roman"/>
          <w:sz w:val="24"/>
          <w:szCs w:val="24"/>
        </w:rPr>
        <w:t xml:space="preserve"> </w:t>
      </w:r>
      <w:r w:rsidRPr="00716E8D">
        <w:rPr>
          <w:rFonts w:ascii="Times New Roman" w:hAnsi="Times New Roman" w:cs="Times New Roman"/>
          <w:sz w:val="24"/>
          <w:szCs w:val="24"/>
        </w:rPr>
        <w:t>платежей за негативное воздействие на окружающую среду</w:t>
      </w:r>
      <w:r w:rsidR="00367D1A">
        <w:rPr>
          <w:rFonts w:ascii="Times New Roman" w:hAnsi="Times New Roman" w:cs="Times New Roman"/>
          <w:sz w:val="24"/>
          <w:szCs w:val="24"/>
        </w:rPr>
        <w:t xml:space="preserve"> </w:t>
      </w:r>
      <w:r w:rsidRPr="00716E8D">
        <w:rPr>
          <w:rFonts w:ascii="Times New Roman" w:hAnsi="Times New Roman" w:cs="Times New Roman"/>
          <w:sz w:val="24"/>
          <w:szCs w:val="24"/>
        </w:rPr>
        <w:t>являются</w:t>
      </w:r>
      <w:r w:rsidR="00367D1A">
        <w:rPr>
          <w:rFonts w:ascii="Times New Roman" w:hAnsi="Times New Roman" w:cs="Times New Roman"/>
          <w:sz w:val="24"/>
          <w:szCs w:val="24"/>
        </w:rPr>
        <w:t xml:space="preserve"> </w:t>
      </w:r>
      <w:r w:rsidRPr="00716E8D">
        <w:rPr>
          <w:rFonts w:ascii="Times New Roman" w:hAnsi="Times New Roman" w:cs="Times New Roman"/>
          <w:sz w:val="24"/>
          <w:szCs w:val="24"/>
        </w:rPr>
        <w:t>ОАО ХК «</w:t>
      </w:r>
      <w:proofErr w:type="spellStart"/>
      <w:r w:rsidRPr="00716E8D">
        <w:rPr>
          <w:rFonts w:ascii="Times New Roman" w:hAnsi="Times New Roman" w:cs="Times New Roman"/>
          <w:sz w:val="24"/>
          <w:szCs w:val="24"/>
        </w:rPr>
        <w:t>Якутуголь</w:t>
      </w:r>
      <w:proofErr w:type="spellEnd"/>
      <w:r w:rsidRPr="00716E8D">
        <w:rPr>
          <w:rFonts w:ascii="Times New Roman" w:hAnsi="Times New Roman" w:cs="Times New Roman"/>
          <w:sz w:val="24"/>
          <w:szCs w:val="24"/>
        </w:rPr>
        <w:t>», ОАО «ДГК» филиал Нерюнгринская ГРЭС. Плановые назначения не выполнены по причине изменения прогноза показателей социально-экономического развития Нерюнгринского района. Срок выхода на проектную мощность Эльгинского угольного разреза перенесли с 2013 года на 2018 год.</w:t>
      </w:r>
    </w:p>
    <w:p w:rsidR="00716E8D" w:rsidRDefault="00716E8D" w:rsidP="00716E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16E8D">
        <w:rPr>
          <w:rFonts w:ascii="Times New Roman" w:hAnsi="Times New Roman" w:cs="Times New Roman"/>
          <w:sz w:val="24"/>
          <w:szCs w:val="24"/>
        </w:rPr>
        <w:t>Доходы от оказания платных услуг и компенсации затрат государства</w:t>
      </w:r>
      <w:r w:rsidR="00513CD9">
        <w:rPr>
          <w:rFonts w:ascii="Times New Roman" w:hAnsi="Times New Roman" w:cs="Times New Roman"/>
          <w:sz w:val="24"/>
          <w:szCs w:val="24"/>
        </w:rPr>
        <w:t xml:space="preserve"> </w:t>
      </w:r>
      <w:r w:rsidRPr="00716E8D">
        <w:rPr>
          <w:rFonts w:ascii="Times New Roman" w:hAnsi="Times New Roman" w:cs="Times New Roman"/>
          <w:sz w:val="24"/>
          <w:szCs w:val="24"/>
        </w:rPr>
        <w:t>выполнены на143,0%.Поступило 1 665,8 тыс. ру</w:t>
      </w:r>
      <w:r>
        <w:rPr>
          <w:rFonts w:ascii="Times New Roman" w:hAnsi="Times New Roman" w:cs="Times New Roman"/>
          <w:sz w:val="24"/>
          <w:szCs w:val="24"/>
        </w:rPr>
        <w:t>б.</w:t>
      </w:r>
      <w:r w:rsidRPr="00716E8D">
        <w:rPr>
          <w:rFonts w:ascii="Times New Roman" w:hAnsi="Times New Roman" w:cs="Times New Roman"/>
          <w:sz w:val="24"/>
          <w:szCs w:val="24"/>
        </w:rPr>
        <w:t>, в том числе: 186,7тыс. руб</w:t>
      </w:r>
      <w:r>
        <w:rPr>
          <w:rFonts w:ascii="Times New Roman" w:hAnsi="Times New Roman" w:cs="Times New Roman"/>
          <w:sz w:val="24"/>
          <w:szCs w:val="24"/>
        </w:rPr>
        <w:t>.-</w:t>
      </w:r>
      <w:r w:rsidRPr="00716E8D">
        <w:rPr>
          <w:rFonts w:ascii="Times New Roman" w:hAnsi="Times New Roman" w:cs="Times New Roman"/>
          <w:sz w:val="24"/>
          <w:szCs w:val="24"/>
        </w:rPr>
        <w:t xml:space="preserve"> дебиторская </w:t>
      </w:r>
      <w:r w:rsidRPr="00716E8D">
        <w:rPr>
          <w:rFonts w:ascii="Times New Roman" w:hAnsi="Times New Roman" w:cs="Times New Roman"/>
          <w:sz w:val="24"/>
          <w:szCs w:val="24"/>
        </w:rPr>
        <w:lastRenderedPageBreak/>
        <w:t>задолженность прошлых лет,</w:t>
      </w:r>
      <w:r>
        <w:rPr>
          <w:rFonts w:ascii="Times New Roman" w:hAnsi="Times New Roman" w:cs="Times New Roman"/>
          <w:sz w:val="24"/>
          <w:szCs w:val="24"/>
        </w:rPr>
        <w:t xml:space="preserve"> в сумме</w:t>
      </w:r>
      <w:r w:rsidRPr="00716E8D">
        <w:rPr>
          <w:rFonts w:ascii="Times New Roman" w:hAnsi="Times New Roman" w:cs="Times New Roman"/>
          <w:sz w:val="24"/>
          <w:szCs w:val="24"/>
        </w:rPr>
        <w:t xml:space="preserve"> 1479,1</w:t>
      </w:r>
      <w:r>
        <w:rPr>
          <w:rFonts w:ascii="Times New Roman" w:hAnsi="Times New Roman" w:cs="Times New Roman"/>
          <w:sz w:val="24"/>
          <w:szCs w:val="24"/>
        </w:rPr>
        <w:t xml:space="preserve"> тыс. </w:t>
      </w:r>
      <w:r w:rsidRPr="00716E8D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6E8D">
        <w:rPr>
          <w:rFonts w:ascii="Times New Roman" w:hAnsi="Times New Roman" w:cs="Times New Roman"/>
          <w:sz w:val="24"/>
          <w:szCs w:val="24"/>
        </w:rPr>
        <w:t xml:space="preserve"> возмещение расходов, понесенных в связи с эксплуатацией имущества муниципальных районов. </w:t>
      </w:r>
    </w:p>
    <w:p w:rsidR="00C25D1F" w:rsidRDefault="00402B32" w:rsidP="00367D1A">
      <w:pPr>
        <w:pStyle w:val="ab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02B32">
        <w:rPr>
          <w:rFonts w:ascii="Times New Roman" w:hAnsi="Times New Roman"/>
          <w:sz w:val="24"/>
          <w:szCs w:val="24"/>
        </w:rPr>
        <w:t>В виду того, что Комитетом земельных и имущественных отношений своевременно не  производится начисление штрафных санкций  в соответствии с условиями договоров</w:t>
      </w:r>
      <w:r w:rsidR="00526350">
        <w:rPr>
          <w:rFonts w:ascii="Times New Roman" w:hAnsi="Times New Roman"/>
          <w:sz w:val="24"/>
          <w:szCs w:val="24"/>
        </w:rPr>
        <w:t xml:space="preserve"> аренды за пользование муниципальным имуществом</w:t>
      </w:r>
      <w:r w:rsidRPr="00402B32">
        <w:rPr>
          <w:rFonts w:ascii="Times New Roman" w:hAnsi="Times New Roman"/>
          <w:sz w:val="24"/>
          <w:szCs w:val="24"/>
        </w:rPr>
        <w:t xml:space="preserve"> и пунктом 1.26. «Общего Порядка управления муниципальной собственностью муниципального образования «Нерюнгринский район» сумма административных платежей и сборов могла быть значительно выше. </w:t>
      </w:r>
    </w:p>
    <w:p w:rsidR="00402B32" w:rsidRPr="00C25D1F" w:rsidRDefault="00402B32" w:rsidP="00367D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25D1F">
        <w:rPr>
          <w:rFonts w:ascii="Times New Roman" w:hAnsi="Times New Roman"/>
          <w:sz w:val="24"/>
          <w:szCs w:val="24"/>
        </w:rPr>
        <w:t>В целом план по налоговым и неналоговым доходам за 2013 год выполнен на 106,3%.</w:t>
      </w:r>
    </w:p>
    <w:p w:rsidR="00716E8D" w:rsidRPr="00716E8D" w:rsidRDefault="00716E8D" w:rsidP="00716E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6E8D">
        <w:rPr>
          <w:rFonts w:ascii="Times New Roman" w:hAnsi="Times New Roman" w:cs="Times New Roman"/>
          <w:sz w:val="24"/>
          <w:szCs w:val="24"/>
        </w:rPr>
        <w:t xml:space="preserve">Невыясненные поступления составили -1,8 тысяч рублей. Сумма поступила 29 декабря 2012 года и возвращена плательщику в январе 2013 года по его заявлению, так как была допущена ошибка в указании получателя.  </w:t>
      </w:r>
    </w:p>
    <w:p w:rsidR="00FE369A" w:rsidRPr="00FE369A" w:rsidRDefault="00450F4F" w:rsidP="00FE36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69A">
        <w:rPr>
          <w:rFonts w:ascii="Times New Roman" w:hAnsi="Times New Roman" w:cs="Times New Roman"/>
          <w:sz w:val="24"/>
          <w:szCs w:val="24"/>
        </w:rPr>
        <w:t xml:space="preserve">Далее приведена диаграмма </w:t>
      </w:r>
      <w:r w:rsidR="00FE369A" w:rsidRPr="00FE369A">
        <w:rPr>
          <w:rFonts w:ascii="Times New Roman" w:hAnsi="Times New Roman" w:cs="Times New Roman"/>
          <w:sz w:val="24"/>
          <w:szCs w:val="24"/>
        </w:rPr>
        <w:t xml:space="preserve">поступления в бюджет </w:t>
      </w:r>
      <w:r w:rsidR="00FE369A">
        <w:rPr>
          <w:rFonts w:ascii="Times New Roman" w:hAnsi="Times New Roman" w:cs="Times New Roman"/>
          <w:sz w:val="24"/>
          <w:szCs w:val="24"/>
        </w:rPr>
        <w:t>Н</w:t>
      </w:r>
      <w:r w:rsidR="00FE369A" w:rsidRPr="00FE369A">
        <w:rPr>
          <w:rFonts w:ascii="Times New Roman" w:hAnsi="Times New Roman" w:cs="Times New Roman"/>
          <w:sz w:val="24"/>
          <w:szCs w:val="24"/>
        </w:rPr>
        <w:t>ерюнгринского района</w:t>
      </w:r>
    </w:p>
    <w:p w:rsidR="00FE369A" w:rsidRDefault="00450F4F" w:rsidP="00426D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369A">
        <w:rPr>
          <w:rFonts w:ascii="Times New Roman" w:hAnsi="Times New Roman" w:cs="Times New Roman"/>
          <w:sz w:val="24"/>
          <w:szCs w:val="24"/>
        </w:rPr>
        <w:t>неналоговых доходов</w:t>
      </w:r>
      <w:r w:rsidR="00FE369A" w:rsidRPr="00FE369A">
        <w:rPr>
          <w:rFonts w:ascii="Times New Roman" w:hAnsi="Times New Roman" w:cs="Times New Roman"/>
          <w:sz w:val="24"/>
          <w:szCs w:val="24"/>
        </w:rPr>
        <w:t xml:space="preserve"> за 2013 год</w:t>
      </w:r>
      <w:r w:rsidR="00FE369A">
        <w:rPr>
          <w:noProof/>
          <w:lang w:eastAsia="ru-RU"/>
        </w:rPr>
        <w:drawing>
          <wp:inline distT="0" distB="0" distL="0" distR="0">
            <wp:extent cx="6253201" cy="6348383"/>
            <wp:effectExtent l="19050" t="0" r="1424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67D1A" w:rsidRDefault="00367D1A" w:rsidP="00E7715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77159" w:rsidRDefault="00E77159" w:rsidP="00E7715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7159">
        <w:rPr>
          <w:rFonts w:ascii="Times New Roman" w:hAnsi="Times New Roman" w:cs="Times New Roman"/>
          <w:sz w:val="24"/>
          <w:szCs w:val="24"/>
        </w:rPr>
        <w:lastRenderedPageBreak/>
        <w:t xml:space="preserve">Наибольший удельный вес в объеме неналоговых доходов составляют доходы от использования имущества, находящегося в муниципальной собственности </w:t>
      </w:r>
      <w:r w:rsidR="00A610D5" w:rsidRPr="00426D4D">
        <w:rPr>
          <w:rFonts w:ascii="Times New Roman" w:hAnsi="Times New Roman" w:cs="Times New Roman"/>
          <w:b/>
          <w:sz w:val="24"/>
          <w:szCs w:val="24"/>
        </w:rPr>
        <w:t>30 400,1</w:t>
      </w:r>
      <w:r w:rsidRPr="00E77159">
        <w:rPr>
          <w:rFonts w:ascii="Times New Roman" w:hAnsi="Times New Roman" w:cs="Times New Roman"/>
          <w:sz w:val="24"/>
          <w:szCs w:val="24"/>
        </w:rPr>
        <w:t>тыс. руб</w:t>
      </w:r>
      <w:r w:rsidR="00A610D5">
        <w:rPr>
          <w:rFonts w:ascii="Times New Roman" w:hAnsi="Times New Roman" w:cs="Times New Roman"/>
          <w:sz w:val="24"/>
          <w:szCs w:val="24"/>
        </w:rPr>
        <w:t>.</w:t>
      </w:r>
      <w:r w:rsidRPr="00E77159">
        <w:rPr>
          <w:rFonts w:ascii="Times New Roman" w:hAnsi="Times New Roman" w:cs="Times New Roman"/>
          <w:sz w:val="24"/>
          <w:szCs w:val="24"/>
        </w:rPr>
        <w:t>,</w:t>
      </w:r>
      <w:r w:rsidR="00A610D5">
        <w:rPr>
          <w:rFonts w:ascii="Times New Roman" w:hAnsi="Times New Roman" w:cs="Times New Roman"/>
          <w:sz w:val="24"/>
          <w:szCs w:val="24"/>
        </w:rPr>
        <w:t xml:space="preserve"> или 41,1%</w:t>
      </w:r>
      <w:r w:rsidRPr="00E77159">
        <w:rPr>
          <w:rFonts w:ascii="Times New Roman" w:hAnsi="Times New Roman" w:cs="Times New Roman"/>
          <w:sz w:val="24"/>
          <w:szCs w:val="24"/>
        </w:rPr>
        <w:t xml:space="preserve"> в том числе:     </w:t>
      </w:r>
    </w:p>
    <w:p w:rsidR="00135D9B" w:rsidRPr="00E77159" w:rsidRDefault="00135D9B" w:rsidP="00135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15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арендная плата за земельные участки, гос</w:t>
      </w:r>
      <w:r w:rsidR="00426D4D">
        <w:rPr>
          <w:rFonts w:ascii="Times New Roman" w:hAnsi="Times New Roman" w:cs="Times New Roman"/>
          <w:sz w:val="24"/>
          <w:szCs w:val="24"/>
        </w:rPr>
        <w:t>ударственная</w:t>
      </w:r>
      <w:r>
        <w:rPr>
          <w:rFonts w:ascii="Times New Roman" w:hAnsi="Times New Roman" w:cs="Times New Roman"/>
          <w:sz w:val="24"/>
          <w:szCs w:val="24"/>
        </w:rPr>
        <w:t xml:space="preserve"> собственность на которые не разграничена </w:t>
      </w:r>
      <w:r w:rsidRPr="00E77159">
        <w:rPr>
          <w:rFonts w:ascii="Times New Roman" w:hAnsi="Times New Roman" w:cs="Times New Roman"/>
          <w:sz w:val="24"/>
          <w:szCs w:val="24"/>
        </w:rPr>
        <w:t>15666,5 тыс. руб</w:t>
      </w:r>
      <w:r>
        <w:rPr>
          <w:rFonts w:ascii="Times New Roman" w:hAnsi="Times New Roman" w:cs="Times New Roman"/>
          <w:sz w:val="24"/>
          <w:szCs w:val="24"/>
        </w:rPr>
        <w:t>., 21,2%;</w:t>
      </w:r>
    </w:p>
    <w:p w:rsidR="00135D9B" w:rsidRPr="00E77159" w:rsidRDefault="00135D9B" w:rsidP="00135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159">
        <w:rPr>
          <w:rFonts w:ascii="Times New Roman" w:hAnsi="Times New Roman" w:cs="Times New Roman"/>
          <w:sz w:val="24"/>
          <w:szCs w:val="24"/>
        </w:rPr>
        <w:t>-доходы от сдачи в аренду имущества, состав</w:t>
      </w:r>
      <w:r>
        <w:rPr>
          <w:rFonts w:ascii="Times New Roman" w:hAnsi="Times New Roman" w:cs="Times New Roman"/>
          <w:sz w:val="24"/>
          <w:szCs w:val="24"/>
        </w:rPr>
        <w:t xml:space="preserve">ляющего </w:t>
      </w:r>
      <w:r w:rsidR="00426D4D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>
        <w:rPr>
          <w:rFonts w:ascii="Times New Roman" w:hAnsi="Times New Roman" w:cs="Times New Roman"/>
          <w:sz w:val="24"/>
          <w:szCs w:val="24"/>
        </w:rPr>
        <w:t>казну 8 905,6 тыс. руб., 12%;</w:t>
      </w:r>
    </w:p>
    <w:p w:rsidR="00135D9B" w:rsidRPr="00E77159" w:rsidRDefault="00135D9B" w:rsidP="00135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159">
        <w:rPr>
          <w:rFonts w:ascii="Times New Roman" w:hAnsi="Times New Roman" w:cs="Times New Roman"/>
          <w:sz w:val="24"/>
          <w:szCs w:val="24"/>
        </w:rPr>
        <w:t>-средства, получаемые от передачи имущества, находящегося в собственности муниципальных районов, в доверительное управление 2 530,0 тыс. руб.</w:t>
      </w:r>
      <w:r>
        <w:rPr>
          <w:rFonts w:ascii="Times New Roman" w:hAnsi="Times New Roman" w:cs="Times New Roman"/>
          <w:sz w:val="24"/>
          <w:szCs w:val="24"/>
        </w:rPr>
        <w:t>, 3,4%.</w:t>
      </w:r>
    </w:p>
    <w:p w:rsidR="00E77159" w:rsidRDefault="00E77159" w:rsidP="00E77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159">
        <w:rPr>
          <w:rFonts w:ascii="Times New Roman" w:hAnsi="Times New Roman" w:cs="Times New Roman"/>
          <w:sz w:val="24"/>
          <w:szCs w:val="24"/>
        </w:rPr>
        <w:t>-дивиденды по акциям, принадлежащим муниципальным районам 2 38</w:t>
      </w:r>
      <w:r w:rsidR="00A610D5">
        <w:rPr>
          <w:rFonts w:ascii="Times New Roman" w:hAnsi="Times New Roman" w:cs="Times New Roman"/>
          <w:sz w:val="24"/>
          <w:szCs w:val="24"/>
        </w:rPr>
        <w:t>4,8 тыс. руб.</w:t>
      </w:r>
      <w:r w:rsidR="00135D9B">
        <w:rPr>
          <w:rFonts w:ascii="Times New Roman" w:hAnsi="Times New Roman" w:cs="Times New Roman"/>
          <w:sz w:val="24"/>
          <w:szCs w:val="24"/>
        </w:rPr>
        <w:t>, 3,2%</w:t>
      </w:r>
      <w:r w:rsidR="00A610D5">
        <w:rPr>
          <w:rFonts w:ascii="Times New Roman" w:hAnsi="Times New Roman" w:cs="Times New Roman"/>
          <w:sz w:val="24"/>
          <w:szCs w:val="24"/>
        </w:rPr>
        <w:t>;</w:t>
      </w:r>
    </w:p>
    <w:p w:rsidR="00135D9B" w:rsidRPr="00E77159" w:rsidRDefault="00135D9B" w:rsidP="00135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-арендная плата, а также средства от продажи права на заключение договоров аренды за земли, находящиеся в собственности муниципальных районов 741,2 тыс. руб., 1,0%;</w:t>
      </w:r>
    </w:p>
    <w:p w:rsidR="00E77159" w:rsidRPr="00E77159" w:rsidRDefault="00E77159" w:rsidP="00E77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159">
        <w:rPr>
          <w:rFonts w:ascii="Times New Roman" w:hAnsi="Times New Roman" w:cs="Times New Roman"/>
          <w:sz w:val="24"/>
          <w:szCs w:val="24"/>
        </w:rPr>
        <w:t>-проценты, полученные от предоставления бюдж</w:t>
      </w:r>
      <w:r w:rsidR="00A610D5">
        <w:rPr>
          <w:rFonts w:ascii="Times New Roman" w:hAnsi="Times New Roman" w:cs="Times New Roman"/>
          <w:sz w:val="24"/>
          <w:szCs w:val="24"/>
        </w:rPr>
        <w:t>етных кредитов  122,0 тыс. руб.</w:t>
      </w:r>
      <w:r w:rsidR="00135D9B">
        <w:rPr>
          <w:rFonts w:ascii="Times New Roman" w:hAnsi="Times New Roman" w:cs="Times New Roman"/>
          <w:sz w:val="24"/>
          <w:szCs w:val="24"/>
        </w:rPr>
        <w:t xml:space="preserve"> 0,2%</w:t>
      </w:r>
      <w:r w:rsidR="00A610D5">
        <w:rPr>
          <w:rFonts w:ascii="Times New Roman" w:hAnsi="Times New Roman" w:cs="Times New Roman"/>
          <w:sz w:val="24"/>
          <w:szCs w:val="24"/>
        </w:rPr>
        <w:t>;</w:t>
      </w:r>
    </w:p>
    <w:p w:rsidR="00E77159" w:rsidRPr="00E77159" w:rsidRDefault="00E77159" w:rsidP="00E771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7159">
        <w:rPr>
          <w:rFonts w:ascii="Times New Roman" w:hAnsi="Times New Roman" w:cs="Times New Roman"/>
          <w:sz w:val="24"/>
          <w:szCs w:val="24"/>
        </w:rPr>
        <w:t>-доходы от сдачи в аренду имущества, находящегос</w:t>
      </w:r>
      <w:r w:rsidR="00367D1A">
        <w:rPr>
          <w:rFonts w:ascii="Times New Roman" w:hAnsi="Times New Roman" w:cs="Times New Roman"/>
          <w:sz w:val="24"/>
          <w:szCs w:val="24"/>
        </w:rPr>
        <w:t>я в оперативном управлении 50,0</w:t>
      </w:r>
      <w:r w:rsidRPr="00E7715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7715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77159">
        <w:rPr>
          <w:rFonts w:ascii="Times New Roman" w:hAnsi="Times New Roman" w:cs="Times New Roman"/>
          <w:sz w:val="24"/>
          <w:szCs w:val="24"/>
        </w:rPr>
        <w:t>уб.</w:t>
      </w:r>
      <w:r w:rsidR="00135D9B">
        <w:rPr>
          <w:rFonts w:ascii="Times New Roman" w:hAnsi="Times New Roman" w:cs="Times New Roman"/>
          <w:sz w:val="24"/>
          <w:szCs w:val="24"/>
        </w:rPr>
        <w:t>, 0,1%</w:t>
      </w:r>
      <w:r w:rsidR="00A610D5">
        <w:rPr>
          <w:rFonts w:ascii="Times New Roman" w:hAnsi="Times New Roman" w:cs="Times New Roman"/>
          <w:sz w:val="24"/>
          <w:szCs w:val="24"/>
        </w:rPr>
        <w:t>;</w:t>
      </w:r>
    </w:p>
    <w:p w:rsidR="00B85D2F" w:rsidRPr="00FB3BEB" w:rsidRDefault="00B85D2F" w:rsidP="00B85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BEB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основных показателей исполнения </w:t>
      </w:r>
      <w:r w:rsidR="00E041C3" w:rsidRPr="00FB3BEB">
        <w:rPr>
          <w:rFonts w:ascii="Times New Roman" w:hAnsi="Times New Roman" w:cs="Times New Roman"/>
          <w:b/>
          <w:sz w:val="24"/>
          <w:szCs w:val="24"/>
        </w:rPr>
        <w:t xml:space="preserve">доходной части </w:t>
      </w:r>
      <w:r w:rsidRPr="00FB3BEB">
        <w:rPr>
          <w:rFonts w:ascii="Times New Roman" w:hAnsi="Times New Roman" w:cs="Times New Roman"/>
          <w:b/>
          <w:sz w:val="24"/>
          <w:szCs w:val="24"/>
        </w:rPr>
        <w:t>бюджета</w:t>
      </w:r>
    </w:p>
    <w:p w:rsidR="00B85D2F" w:rsidRPr="00FB3BEB" w:rsidRDefault="00B85D2F" w:rsidP="00B85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BEB">
        <w:rPr>
          <w:rFonts w:ascii="Times New Roman" w:hAnsi="Times New Roman" w:cs="Times New Roman"/>
          <w:b/>
          <w:sz w:val="24"/>
          <w:szCs w:val="24"/>
        </w:rPr>
        <w:t>МО «Нерюнгринский район» за 201</w:t>
      </w:r>
      <w:r w:rsidR="00C640DC" w:rsidRPr="00FB3BEB">
        <w:rPr>
          <w:rFonts w:ascii="Times New Roman" w:hAnsi="Times New Roman" w:cs="Times New Roman"/>
          <w:b/>
          <w:sz w:val="24"/>
          <w:szCs w:val="24"/>
        </w:rPr>
        <w:t>2</w:t>
      </w:r>
      <w:r w:rsidRPr="00FB3BEB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 w:rsidR="00C640DC" w:rsidRPr="00FB3BEB">
        <w:rPr>
          <w:rFonts w:ascii="Times New Roman" w:hAnsi="Times New Roman" w:cs="Times New Roman"/>
          <w:b/>
          <w:sz w:val="24"/>
          <w:szCs w:val="24"/>
        </w:rPr>
        <w:t>3</w:t>
      </w:r>
      <w:r w:rsidRPr="00FB3BEB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85D2F" w:rsidRPr="00FB3BEB" w:rsidRDefault="00426D4D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5D2F" w:rsidRPr="00FB3BEB">
        <w:rPr>
          <w:rFonts w:ascii="Times New Roman" w:hAnsi="Times New Roman" w:cs="Times New Roman"/>
          <w:sz w:val="24"/>
          <w:szCs w:val="24"/>
        </w:rPr>
        <w:t xml:space="preserve">  тыс. руб</w:t>
      </w:r>
      <w:r w:rsidR="00E041C3" w:rsidRPr="00FB3BE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405" w:type="dxa"/>
        <w:tblInd w:w="-459" w:type="dxa"/>
        <w:tblLook w:val="04A0" w:firstRow="1" w:lastRow="0" w:firstColumn="1" w:lastColumn="0" w:noHBand="0" w:noVBand="1"/>
      </w:tblPr>
      <w:tblGrid>
        <w:gridCol w:w="5812"/>
        <w:gridCol w:w="1276"/>
        <w:gridCol w:w="1276"/>
        <w:gridCol w:w="1275"/>
        <w:gridCol w:w="766"/>
      </w:tblGrid>
      <w:tr w:rsidR="00C640DC" w:rsidRPr="00C640DC" w:rsidTr="00426D4D">
        <w:trPr>
          <w:trHeight w:val="504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показателей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2012 год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2013 год 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</w:t>
            </w:r>
            <w:proofErr w:type="gramStart"/>
            <w:r w:rsidRPr="00C64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(+)                                       </w:t>
            </w:r>
            <w:proofErr w:type="gramEnd"/>
            <w:r w:rsidRPr="00C64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снижение (-)</w:t>
            </w:r>
          </w:p>
        </w:tc>
      </w:tr>
      <w:tr w:rsidR="00C640DC" w:rsidRPr="00C640DC" w:rsidTr="00426D4D">
        <w:trPr>
          <w:trHeight w:val="433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DC" w:rsidRPr="00C640DC" w:rsidRDefault="00C640DC" w:rsidP="00C64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DC" w:rsidRPr="00C640DC" w:rsidRDefault="00C640DC" w:rsidP="00C64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0DC" w:rsidRPr="00C640DC" w:rsidRDefault="00C640DC" w:rsidP="00C64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C" w:rsidRPr="007F3E21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3E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абсолютное значение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C640DC" w:rsidRPr="00C640DC" w:rsidTr="00426D4D">
        <w:trPr>
          <w:trHeight w:val="219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DC" w:rsidRPr="001470F4" w:rsidRDefault="00314065" w:rsidP="003140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70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DC" w:rsidRPr="001470F4" w:rsidRDefault="00314065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70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903 941,1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DC" w:rsidRPr="001470F4" w:rsidRDefault="00314065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70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933 526,9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DC" w:rsidRPr="001470F4" w:rsidRDefault="00314065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70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29 588,8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0DC" w:rsidRPr="001470F4" w:rsidRDefault="00314065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70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3,3</w:t>
            </w:r>
          </w:p>
        </w:tc>
      </w:tr>
      <w:tr w:rsidR="00C640DC" w:rsidRPr="00C640DC" w:rsidTr="00426D4D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0DC" w:rsidRPr="00C640DC" w:rsidRDefault="00C640DC" w:rsidP="00C64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834 174,00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859 474,20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25 300,20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</w:tr>
      <w:tr w:rsidR="00C640DC" w:rsidRPr="00C640DC" w:rsidTr="00426D4D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C" w:rsidRPr="00C640DC" w:rsidRDefault="00C640DC" w:rsidP="00C6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623 605,20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651 251,70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27 646,50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</w:tr>
      <w:tr w:rsidR="00C640DC" w:rsidRPr="00C640DC" w:rsidTr="00426D4D">
        <w:trPr>
          <w:trHeight w:val="5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C" w:rsidRPr="00C640DC" w:rsidRDefault="00C640DC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</w:t>
            </w:r>
            <w:r w:rsidR="00854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113 127,50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116 565,10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3 437,60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C640DC" w:rsidRPr="00C640DC" w:rsidTr="00426D4D">
        <w:trPr>
          <w:trHeight w:val="34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C" w:rsidRPr="00C640DC" w:rsidRDefault="00C640DC" w:rsidP="00C6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налог на вмененный доход для отдельных видов 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77 263,30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70 560,80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-6 702,50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-8,7</w:t>
            </w:r>
          </w:p>
        </w:tc>
      </w:tr>
      <w:tr w:rsidR="00C640DC" w:rsidRPr="00C640DC" w:rsidTr="00426D4D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C" w:rsidRPr="00C640DC" w:rsidRDefault="00C640DC" w:rsidP="00C6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-414,80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-95,7</w:t>
            </w:r>
          </w:p>
        </w:tc>
      </w:tr>
      <w:tr w:rsidR="00C640DC" w:rsidRPr="00C640DC" w:rsidTr="00426D4D">
        <w:trPr>
          <w:trHeight w:val="5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C" w:rsidRPr="00C640DC" w:rsidRDefault="00C640DC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</w:t>
            </w:r>
            <w:proofErr w:type="gramEnd"/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взимаемый в связи с применением п</w:t>
            </w:r>
            <w:r w:rsidR="00854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тентной системы налогообл</w:t>
            </w:r>
            <w:r w:rsidR="00854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1 278,20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640DC" w:rsidRPr="00C640DC" w:rsidTr="00426D4D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C" w:rsidRPr="00C640DC" w:rsidRDefault="00C640DC" w:rsidP="00C6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</w:t>
            </w:r>
          </w:p>
        </w:tc>
      </w:tr>
      <w:tr w:rsidR="00C640DC" w:rsidRPr="00C640DC" w:rsidTr="00426D4D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C" w:rsidRPr="00C640DC" w:rsidRDefault="00C640DC" w:rsidP="00C6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197,1</w:t>
            </w:r>
          </w:p>
        </w:tc>
      </w:tr>
      <w:tr w:rsidR="00C640DC" w:rsidRPr="00C640DC" w:rsidTr="00426D4D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C" w:rsidRPr="00C640DC" w:rsidRDefault="00C640DC" w:rsidP="00C6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игорный бизнес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640DC" w:rsidRPr="00C640DC" w:rsidTr="00426D4D">
        <w:trPr>
          <w:trHeight w:val="276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C" w:rsidRPr="00C640DC" w:rsidRDefault="00C640DC" w:rsidP="00C6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добычу общераспространенных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9 582,70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-3 757,20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-39,2</w:t>
            </w:r>
          </w:p>
        </w:tc>
      </w:tr>
      <w:tr w:rsidR="00C640DC" w:rsidRPr="00C640DC" w:rsidTr="00426D4D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C" w:rsidRPr="00C640DC" w:rsidRDefault="00C640DC" w:rsidP="00C6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13 580,50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3 536,00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</w:tr>
      <w:tr w:rsidR="00C640DC" w:rsidRPr="00C640DC" w:rsidTr="00426D4D">
        <w:trPr>
          <w:trHeight w:val="312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C" w:rsidRPr="00C640DC" w:rsidRDefault="00C640DC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задолженность и пере</w:t>
            </w:r>
            <w:r w:rsidR="00854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8545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еты по отмененным   налогам, сборам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640DC" w:rsidRPr="00C640DC" w:rsidTr="00426D4D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640DC" w:rsidRPr="00C640DC" w:rsidRDefault="00C640DC" w:rsidP="00C640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69 767,10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74 055,70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4 288,60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</w:t>
            </w:r>
          </w:p>
        </w:tc>
      </w:tr>
      <w:tr w:rsidR="00C640DC" w:rsidRPr="00C640DC" w:rsidTr="00426D4D">
        <w:trPr>
          <w:trHeight w:val="66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C" w:rsidRPr="00C640DC" w:rsidRDefault="00C640DC" w:rsidP="008545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в виде прибыли, приходящиеся на доли в уставных капиталах хозяйственных обществ, дивиденды по акциям, принадлежащим муниципальным районам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783,60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</w:tr>
      <w:tr w:rsidR="00C640DC" w:rsidRPr="00C640DC" w:rsidTr="00426D4D">
        <w:trPr>
          <w:trHeight w:val="52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C" w:rsidRPr="00C640DC" w:rsidRDefault="00095D08" w:rsidP="00C6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640DC"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роценты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640DC"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640DC" w:rsidRPr="00C640DC" w:rsidTr="00426D4D">
        <w:trPr>
          <w:trHeight w:val="411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C" w:rsidRPr="00C640DC" w:rsidRDefault="00C640DC" w:rsidP="00C6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</w:t>
            </w:r>
            <w:proofErr w:type="gramStart"/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</w:t>
            </w:r>
            <w:r w:rsidR="00120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  <w:proofErr w:type="gramEnd"/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13 363,20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15 666,50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2 303,30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</w:tr>
      <w:tr w:rsidR="00C640DC" w:rsidRPr="00C640DC" w:rsidTr="00426D4D">
        <w:trPr>
          <w:trHeight w:val="233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C" w:rsidRPr="008F2B4C" w:rsidRDefault="00C640DC" w:rsidP="008F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</w:t>
            </w:r>
            <w:r w:rsidR="00120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F2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получаемые в виде арендной платы за земли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8F2B4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8F2B4C" w:rsidRDefault="008F2B4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8F2B4C" w:rsidRDefault="00C640DC" w:rsidP="008F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F2B4C" w:rsidRPr="008F2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8F2B4C" w:rsidRDefault="008F2B4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</w:tr>
      <w:tr w:rsidR="00C640DC" w:rsidRPr="00A6130F" w:rsidTr="00426D4D">
        <w:trPr>
          <w:trHeight w:val="26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C" w:rsidRPr="008F2B4C" w:rsidRDefault="00C640DC" w:rsidP="008F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8F2B4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8 359,90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8F2B4C" w:rsidRDefault="008F2B4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8 955,6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8F2B4C" w:rsidRDefault="008F2B4C" w:rsidP="008F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8F2B4C" w:rsidRDefault="008F2B4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B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</w:tr>
      <w:tr w:rsidR="00C640DC" w:rsidRPr="00C640DC" w:rsidTr="002F1111">
        <w:trPr>
          <w:trHeight w:val="5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C" w:rsidRPr="00C640DC" w:rsidRDefault="00C640DC" w:rsidP="00C6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получаемые от передачи имущества, находящегося в собственности муниципальных районов в доверительное управление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4116,7</w:t>
            </w:r>
          </w:p>
        </w:tc>
      </w:tr>
      <w:tr w:rsidR="00C640DC" w:rsidRPr="00C640DC" w:rsidTr="002F1111">
        <w:trPr>
          <w:trHeight w:val="19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C" w:rsidRPr="00C640DC" w:rsidRDefault="00C640DC" w:rsidP="00C6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плата за негативное воздействие на окружающую сферу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16 523,80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13 117,30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-3 406,50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-20,6</w:t>
            </w:r>
          </w:p>
        </w:tc>
      </w:tr>
      <w:tr w:rsidR="00C640DC" w:rsidRPr="00C640DC" w:rsidTr="002F1111">
        <w:trPr>
          <w:trHeight w:val="52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C" w:rsidRPr="00C640DC" w:rsidRDefault="00215DC4" w:rsidP="00C6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1 665,80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-1 535,20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-48,0</w:t>
            </w:r>
          </w:p>
        </w:tc>
      </w:tr>
      <w:tr w:rsidR="00C640DC" w:rsidRPr="00C640DC" w:rsidTr="00426D4D">
        <w:trPr>
          <w:trHeight w:val="4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C" w:rsidRPr="00C640DC" w:rsidRDefault="00C640DC" w:rsidP="00C6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2 292,00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3 231,20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939,20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</w:tr>
      <w:tr w:rsidR="00C640DC" w:rsidRPr="00C640DC" w:rsidTr="00426D4D">
        <w:trPr>
          <w:trHeight w:val="5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C" w:rsidRPr="00C640DC" w:rsidRDefault="00C640DC" w:rsidP="00C6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-2,9</w:t>
            </w:r>
          </w:p>
        </w:tc>
      </w:tr>
      <w:tr w:rsidR="00C640DC" w:rsidRPr="00C640DC" w:rsidTr="00426D4D">
        <w:trPr>
          <w:trHeight w:val="49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C" w:rsidRPr="00C640DC" w:rsidRDefault="00C640DC" w:rsidP="00C6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640DC" w:rsidRPr="00C640DC" w:rsidTr="00426D4D">
        <w:trPr>
          <w:trHeight w:val="2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C" w:rsidRPr="00C640DC" w:rsidRDefault="00C640DC" w:rsidP="00C6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административные платежи и сборы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221,60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640DC" w:rsidRPr="00C640DC" w:rsidTr="00426D4D">
        <w:trPr>
          <w:trHeight w:val="264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C" w:rsidRPr="00C640DC" w:rsidRDefault="00C640DC" w:rsidP="00C6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21 926,60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23 768,50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1 841,90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C640DC" w:rsidRPr="00C640DC" w:rsidTr="00426D4D">
        <w:trPr>
          <w:trHeight w:val="5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0DC" w:rsidRPr="00C640DC" w:rsidRDefault="00C640DC" w:rsidP="00C6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0DC" w:rsidRPr="00C640DC" w:rsidRDefault="00C640DC" w:rsidP="00C6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0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-113,8</w:t>
            </w:r>
          </w:p>
        </w:tc>
      </w:tr>
    </w:tbl>
    <w:p w:rsidR="00B85D2F" w:rsidRPr="005528FA" w:rsidRDefault="00B85D2F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8FA">
        <w:rPr>
          <w:rFonts w:ascii="Times New Roman" w:hAnsi="Times New Roman" w:cs="Times New Roman"/>
          <w:sz w:val="24"/>
          <w:szCs w:val="24"/>
        </w:rPr>
        <w:t xml:space="preserve">       Поступление собственных доходов в бюджет Муниципального образования «Нерюнгринский район» в 201</w:t>
      </w:r>
      <w:r w:rsidR="00FB3BEB" w:rsidRPr="005528FA">
        <w:rPr>
          <w:rFonts w:ascii="Times New Roman" w:hAnsi="Times New Roman" w:cs="Times New Roman"/>
          <w:sz w:val="24"/>
          <w:szCs w:val="24"/>
        </w:rPr>
        <w:t>3</w:t>
      </w:r>
      <w:r w:rsidRPr="005528FA">
        <w:rPr>
          <w:rFonts w:ascii="Times New Roman" w:hAnsi="Times New Roman" w:cs="Times New Roman"/>
          <w:sz w:val="24"/>
          <w:szCs w:val="24"/>
        </w:rPr>
        <w:t xml:space="preserve"> году по сравнению с 201</w:t>
      </w:r>
      <w:r w:rsidR="00FB3BEB" w:rsidRPr="005528FA">
        <w:rPr>
          <w:rFonts w:ascii="Times New Roman" w:hAnsi="Times New Roman" w:cs="Times New Roman"/>
          <w:sz w:val="24"/>
          <w:szCs w:val="24"/>
        </w:rPr>
        <w:t>2</w:t>
      </w:r>
      <w:r w:rsidRPr="005528FA">
        <w:rPr>
          <w:rFonts w:ascii="Times New Roman" w:hAnsi="Times New Roman" w:cs="Times New Roman"/>
          <w:sz w:val="24"/>
          <w:szCs w:val="24"/>
        </w:rPr>
        <w:t xml:space="preserve"> годом у</w:t>
      </w:r>
      <w:r w:rsidR="00FB3BEB" w:rsidRPr="005528FA">
        <w:rPr>
          <w:rFonts w:ascii="Times New Roman" w:hAnsi="Times New Roman" w:cs="Times New Roman"/>
          <w:sz w:val="24"/>
          <w:szCs w:val="24"/>
        </w:rPr>
        <w:t>величил</w:t>
      </w:r>
      <w:r w:rsidRPr="005528FA">
        <w:rPr>
          <w:rFonts w:ascii="Times New Roman" w:hAnsi="Times New Roman" w:cs="Times New Roman"/>
          <w:sz w:val="24"/>
          <w:szCs w:val="24"/>
        </w:rPr>
        <w:t xml:space="preserve">ось на </w:t>
      </w:r>
      <w:r w:rsidR="00FB3BEB" w:rsidRPr="00426D4D">
        <w:rPr>
          <w:rFonts w:ascii="Times New Roman" w:hAnsi="Times New Roman" w:cs="Times New Roman"/>
          <w:b/>
          <w:sz w:val="24"/>
          <w:szCs w:val="24"/>
        </w:rPr>
        <w:t>29 588,8</w:t>
      </w:r>
      <w:r w:rsidRPr="005528FA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B3BEB" w:rsidRPr="005528FA">
        <w:rPr>
          <w:rFonts w:ascii="Times New Roman" w:hAnsi="Times New Roman" w:cs="Times New Roman"/>
          <w:sz w:val="24"/>
          <w:szCs w:val="24"/>
        </w:rPr>
        <w:t>.</w:t>
      </w:r>
      <w:r w:rsidRPr="005528FA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FB3BEB" w:rsidRPr="005528FA" w:rsidRDefault="00B85D2F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8FA">
        <w:rPr>
          <w:rFonts w:ascii="Times New Roman" w:hAnsi="Times New Roman" w:cs="Times New Roman"/>
          <w:sz w:val="24"/>
          <w:szCs w:val="24"/>
        </w:rPr>
        <w:t>-по налоговым доходам у</w:t>
      </w:r>
      <w:r w:rsidR="00FB3BEB" w:rsidRPr="005528FA">
        <w:rPr>
          <w:rFonts w:ascii="Times New Roman" w:hAnsi="Times New Roman" w:cs="Times New Roman"/>
          <w:sz w:val="24"/>
          <w:szCs w:val="24"/>
        </w:rPr>
        <w:t>величен</w:t>
      </w:r>
      <w:r w:rsidRPr="005528FA">
        <w:rPr>
          <w:rFonts w:ascii="Times New Roman" w:hAnsi="Times New Roman" w:cs="Times New Roman"/>
          <w:sz w:val="24"/>
          <w:szCs w:val="24"/>
        </w:rPr>
        <w:t xml:space="preserve">ие составило </w:t>
      </w:r>
      <w:r w:rsidR="00FB3BEB" w:rsidRPr="00426D4D">
        <w:rPr>
          <w:rFonts w:ascii="Times New Roman" w:hAnsi="Times New Roman" w:cs="Times New Roman"/>
          <w:b/>
          <w:sz w:val="24"/>
          <w:szCs w:val="24"/>
        </w:rPr>
        <w:t>25 300,2</w:t>
      </w:r>
      <w:r w:rsidRPr="005528FA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B3BEB" w:rsidRPr="005528FA">
        <w:rPr>
          <w:rFonts w:ascii="Times New Roman" w:hAnsi="Times New Roman" w:cs="Times New Roman"/>
          <w:sz w:val="24"/>
          <w:szCs w:val="24"/>
        </w:rPr>
        <w:t xml:space="preserve">. </w:t>
      </w:r>
      <w:r w:rsidRPr="005528FA">
        <w:rPr>
          <w:rFonts w:ascii="Times New Roman" w:hAnsi="Times New Roman" w:cs="Times New Roman"/>
          <w:sz w:val="24"/>
          <w:szCs w:val="24"/>
        </w:rPr>
        <w:t>(</w:t>
      </w:r>
      <w:r w:rsidR="00FB3BEB" w:rsidRPr="005528FA">
        <w:rPr>
          <w:rFonts w:ascii="Times New Roman" w:hAnsi="Times New Roman" w:cs="Times New Roman"/>
          <w:sz w:val="24"/>
          <w:szCs w:val="24"/>
        </w:rPr>
        <w:t>3,0</w:t>
      </w:r>
      <w:r w:rsidRPr="005528FA">
        <w:rPr>
          <w:rFonts w:ascii="Times New Roman" w:hAnsi="Times New Roman" w:cs="Times New Roman"/>
          <w:sz w:val="24"/>
          <w:szCs w:val="24"/>
        </w:rPr>
        <w:t xml:space="preserve"> %); </w:t>
      </w:r>
    </w:p>
    <w:p w:rsidR="00B85D2F" w:rsidRPr="005528FA" w:rsidRDefault="00B85D2F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8FA">
        <w:rPr>
          <w:rFonts w:ascii="Times New Roman" w:hAnsi="Times New Roman" w:cs="Times New Roman"/>
          <w:sz w:val="24"/>
          <w:szCs w:val="24"/>
        </w:rPr>
        <w:t>-по неналоговым доходам у</w:t>
      </w:r>
      <w:r w:rsidR="00FB3BEB" w:rsidRPr="005528FA">
        <w:rPr>
          <w:rFonts w:ascii="Times New Roman" w:hAnsi="Times New Roman" w:cs="Times New Roman"/>
          <w:sz w:val="24"/>
          <w:szCs w:val="24"/>
        </w:rPr>
        <w:t>величе</w:t>
      </w:r>
      <w:r w:rsidRPr="005528FA">
        <w:rPr>
          <w:rFonts w:ascii="Times New Roman" w:hAnsi="Times New Roman" w:cs="Times New Roman"/>
          <w:sz w:val="24"/>
          <w:szCs w:val="24"/>
        </w:rPr>
        <w:t xml:space="preserve">ние составило </w:t>
      </w:r>
      <w:r w:rsidR="00FB3BEB" w:rsidRPr="00426D4D">
        <w:rPr>
          <w:rFonts w:ascii="Times New Roman" w:hAnsi="Times New Roman" w:cs="Times New Roman"/>
          <w:b/>
          <w:sz w:val="24"/>
          <w:szCs w:val="24"/>
        </w:rPr>
        <w:t>4 288,6</w:t>
      </w:r>
      <w:r w:rsidRPr="005528FA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FB3BEB" w:rsidRPr="005528FA">
        <w:rPr>
          <w:rFonts w:ascii="Times New Roman" w:hAnsi="Times New Roman" w:cs="Times New Roman"/>
          <w:sz w:val="24"/>
          <w:szCs w:val="24"/>
        </w:rPr>
        <w:t>.</w:t>
      </w:r>
      <w:r w:rsidRPr="005528FA">
        <w:rPr>
          <w:rFonts w:ascii="Times New Roman" w:hAnsi="Times New Roman" w:cs="Times New Roman"/>
          <w:sz w:val="24"/>
          <w:szCs w:val="24"/>
        </w:rPr>
        <w:t xml:space="preserve"> (</w:t>
      </w:r>
      <w:r w:rsidR="00FB3BEB" w:rsidRPr="005528FA">
        <w:rPr>
          <w:rFonts w:ascii="Times New Roman" w:hAnsi="Times New Roman" w:cs="Times New Roman"/>
          <w:sz w:val="24"/>
          <w:szCs w:val="24"/>
        </w:rPr>
        <w:t>6,1</w:t>
      </w:r>
      <w:r w:rsidRPr="005528FA">
        <w:rPr>
          <w:rFonts w:ascii="Times New Roman" w:hAnsi="Times New Roman" w:cs="Times New Roman"/>
          <w:sz w:val="24"/>
          <w:szCs w:val="24"/>
        </w:rPr>
        <w:t>%).</w:t>
      </w:r>
    </w:p>
    <w:p w:rsidR="004F1F41" w:rsidRPr="005528FA" w:rsidRDefault="004F1F41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AF0" w:rsidRPr="005528FA" w:rsidRDefault="0098681E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147380" w:rsidRPr="005528FA">
        <w:rPr>
          <w:rFonts w:ascii="Times New Roman" w:hAnsi="Times New Roman" w:cs="Times New Roman"/>
          <w:b/>
          <w:sz w:val="24"/>
          <w:szCs w:val="24"/>
        </w:rPr>
        <w:t>величение</w:t>
      </w:r>
      <w:r w:rsidR="00B85D2F" w:rsidRPr="005528FA">
        <w:rPr>
          <w:rFonts w:ascii="Times New Roman" w:hAnsi="Times New Roman" w:cs="Times New Roman"/>
          <w:b/>
          <w:sz w:val="24"/>
          <w:szCs w:val="24"/>
        </w:rPr>
        <w:t xml:space="preserve"> поступления</w:t>
      </w:r>
      <w:r w:rsidR="00B85D2F" w:rsidRPr="005528FA">
        <w:rPr>
          <w:rFonts w:ascii="Times New Roman" w:hAnsi="Times New Roman" w:cs="Times New Roman"/>
          <w:sz w:val="24"/>
          <w:szCs w:val="24"/>
        </w:rPr>
        <w:t xml:space="preserve"> налоговых и нена</w:t>
      </w:r>
      <w:r w:rsidR="00147380" w:rsidRPr="005528FA">
        <w:rPr>
          <w:rFonts w:ascii="Times New Roman" w:hAnsi="Times New Roman" w:cs="Times New Roman"/>
          <w:sz w:val="24"/>
          <w:szCs w:val="24"/>
        </w:rPr>
        <w:t>логовых доходов в бюджет за 2013</w:t>
      </w:r>
      <w:r w:rsidR="00B85D2F" w:rsidRPr="005528FA">
        <w:rPr>
          <w:rFonts w:ascii="Times New Roman" w:hAnsi="Times New Roman" w:cs="Times New Roman"/>
          <w:sz w:val="24"/>
          <w:szCs w:val="24"/>
        </w:rPr>
        <w:t xml:space="preserve"> год по отношению к 201</w:t>
      </w:r>
      <w:r w:rsidR="00147380" w:rsidRPr="005528FA">
        <w:rPr>
          <w:rFonts w:ascii="Times New Roman" w:hAnsi="Times New Roman" w:cs="Times New Roman"/>
          <w:sz w:val="24"/>
          <w:szCs w:val="24"/>
        </w:rPr>
        <w:t>2</w:t>
      </w:r>
      <w:r w:rsidR="00B85D2F" w:rsidRPr="005528FA">
        <w:rPr>
          <w:rFonts w:ascii="Times New Roman" w:hAnsi="Times New Roman" w:cs="Times New Roman"/>
          <w:sz w:val="24"/>
          <w:szCs w:val="24"/>
        </w:rPr>
        <w:t xml:space="preserve"> году произошло </w:t>
      </w:r>
      <w:r w:rsidR="00DE1AF0" w:rsidRPr="005528FA">
        <w:rPr>
          <w:rFonts w:ascii="Times New Roman" w:hAnsi="Times New Roman" w:cs="Times New Roman"/>
          <w:sz w:val="24"/>
          <w:szCs w:val="24"/>
        </w:rPr>
        <w:t xml:space="preserve">на общую сумму </w:t>
      </w:r>
      <w:r w:rsidR="00DE1AF0" w:rsidRPr="00426D4D">
        <w:rPr>
          <w:rFonts w:ascii="Times New Roman" w:hAnsi="Times New Roman" w:cs="Times New Roman"/>
          <w:b/>
          <w:sz w:val="24"/>
          <w:szCs w:val="24"/>
        </w:rPr>
        <w:t>54 543,10</w:t>
      </w:r>
      <w:r w:rsidR="00DE1AF0" w:rsidRPr="005528FA">
        <w:rPr>
          <w:rFonts w:ascii="Times New Roman" w:hAnsi="Times New Roman" w:cs="Times New Roman"/>
          <w:sz w:val="24"/>
          <w:szCs w:val="24"/>
        </w:rPr>
        <w:t xml:space="preserve"> тыс. руб., в том числе:</w:t>
      </w:r>
    </w:p>
    <w:p w:rsidR="007B40A4" w:rsidRPr="005528FA" w:rsidRDefault="007B40A4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9A9" w:rsidRPr="001269A9" w:rsidRDefault="001D2C8E" w:rsidP="00E565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8FA">
        <w:rPr>
          <w:rFonts w:ascii="Times New Roman" w:hAnsi="Times New Roman" w:cs="Times New Roman"/>
          <w:sz w:val="24"/>
          <w:szCs w:val="24"/>
        </w:rPr>
        <w:t>-н</w:t>
      </w:r>
      <w:r w:rsidR="00DE1AF0" w:rsidRPr="005528FA">
        <w:rPr>
          <w:rFonts w:ascii="Times New Roman" w:hAnsi="Times New Roman" w:cs="Times New Roman"/>
          <w:sz w:val="24"/>
          <w:szCs w:val="24"/>
        </w:rPr>
        <w:t>алог на доходы физических лиц</w:t>
      </w:r>
      <w:r w:rsidR="009A3C75" w:rsidRPr="005528FA">
        <w:rPr>
          <w:rFonts w:ascii="Times New Roman" w:hAnsi="Times New Roman" w:cs="Times New Roman"/>
          <w:sz w:val="24"/>
          <w:szCs w:val="24"/>
        </w:rPr>
        <w:t xml:space="preserve"> за 2013год</w:t>
      </w:r>
      <w:r w:rsidRPr="005528FA">
        <w:rPr>
          <w:rFonts w:ascii="Times New Roman" w:hAnsi="Times New Roman" w:cs="Times New Roman"/>
          <w:sz w:val="24"/>
          <w:szCs w:val="24"/>
        </w:rPr>
        <w:t>,</w:t>
      </w:r>
      <w:r w:rsidR="009A3C75" w:rsidRPr="005528FA">
        <w:rPr>
          <w:rFonts w:ascii="Times New Roman" w:hAnsi="Times New Roman" w:cs="Times New Roman"/>
          <w:sz w:val="24"/>
          <w:szCs w:val="24"/>
        </w:rPr>
        <w:t xml:space="preserve"> сумма поступления по сравнению с </w:t>
      </w:r>
      <w:r w:rsidR="001269A9" w:rsidRPr="005528FA">
        <w:rPr>
          <w:rFonts w:ascii="Times New Roman" w:hAnsi="Times New Roman" w:cs="Times New Roman"/>
          <w:sz w:val="24"/>
          <w:szCs w:val="24"/>
        </w:rPr>
        <w:t>предыдущим периодом</w:t>
      </w:r>
      <w:r w:rsidR="009A3C75" w:rsidRPr="005528FA">
        <w:rPr>
          <w:rFonts w:ascii="Times New Roman" w:hAnsi="Times New Roman" w:cs="Times New Roman"/>
          <w:sz w:val="24"/>
          <w:szCs w:val="24"/>
        </w:rPr>
        <w:t xml:space="preserve"> увеличилась на</w:t>
      </w:r>
      <w:r w:rsidR="00DE1AF0" w:rsidRPr="005528FA">
        <w:rPr>
          <w:rFonts w:ascii="Times New Roman" w:hAnsi="Times New Roman" w:cs="Times New Roman"/>
          <w:sz w:val="24"/>
          <w:szCs w:val="24"/>
        </w:rPr>
        <w:t xml:space="preserve"> 27 646,50 тыс. руб. </w:t>
      </w:r>
      <w:r w:rsidR="009A3C75" w:rsidRPr="005528FA">
        <w:rPr>
          <w:rFonts w:ascii="Times New Roman" w:hAnsi="Times New Roman" w:cs="Times New Roman"/>
          <w:sz w:val="24"/>
          <w:szCs w:val="24"/>
        </w:rPr>
        <w:t xml:space="preserve">При общей сумме увеличения фактического поступления налога в бюджет плановые показатели не выполнены. </w:t>
      </w:r>
      <w:r w:rsidR="001269A9" w:rsidRPr="005528FA">
        <w:rPr>
          <w:rFonts w:ascii="Times New Roman" w:hAnsi="Times New Roman" w:cs="Times New Roman"/>
          <w:sz w:val="24"/>
          <w:szCs w:val="24"/>
        </w:rPr>
        <w:t>В</w:t>
      </w:r>
      <w:r w:rsidR="009A3C75" w:rsidRPr="005528FA">
        <w:rPr>
          <w:rFonts w:ascii="Times New Roman" w:hAnsi="Times New Roman" w:cs="Times New Roman"/>
          <w:sz w:val="24"/>
          <w:szCs w:val="24"/>
        </w:rPr>
        <w:t xml:space="preserve"> утвержденном бюджете </w:t>
      </w:r>
      <w:r w:rsidR="001269A9" w:rsidRPr="005528FA">
        <w:rPr>
          <w:rFonts w:ascii="Times New Roman" w:hAnsi="Times New Roman" w:cs="Times New Roman"/>
          <w:sz w:val="24"/>
          <w:szCs w:val="24"/>
        </w:rPr>
        <w:t xml:space="preserve">на 2013 год </w:t>
      </w:r>
      <w:r w:rsidR="009A3C75" w:rsidRPr="005528FA">
        <w:rPr>
          <w:rFonts w:ascii="Times New Roman" w:hAnsi="Times New Roman" w:cs="Times New Roman"/>
          <w:sz w:val="24"/>
          <w:szCs w:val="24"/>
        </w:rPr>
        <w:t xml:space="preserve">планировалось поступлений от налога на   доходы физических лиц в сумме </w:t>
      </w:r>
      <w:r w:rsidR="009A3C75" w:rsidRPr="00426D4D">
        <w:rPr>
          <w:rFonts w:ascii="Times New Roman" w:hAnsi="Times New Roman" w:cs="Times New Roman"/>
          <w:b/>
          <w:sz w:val="24"/>
          <w:szCs w:val="24"/>
        </w:rPr>
        <w:t>790 752,0</w:t>
      </w:r>
      <w:r w:rsidR="009A3C75" w:rsidRPr="005528FA">
        <w:rPr>
          <w:rFonts w:ascii="Times New Roman" w:hAnsi="Times New Roman" w:cs="Times New Roman"/>
          <w:sz w:val="24"/>
          <w:szCs w:val="24"/>
        </w:rPr>
        <w:t xml:space="preserve"> тыс. руб., в уточненном бюджете планировалось поступление в сумме </w:t>
      </w:r>
      <w:r w:rsidR="009A3C75" w:rsidRPr="00426D4D">
        <w:rPr>
          <w:rFonts w:ascii="Times New Roman" w:hAnsi="Times New Roman" w:cs="Times New Roman"/>
          <w:b/>
          <w:sz w:val="24"/>
          <w:szCs w:val="24"/>
        </w:rPr>
        <w:t>658 572,3</w:t>
      </w:r>
      <w:r w:rsidR="009A3C75" w:rsidRPr="005528FA">
        <w:rPr>
          <w:rFonts w:ascii="Times New Roman" w:hAnsi="Times New Roman" w:cs="Times New Roman"/>
          <w:sz w:val="24"/>
          <w:szCs w:val="24"/>
        </w:rPr>
        <w:t xml:space="preserve"> тыс. руб., фактическое поступление составило </w:t>
      </w:r>
      <w:r w:rsidR="009A3C75" w:rsidRPr="00426D4D">
        <w:rPr>
          <w:rFonts w:ascii="Times New Roman" w:hAnsi="Times New Roman" w:cs="Times New Roman"/>
          <w:b/>
          <w:sz w:val="24"/>
          <w:szCs w:val="24"/>
        </w:rPr>
        <w:t>651 251,7</w:t>
      </w:r>
      <w:r w:rsidR="009A3C75" w:rsidRPr="005528F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9A3C75" w:rsidRPr="005528F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A3C75" w:rsidRPr="005528FA">
        <w:rPr>
          <w:rFonts w:ascii="Times New Roman" w:hAnsi="Times New Roman" w:cs="Times New Roman"/>
          <w:sz w:val="24"/>
          <w:szCs w:val="24"/>
        </w:rPr>
        <w:t xml:space="preserve">уб. </w:t>
      </w:r>
      <w:r w:rsidR="002E37E7">
        <w:rPr>
          <w:rFonts w:ascii="Times New Roman" w:hAnsi="Times New Roman" w:cs="Times New Roman"/>
          <w:sz w:val="24"/>
          <w:szCs w:val="24"/>
        </w:rPr>
        <w:t xml:space="preserve"> Причина невыполнения плановых показателей-</w:t>
      </w:r>
      <w:r w:rsidR="002E37E7" w:rsidRPr="001269A9">
        <w:rPr>
          <w:rFonts w:ascii="Times New Roman" w:hAnsi="Times New Roman" w:cs="Times New Roman"/>
          <w:sz w:val="24"/>
          <w:szCs w:val="24"/>
        </w:rPr>
        <w:t>изменени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E37E7" w:rsidRPr="001269A9">
        <w:rPr>
          <w:rFonts w:ascii="Times New Roman" w:hAnsi="Times New Roman" w:cs="Times New Roman"/>
          <w:sz w:val="24"/>
          <w:szCs w:val="24"/>
        </w:rPr>
        <w:t xml:space="preserve"> прогноза показателей социально-экономического развития Нерюнгринского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на 2013 год</w:t>
      </w:r>
      <w:r w:rsidR="002E37E7" w:rsidRPr="001269A9">
        <w:rPr>
          <w:rFonts w:ascii="Times New Roman" w:hAnsi="Times New Roman" w:cs="Times New Roman"/>
          <w:sz w:val="24"/>
          <w:szCs w:val="24"/>
        </w:rPr>
        <w:t>. Срок выхода на проектную мощность Эльгинского угольного разреза перенесен с 2013 года на 2018 год. Закрылись филиалы: ООО "Магистраль", ООО ЦТП "</w:t>
      </w:r>
      <w:proofErr w:type="spellStart"/>
      <w:r w:rsidR="002E37E7" w:rsidRPr="001269A9">
        <w:rPr>
          <w:rFonts w:ascii="Times New Roman" w:hAnsi="Times New Roman" w:cs="Times New Roman"/>
          <w:sz w:val="24"/>
          <w:szCs w:val="24"/>
        </w:rPr>
        <w:t>Белаз</w:t>
      </w:r>
      <w:proofErr w:type="spellEnd"/>
      <w:r w:rsidR="002E37E7" w:rsidRPr="001269A9">
        <w:rPr>
          <w:rFonts w:ascii="Times New Roman" w:hAnsi="Times New Roman" w:cs="Times New Roman"/>
          <w:sz w:val="24"/>
          <w:szCs w:val="24"/>
        </w:rPr>
        <w:t>-Центр Во</w:t>
      </w:r>
      <w:r w:rsidR="00426D4D">
        <w:rPr>
          <w:rFonts w:ascii="Times New Roman" w:hAnsi="Times New Roman" w:cs="Times New Roman"/>
          <w:sz w:val="24"/>
          <w:szCs w:val="24"/>
        </w:rPr>
        <w:t>сток" и другие на общую сумму 9</w:t>
      </w:r>
      <w:r w:rsidR="002E37E7" w:rsidRPr="001269A9">
        <w:rPr>
          <w:rFonts w:ascii="Times New Roman" w:hAnsi="Times New Roman" w:cs="Times New Roman"/>
          <w:sz w:val="24"/>
          <w:szCs w:val="24"/>
        </w:rPr>
        <w:t>734 тыс. руб. к плану. Снизились объемы работ в ЗАО "</w:t>
      </w:r>
      <w:proofErr w:type="spellStart"/>
      <w:r w:rsidR="002E37E7" w:rsidRPr="001269A9">
        <w:rPr>
          <w:rFonts w:ascii="Times New Roman" w:hAnsi="Times New Roman" w:cs="Times New Roman"/>
          <w:sz w:val="24"/>
          <w:szCs w:val="24"/>
        </w:rPr>
        <w:t>Металлургшахтспецстрой</w:t>
      </w:r>
      <w:proofErr w:type="spellEnd"/>
      <w:r w:rsidR="002E37E7" w:rsidRPr="001269A9">
        <w:rPr>
          <w:rFonts w:ascii="Times New Roman" w:hAnsi="Times New Roman" w:cs="Times New Roman"/>
          <w:sz w:val="24"/>
          <w:szCs w:val="24"/>
        </w:rPr>
        <w:t>" на 7997 тыс. руб., ООО БСК "</w:t>
      </w:r>
      <w:proofErr w:type="spellStart"/>
      <w:r w:rsidR="002E37E7" w:rsidRPr="001269A9">
        <w:rPr>
          <w:rFonts w:ascii="Times New Roman" w:hAnsi="Times New Roman" w:cs="Times New Roman"/>
          <w:sz w:val="24"/>
          <w:szCs w:val="24"/>
        </w:rPr>
        <w:t>Взрывпром</w:t>
      </w:r>
      <w:proofErr w:type="spellEnd"/>
      <w:r w:rsidR="002E37E7" w:rsidRPr="001269A9">
        <w:rPr>
          <w:rFonts w:ascii="Times New Roman" w:hAnsi="Times New Roman" w:cs="Times New Roman"/>
          <w:sz w:val="24"/>
          <w:szCs w:val="24"/>
        </w:rPr>
        <w:t>" на 1003 тыс. руб. и в других по сравнению с 2012 годом.</w:t>
      </w:r>
      <w:r w:rsidR="001206E1">
        <w:rPr>
          <w:rFonts w:ascii="Times New Roman" w:hAnsi="Times New Roman" w:cs="Times New Roman"/>
          <w:sz w:val="24"/>
          <w:szCs w:val="24"/>
        </w:rPr>
        <w:t xml:space="preserve"> </w:t>
      </w:r>
      <w:r w:rsidR="001269A9" w:rsidRPr="001269A9">
        <w:rPr>
          <w:rFonts w:ascii="Times New Roman" w:hAnsi="Times New Roman" w:cs="Times New Roman"/>
          <w:sz w:val="24"/>
          <w:szCs w:val="24"/>
        </w:rPr>
        <w:t xml:space="preserve">Фактическое исполнение по </w:t>
      </w:r>
      <w:r w:rsidR="001269A9" w:rsidRPr="002E37E7">
        <w:rPr>
          <w:rFonts w:ascii="Times New Roman" w:hAnsi="Times New Roman" w:cs="Times New Roman"/>
          <w:sz w:val="24"/>
          <w:szCs w:val="24"/>
        </w:rPr>
        <w:t>налогу на доходы физических лиц</w:t>
      </w:r>
      <w:r w:rsidR="001269A9" w:rsidRPr="001269A9">
        <w:rPr>
          <w:rFonts w:ascii="Times New Roman" w:hAnsi="Times New Roman" w:cs="Times New Roman"/>
          <w:sz w:val="24"/>
          <w:szCs w:val="24"/>
        </w:rPr>
        <w:t xml:space="preserve"> составило 98,9%.</w:t>
      </w:r>
    </w:p>
    <w:p w:rsidR="001269A9" w:rsidRPr="001269A9" w:rsidRDefault="001269A9" w:rsidP="004F1F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9A9">
        <w:rPr>
          <w:rFonts w:ascii="Times New Roman" w:hAnsi="Times New Roman" w:cs="Times New Roman"/>
          <w:sz w:val="24"/>
          <w:szCs w:val="24"/>
        </w:rPr>
        <w:t>Удельный вес в бюджете района поступлений от предприятий, выразивших согласие ИФНС о предоставлении информации:</w:t>
      </w:r>
    </w:p>
    <w:p w:rsidR="001269A9" w:rsidRPr="001269A9" w:rsidRDefault="001269A9" w:rsidP="00126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9A9">
        <w:rPr>
          <w:rFonts w:ascii="Times New Roman" w:hAnsi="Times New Roman" w:cs="Times New Roman"/>
          <w:sz w:val="24"/>
          <w:szCs w:val="24"/>
        </w:rPr>
        <w:t>- ОАО Холдинговая компания «</w:t>
      </w:r>
      <w:proofErr w:type="spellStart"/>
      <w:r w:rsidRPr="001269A9">
        <w:rPr>
          <w:rFonts w:ascii="Times New Roman" w:hAnsi="Times New Roman" w:cs="Times New Roman"/>
          <w:sz w:val="24"/>
          <w:szCs w:val="24"/>
        </w:rPr>
        <w:t>Якутуголь</w:t>
      </w:r>
      <w:proofErr w:type="spellEnd"/>
      <w:r w:rsidRPr="001269A9">
        <w:rPr>
          <w:rFonts w:ascii="Times New Roman" w:hAnsi="Times New Roman" w:cs="Times New Roman"/>
          <w:sz w:val="24"/>
          <w:szCs w:val="24"/>
        </w:rPr>
        <w:t xml:space="preserve">»   15,5%; </w:t>
      </w:r>
    </w:p>
    <w:p w:rsidR="001269A9" w:rsidRPr="001269A9" w:rsidRDefault="001269A9" w:rsidP="00126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9A9">
        <w:rPr>
          <w:rFonts w:ascii="Times New Roman" w:hAnsi="Times New Roman" w:cs="Times New Roman"/>
          <w:sz w:val="24"/>
          <w:szCs w:val="24"/>
        </w:rPr>
        <w:t xml:space="preserve">- ЗАО «Малые разрезы Нерюнгри»                 0,8%;                    </w:t>
      </w:r>
    </w:p>
    <w:p w:rsidR="001269A9" w:rsidRPr="001269A9" w:rsidRDefault="001269A9" w:rsidP="00126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9A9">
        <w:rPr>
          <w:rFonts w:ascii="Times New Roman" w:hAnsi="Times New Roman" w:cs="Times New Roman"/>
          <w:sz w:val="24"/>
          <w:szCs w:val="24"/>
        </w:rPr>
        <w:t>- ООО «</w:t>
      </w:r>
      <w:proofErr w:type="spellStart"/>
      <w:r w:rsidRPr="001269A9">
        <w:rPr>
          <w:rFonts w:ascii="Times New Roman" w:hAnsi="Times New Roman" w:cs="Times New Roman"/>
          <w:sz w:val="24"/>
          <w:szCs w:val="24"/>
        </w:rPr>
        <w:t>Айгуль</w:t>
      </w:r>
      <w:proofErr w:type="spellEnd"/>
      <w:r w:rsidRPr="001269A9">
        <w:rPr>
          <w:rFonts w:ascii="Times New Roman" w:hAnsi="Times New Roman" w:cs="Times New Roman"/>
          <w:sz w:val="24"/>
          <w:szCs w:val="24"/>
        </w:rPr>
        <w:t xml:space="preserve">»                                               0,6%.                                    </w:t>
      </w:r>
    </w:p>
    <w:p w:rsidR="00FF5519" w:rsidRDefault="001269A9" w:rsidP="00126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9A9">
        <w:rPr>
          <w:rFonts w:ascii="Times New Roman" w:hAnsi="Times New Roman" w:cs="Times New Roman"/>
          <w:sz w:val="24"/>
          <w:szCs w:val="24"/>
        </w:rPr>
        <w:t xml:space="preserve">     Динамика роста поступления НДФЛ в 2013 году к </w:t>
      </w:r>
      <w:r w:rsidRPr="00314065">
        <w:rPr>
          <w:rFonts w:ascii="Times New Roman" w:hAnsi="Times New Roman" w:cs="Times New Roman"/>
          <w:sz w:val="24"/>
          <w:szCs w:val="24"/>
        </w:rPr>
        <w:t>показателям 2012 года</w:t>
      </w:r>
      <w:r w:rsidRPr="001269A9">
        <w:rPr>
          <w:rFonts w:ascii="Times New Roman" w:hAnsi="Times New Roman" w:cs="Times New Roman"/>
          <w:sz w:val="24"/>
          <w:szCs w:val="24"/>
        </w:rPr>
        <w:t xml:space="preserve"> составила 104,43% (651 251,7т.р. / 623 605,2т.р.*100%),  в том числе ОАО ХК «</w:t>
      </w:r>
      <w:proofErr w:type="spellStart"/>
      <w:r w:rsidRPr="001269A9">
        <w:rPr>
          <w:rFonts w:ascii="Times New Roman" w:hAnsi="Times New Roman" w:cs="Times New Roman"/>
          <w:sz w:val="24"/>
          <w:szCs w:val="24"/>
        </w:rPr>
        <w:t>Якутуголь</w:t>
      </w:r>
      <w:proofErr w:type="spellEnd"/>
      <w:r w:rsidRPr="001269A9">
        <w:rPr>
          <w:rFonts w:ascii="Times New Roman" w:hAnsi="Times New Roman" w:cs="Times New Roman"/>
          <w:sz w:val="24"/>
          <w:szCs w:val="24"/>
        </w:rPr>
        <w:t>» 99,57%.</w:t>
      </w:r>
    </w:p>
    <w:p w:rsidR="00A54DF0" w:rsidRDefault="00A54DF0" w:rsidP="00126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-поступление государственной пошлины увеличилось на 3 536,0 тыс. руб. в связи с увеличением количества обращений к мировым судьям;</w:t>
      </w:r>
    </w:p>
    <w:p w:rsidR="00386B14" w:rsidRDefault="00FF5519" w:rsidP="006C3FCC">
      <w:pPr>
        <w:pStyle w:val="13"/>
        <w:ind w:firstLine="0"/>
        <w:rPr>
          <w:szCs w:val="24"/>
        </w:rPr>
      </w:pPr>
      <w:r>
        <w:rPr>
          <w:szCs w:val="24"/>
        </w:rPr>
        <w:t>-</w:t>
      </w:r>
      <w:r w:rsidR="002219E3">
        <w:rPr>
          <w:szCs w:val="24"/>
        </w:rPr>
        <w:t>н</w:t>
      </w:r>
      <w:r>
        <w:rPr>
          <w:szCs w:val="24"/>
        </w:rPr>
        <w:t>алог, взимаем</w:t>
      </w:r>
      <w:r w:rsidR="002219E3">
        <w:rPr>
          <w:szCs w:val="24"/>
        </w:rPr>
        <w:t>ый</w:t>
      </w:r>
      <w:r>
        <w:rPr>
          <w:szCs w:val="24"/>
        </w:rPr>
        <w:t xml:space="preserve"> в связи с применением упрощенной системы налогообложения,</w:t>
      </w:r>
      <w:r w:rsidR="002219E3">
        <w:rPr>
          <w:szCs w:val="24"/>
        </w:rPr>
        <w:t xml:space="preserve"> сумма</w:t>
      </w:r>
      <w:r>
        <w:rPr>
          <w:szCs w:val="24"/>
        </w:rPr>
        <w:t xml:space="preserve"> поступления увеличились на 3 437,6 тыс. руб. (3,0%) данное обстоятельство может быть вызвано д</w:t>
      </w:r>
      <w:r>
        <w:t>инамичным развитием малого и среднего бизнеса в Нерюнгринском районе, а также ростом цен и как следствие увеличением налогооблагаемой базы;</w:t>
      </w:r>
    </w:p>
    <w:p w:rsidR="00A54DF0" w:rsidRDefault="00A54DF0" w:rsidP="00126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DF0">
        <w:rPr>
          <w:rFonts w:ascii="Times New Roman" w:hAnsi="Times New Roman" w:cs="Times New Roman"/>
          <w:sz w:val="24"/>
          <w:szCs w:val="24"/>
        </w:rPr>
        <w:t xml:space="preserve">-средства, получаемые от передачи имущества, находящегося в собственности муниципальных </w:t>
      </w:r>
      <w:r w:rsidRPr="00A6130F">
        <w:rPr>
          <w:rFonts w:ascii="Times New Roman" w:hAnsi="Times New Roman" w:cs="Times New Roman"/>
          <w:sz w:val="24"/>
          <w:szCs w:val="24"/>
        </w:rPr>
        <w:t>районов в доверительное управление</w:t>
      </w:r>
      <w:r w:rsidR="0075530C" w:rsidRPr="00A6130F">
        <w:rPr>
          <w:rFonts w:ascii="Times New Roman" w:hAnsi="Times New Roman" w:cs="Times New Roman"/>
          <w:sz w:val="24"/>
          <w:szCs w:val="24"/>
        </w:rPr>
        <w:t>.</w:t>
      </w:r>
      <w:r w:rsidR="00A6130F">
        <w:rPr>
          <w:rFonts w:ascii="Times New Roman" w:hAnsi="Times New Roman" w:cs="Times New Roman"/>
          <w:sz w:val="24"/>
          <w:szCs w:val="24"/>
        </w:rPr>
        <w:t xml:space="preserve"> Муниципальное имущество передано </w:t>
      </w:r>
      <w:r w:rsidR="00A6130F">
        <w:rPr>
          <w:rFonts w:ascii="Times New Roman" w:hAnsi="Times New Roman" w:cs="Times New Roman"/>
          <w:sz w:val="24"/>
          <w:szCs w:val="24"/>
        </w:rPr>
        <w:lastRenderedPageBreak/>
        <w:t xml:space="preserve">Комитетом земельных и имущественных отношений МО Нерюнгринский район ОАО «Имущественный комплекс» на основании договоров доверительного управления № 1,2,3,4,5 от 01.04.2013 года. Рост доходов на 2 470,0 руб. обусловлен тем, что передача имущества произведена в 2013 году. </w:t>
      </w:r>
    </w:p>
    <w:p w:rsidR="00ED30EE" w:rsidRDefault="00710095" w:rsidP="00710095">
      <w:pPr>
        <w:pStyle w:val="13"/>
        <w:ind w:firstLine="0"/>
      </w:pPr>
      <w:r>
        <w:t>-</w:t>
      </w:r>
      <w:r w:rsidR="00155AE6">
        <w:t xml:space="preserve">по </w:t>
      </w:r>
      <w:r>
        <w:t>налог</w:t>
      </w:r>
      <w:r w:rsidR="00155AE6">
        <w:t>у</w:t>
      </w:r>
      <w:r>
        <w:t>, взимаем</w:t>
      </w:r>
      <w:r w:rsidR="00155AE6">
        <w:t>ому</w:t>
      </w:r>
      <w:r>
        <w:t xml:space="preserve"> в связи с применением патентной системы налогообложения, поступления увеличились на  1 278,2 тыс. руб.  </w:t>
      </w:r>
      <w:r w:rsidR="00345EFF">
        <w:t>Оплата упрощенного налога произведена предпринимателями авансом, налоговая инспекция выдала патентов. Патентная система налогообложения с 01.01.2013 г</w:t>
      </w:r>
      <w:r w:rsidR="00155AE6">
        <w:t>ода введена во всех регионах РФ;</w:t>
      </w:r>
    </w:p>
    <w:p w:rsidR="001F789F" w:rsidRDefault="00EA4065" w:rsidP="00EA4065">
      <w:pPr>
        <w:pStyle w:val="13"/>
        <w:ind w:firstLine="0"/>
      </w:pPr>
      <w:r w:rsidRPr="0054719E">
        <w:t>-доходы в виде прибыли, приходящейся на доли в уставных капиталах хозяйственных обществ, дивиденды по акциям, принадлежащим муниципальным районам увеличились на 783,6 тыс. руб. (48,9%)</w:t>
      </w:r>
      <w:r w:rsidR="0098681E">
        <w:t xml:space="preserve">, </w:t>
      </w:r>
      <w:r w:rsidRPr="0054719E">
        <w:t>данное увеличение обусловлено поступлением дивидендов от ОАО «Имущественный комп</w:t>
      </w:r>
      <w:r w:rsidR="006C3FCC">
        <w:t>лекс» в сумме 2 384,8 тыс. руб.;</w:t>
      </w:r>
    </w:p>
    <w:p w:rsidR="001F789F" w:rsidRDefault="001F789F" w:rsidP="00EA4065">
      <w:pPr>
        <w:pStyle w:val="13"/>
        <w:ind w:firstLine="0"/>
      </w:pPr>
      <w:r>
        <w:t>-доходы, полученные в виде арендной платы за земельные участки, гос</w:t>
      </w:r>
      <w:r w:rsidR="00176439">
        <w:t xml:space="preserve">ударственная </w:t>
      </w:r>
      <w:r>
        <w:t xml:space="preserve"> собственность на которые не разграничена</w:t>
      </w:r>
      <w:r w:rsidR="001206E1">
        <w:t>,</w:t>
      </w:r>
      <w:r>
        <w:t xml:space="preserve"> увеличились на 2 303,3 тыс. руб.</w:t>
      </w:r>
      <w:r w:rsidR="006C3FCC">
        <w:t>;</w:t>
      </w:r>
    </w:p>
    <w:p w:rsidR="0098681E" w:rsidRDefault="0098681E" w:rsidP="006C3FCC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-поступления от оплаты штрафов, санкций и возмещения ущерба увеличилось на 1 841,9 тыс. руб.</w:t>
      </w:r>
      <w:r w:rsidR="006C3FCC">
        <w:rPr>
          <w:rFonts w:ascii="Times New Roman" w:hAnsi="Times New Roman" w:cs="Times New Roman"/>
          <w:sz w:val="24"/>
          <w:szCs w:val="24"/>
        </w:rPr>
        <w:t>;</w:t>
      </w:r>
    </w:p>
    <w:p w:rsidR="008F1F7E" w:rsidRDefault="00155AE6" w:rsidP="00710095">
      <w:pPr>
        <w:pStyle w:val="13"/>
        <w:ind w:firstLine="0"/>
      </w:pPr>
      <w:r>
        <w:t xml:space="preserve">-по налогу на имущество физических лиц поступления увеличились на 28,0 тыс. руб. </w:t>
      </w:r>
      <w:r w:rsidR="00956DA7">
        <w:t>в связи с увеличением количества налогоплательщиков;</w:t>
      </w:r>
    </w:p>
    <w:p w:rsidR="008F1F7E" w:rsidRDefault="00956DA7" w:rsidP="00710095">
      <w:pPr>
        <w:pStyle w:val="13"/>
        <w:ind w:firstLine="0"/>
      </w:pPr>
      <w:r>
        <w:t xml:space="preserve"> -по земельному налогу, сумма поступлений увеличилась на 151,8 тыс. руб. (197,1%)</w:t>
      </w:r>
      <w:r w:rsidR="00ED347F">
        <w:t>,</w:t>
      </w:r>
      <w:r>
        <w:t>данное увеличение обусловлено увеличением количества налогоплательщиков;</w:t>
      </w:r>
    </w:p>
    <w:p w:rsidR="00A54DF0" w:rsidRDefault="004B4C6F" w:rsidP="00710095">
      <w:pPr>
        <w:pStyle w:val="13"/>
        <w:ind w:firstLine="0"/>
      </w:pPr>
      <w:r>
        <w:t>-поступление процентов, полученных от предоставления кредитов внутри страны</w:t>
      </w:r>
      <w:r w:rsidR="00E67265">
        <w:t>,</w:t>
      </w:r>
      <w:r>
        <w:t xml:space="preserve"> за счет средств бюджетов муниципальных районов  в 2013 году составило 122,0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  <w:r w:rsidR="00E67265">
        <w:t xml:space="preserve"> Бюджетный кредит на основании Постановления Нерюнгринской районной администрации от 25.10.2012г № 2219 «О предоставлении бюджетного кредита ГП поселок Хани Нерюнгринского района»;</w:t>
      </w:r>
    </w:p>
    <w:p w:rsidR="001D2C8E" w:rsidRDefault="001D2C8E" w:rsidP="00710095">
      <w:pPr>
        <w:pStyle w:val="13"/>
        <w:ind w:firstLine="0"/>
      </w:pPr>
      <w:r>
        <w:t>-дополнительно поступила сумма 40,0 тыс. руб. по налогу на игорный бизнес.</w:t>
      </w:r>
    </w:p>
    <w:p w:rsidR="008F1F7E" w:rsidRDefault="008F1F7E" w:rsidP="00710095">
      <w:pPr>
        <w:pStyle w:val="13"/>
        <w:ind w:firstLine="0"/>
      </w:pPr>
    </w:p>
    <w:p w:rsidR="006C2EF9" w:rsidRPr="0054719E" w:rsidRDefault="008C4581" w:rsidP="006C3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Уменьшен</w:t>
      </w:r>
      <w:r w:rsidRPr="005528FA">
        <w:rPr>
          <w:rFonts w:ascii="Times New Roman" w:hAnsi="Times New Roman" w:cs="Times New Roman"/>
          <w:b/>
          <w:sz w:val="24"/>
          <w:szCs w:val="24"/>
        </w:rPr>
        <w:t>ие поступления</w:t>
      </w:r>
      <w:r w:rsidRPr="005528FA">
        <w:rPr>
          <w:rFonts w:ascii="Times New Roman" w:hAnsi="Times New Roman" w:cs="Times New Roman"/>
          <w:sz w:val="24"/>
          <w:szCs w:val="24"/>
        </w:rPr>
        <w:t xml:space="preserve"> налоговых и неналоговых доходов в бюджет за 2013 год по отношению к 2012 году произошло на общую сумму </w:t>
      </w:r>
      <w:r w:rsidRPr="00176439">
        <w:rPr>
          <w:rFonts w:ascii="Times New Roman" w:hAnsi="Times New Roman" w:cs="Times New Roman"/>
          <w:b/>
          <w:sz w:val="24"/>
          <w:szCs w:val="24"/>
        </w:rPr>
        <w:t>54 543,10</w:t>
      </w:r>
      <w:r w:rsidRPr="005528FA">
        <w:rPr>
          <w:rFonts w:ascii="Times New Roman" w:hAnsi="Times New Roman" w:cs="Times New Roman"/>
          <w:sz w:val="24"/>
          <w:szCs w:val="24"/>
        </w:rPr>
        <w:t xml:space="preserve"> тыс. руб., в том числе:</w:t>
      </w:r>
    </w:p>
    <w:p w:rsidR="00B7491A" w:rsidRDefault="00B7491A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972ABB">
        <w:rPr>
          <w:rFonts w:ascii="Times New Roman" w:hAnsi="Times New Roman" w:cs="Times New Roman"/>
          <w:sz w:val="24"/>
          <w:szCs w:val="24"/>
        </w:rPr>
        <w:t xml:space="preserve">-налог на вмененный доход для отдельных видов деятельности  6 702,5 тыс. руб. данное снижение </w:t>
      </w:r>
      <w:proofErr w:type="gramStart"/>
      <w:r w:rsidRPr="00972ABB">
        <w:rPr>
          <w:rFonts w:ascii="Times New Roman" w:hAnsi="Times New Roman" w:cs="Times New Roman"/>
          <w:sz w:val="24"/>
          <w:szCs w:val="24"/>
        </w:rPr>
        <w:t>обусловлено</w:t>
      </w:r>
      <w:proofErr w:type="gramEnd"/>
      <w:r w:rsidRPr="00972ABB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5F5380" w:rsidRPr="00972ABB">
        <w:rPr>
          <w:rFonts w:ascii="Times New Roman" w:hAnsi="Times New Roman" w:cs="Times New Roman"/>
          <w:sz w:val="24"/>
          <w:szCs w:val="24"/>
        </w:rPr>
        <w:t>,</w:t>
      </w:r>
      <w:r w:rsidRPr="00972ABB">
        <w:rPr>
          <w:rFonts w:ascii="Times New Roman" w:hAnsi="Times New Roman" w:cs="Times New Roman"/>
          <w:sz w:val="24"/>
          <w:szCs w:val="24"/>
        </w:rPr>
        <w:t xml:space="preserve"> фактом перехода ОАО «НОКС» на общий режим налогообложения;</w:t>
      </w:r>
    </w:p>
    <w:p w:rsidR="00FB7109" w:rsidRDefault="00FB7109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410F8F">
        <w:rPr>
          <w:rFonts w:ascii="Times New Roman" w:hAnsi="Times New Roman" w:cs="Times New Roman"/>
          <w:sz w:val="24"/>
          <w:szCs w:val="24"/>
        </w:rPr>
        <w:t>-налог на добычу общераспространенных ископаемых уменьшился на 3 757,2 тыс. руб. данное снижение обусловлено уменьшением объема добычи</w:t>
      </w:r>
      <w:r w:rsidR="005F04FD" w:rsidRPr="00410F8F">
        <w:rPr>
          <w:rFonts w:ascii="Times New Roman" w:hAnsi="Times New Roman" w:cs="Times New Roman"/>
          <w:sz w:val="24"/>
          <w:szCs w:val="24"/>
        </w:rPr>
        <w:t xml:space="preserve"> и реализации</w:t>
      </w:r>
      <w:r w:rsidRPr="00410F8F">
        <w:rPr>
          <w:rFonts w:ascii="Times New Roman" w:hAnsi="Times New Roman" w:cs="Times New Roman"/>
          <w:sz w:val="24"/>
          <w:szCs w:val="24"/>
        </w:rPr>
        <w:t xml:space="preserve"> в виду снижения спроса;</w:t>
      </w:r>
    </w:p>
    <w:p w:rsidR="00DE1AF0" w:rsidRPr="00972ABB" w:rsidRDefault="008A5070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ABB">
        <w:rPr>
          <w:rFonts w:ascii="Times New Roman" w:hAnsi="Times New Roman" w:cs="Times New Roman"/>
          <w:sz w:val="24"/>
          <w:szCs w:val="24"/>
        </w:rPr>
        <w:t>-плата за негативное воздействие на окружающую среду уменьшилась на 3 406,5 тыс. руб. Основные плательщики</w:t>
      </w:r>
      <w:r w:rsidR="00A673FF" w:rsidRPr="00972ABB">
        <w:rPr>
          <w:rFonts w:ascii="Times New Roman" w:hAnsi="Times New Roman" w:cs="Times New Roman"/>
          <w:sz w:val="24"/>
          <w:szCs w:val="24"/>
        </w:rPr>
        <w:t>: ОАО ХК «</w:t>
      </w:r>
      <w:proofErr w:type="spellStart"/>
      <w:r w:rsidR="00A673FF" w:rsidRPr="00972ABB">
        <w:rPr>
          <w:rFonts w:ascii="Times New Roman" w:hAnsi="Times New Roman" w:cs="Times New Roman"/>
          <w:sz w:val="24"/>
          <w:szCs w:val="24"/>
        </w:rPr>
        <w:t>Якутуголь</w:t>
      </w:r>
      <w:proofErr w:type="spellEnd"/>
      <w:r w:rsidR="00A673FF" w:rsidRPr="00972ABB">
        <w:rPr>
          <w:rFonts w:ascii="Times New Roman" w:hAnsi="Times New Roman" w:cs="Times New Roman"/>
          <w:sz w:val="24"/>
          <w:szCs w:val="24"/>
        </w:rPr>
        <w:t xml:space="preserve">»; ОАО «ДГК» филиал Нерюнгринская ГРЭС. Сумма платежей уменьшилась по причине изменения прогноза социально-экономического развития Нерюнгринского района. </w:t>
      </w:r>
    </w:p>
    <w:p w:rsidR="00DE1AF0" w:rsidRDefault="005F5380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636">
        <w:rPr>
          <w:rFonts w:ascii="Times New Roman" w:hAnsi="Times New Roman" w:cs="Times New Roman"/>
          <w:sz w:val="24"/>
          <w:szCs w:val="24"/>
        </w:rPr>
        <w:t>-доходы</w:t>
      </w:r>
      <w:r w:rsidR="00A26636" w:rsidRPr="00A26636">
        <w:rPr>
          <w:rFonts w:ascii="Times New Roman" w:hAnsi="Times New Roman" w:cs="Times New Roman"/>
          <w:sz w:val="24"/>
          <w:szCs w:val="24"/>
        </w:rPr>
        <w:t>, поступающие в порядке возмещения расходов, понесенных в связи с эксплуатацией имущества,</w:t>
      </w:r>
      <w:r w:rsidRPr="00A26636">
        <w:rPr>
          <w:rFonts w:ascii="Times New Roman" w:hAnsi="Times New Roman" w:cs="Times New Roman"/>
          <w:sz w:val="24"/>
          <w:szCs w:val="24"/>
        </w:rPr>
        <w:t xml:space="preserve"> уменьшились на 1 535,2 тыс. руб.</w:t>
      </w:r>
      <w:r w:rsidR="001206E1">
        <w:rPr>
          <w:rFonts w:ascii="Times New Roman" w:hAnsi="Times New Roman" w:cs="Times New Roman"/>
          <w:sz w:val="24"/>
          <w:szCs w:val="24"/>
        </w:rPr>
        <w:t xml:space="preserve"> </w:t>
      </w:r>
      <w:r w:rsidR="00A26636" w:rsidRPr="00A26636">
        <w:rPr>
          <w:rFonts w:ascii="Times New Roman" w:hAnsi="Times New Roman" w:cs="Times New Roman"/>
          <w:sz w:val="24"/>
          <w:szCs w:val="24"/>
        </w:rPr>
        <w:t>по</w:t>
      </w:r>
      <w:r w:rsidR="001206E1">
        <w:rPr>
          <w:rFonts w:ascii="Times New Roman" w:hAnsi="Times New Roman" w:cs="Times New Roman"/>
          <w:sz w:val="24"/>
          <w:szCs w:val="24"/>
        </w:rPr>
        <w:t xml:space="preserve"> </w:t>
      </w:r>
      <w:r w:rsidR="00A26636" w:rsidRPr="00A26636">
        <w:rPr>
          <w:rFonts w:ascii="Times New Roman" w:hAnsi="Times New Roman" w:cs="Times New Roman"/>
          <w:sz w:val="24"/>
          <w:szCs w:val="24"/>
        </w:rPr>
        <w:t>причине</w:t>
      </w:r>
      <w:r w:rsidR="001206E1">
        <w:rPr>
          <w:rFonts w:ascii="Times New Roman" w:hAnsi="Times New Roman" w:cs="Times New Roman"/>
          <w:sz w:val="24"/>
          <w:szCs w:val="24"/>
        </w:rPr>
        <w:t xml:space="preserve"> </w:t>
      </w:r>
      <w:r w:rsidR="00A26636" w:rsidRPr="00A26636">
        <w:rPr>
          <w:rFonts w:ascii="Times New Roman" w:hAnsi="Times New Roman" w:cs="Times New Roman"/>
          <w:sz w:val="24"/>
          <w:szCs w:val="24"/>
        </w:rPr>
        <w:t>передачи части имущества в доверительное управление.</w:t>
      </w:r>
    </w:p>
    <w:p w:rsidR="006C3FCC" w:rsidRPr="00A26636" w:rsidRDefault="006C3FCC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2F" w:rsidRDefault="00B85D2F" w:rsidP="00B85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1D1">
        <w:rPr>
          <w:rFonts w:ascii="Times New Roman" w:hAnsi="Times New Roman" w:cs="Times New Roman"/>
          <w:sz w:val="24"/>
          <w:szCs w:val="24"/>
        </w:rPr>
        <w:t xml:space="preserve">       Сравнительный анализ показателей исполнения доходной части бюджета Нерюнгринского района за 201</w:t>
      </w:r>
      <w:r w:rsidR="005F5380" w:rsidRPr="003801D1">
        <w:rPr>
          <w:rFonts w:ascii="Times New Roman" w:hAnsi="Times New Roman" w:cs="Times New Roman"/>
          <w:sz w:val="24"/>
          <w:szCs w:val="24"/>
        </w:rPr>
        <w:t>2</w:t>
      </w:r>
      <w:r w:rsidRPr="003801D1">
        <w:rPr>
          <w:rFonts w:ascii="Times New Roman" w:hAnsi="Times New Roman" w:cs="Times New Roman"/>
          <w:sz w:val="24"/>
          <w:szCs w:val="24"/>
        </w:rPr>
        <w:t xml:space="preserve"> - 201</w:t>
      </w:r>
      <w:r w:rsidR="005F5380" w:rsidRPr="003801D1">
        <w:rPr>
          <w:rFonts w:ascii="Times New Roman" w:hAnsi="Times New Roman" w:cs="Times New Roman"/>
          <w:sz w:val="24"/>
          <w:szCs w:val="24"/>
        </w:rPr>
        <w:t>3</w:t>
      </w:r>
      <w:r w:rsidRPr="003801D1">
        <w:rPr>
          <w:rFonts w:ascii="Times New Roman" w:hAnsi="Times New Roman" w:cs="Times New Roman"/>
          <w:sz w:val="24"/>
          <w:szCs w:val="24"/>
        </w:rPr>
        <w:t xml:space="preserve"> годы показал, что фактическое исполнение доходной части по поступлениям в бюджет Муниципального обр</w:t>
      </w:r>
      <w:r w:rsidR="001470F4" w:rsidRPr="003801D1">
        <w:rPr>
          <w:rFonts w:ascii="Times New Roman" w:hAnsi="Times New Roman" w:cs="Times New Roman"/>
          <w:sz w:val="24"/>
          <w:szCs w:val="24"/>
        </w:rPr>
        <w:t xml:space="preserve">азования «Нерюнгринский район» </w:t>
      </w:r>
      <w:r w:rsidRPr="003801D1">
        <w:rPr>
          <w:rFonts w:ascii="Times New Roman" w:hAnsi="Times New Roman" w:cs="Times New Roman"/>
          <w:sz w:val="24"/>
          <w:szCs w:val="24"/>
        </w:rPr>
        <w:t>по сравнению с прошлым финансовым годом</w:t>
      </w:r>
      <w:r w:rsidR="001470F4" w:rsidRPr="003801D1">
        <w:rPr>
          <w:rFonts w:ascii="Times New Roman" w:hAnsi="Times New Roman" w:cs="Times New Roman"/>
          <w:sz w:val="24"/>
          <w:szCs w:val="24"/>
        </w:rPr>
        <w:t xml:space="preserve"> увеличилось </w:t>
      </w:r>
      <w:r w:rsidRPr="003801D1">
        <w:rPr>
          <w:rFonts w:ascii="Times New Roman" w:hAnsi="Times New Roman" w:cs="Times New Roman"/>
          <w:sz w:val="24"/>
          <w:szCs w:val="24"/>
        </w:rPr>
        <w:t xml:space="preserve">на </w:t>
      </w:r>
      <w:r w:rsidR="001470F4" w:rsidRPr="003801D1">
        <w:rPr>
          <w:rFonts w:ascii="Times New Roman" w:hAnsi="Times New Roman" w:cs="Times New Roman"/>
          <w:sz w:val="24"/>
          <w:szCs w:val="24"/>
        </w:rPr>
        <w:t>3,3</w:t>
      </w:r>
      <w:r w:rsidRPr="003801D1">
        <w:rPr>
          <w:rFonts w:ascii="Times New Roman" w:hAnsi="Times New Roman" w:cs="Times New Roman"/>
          <w:b/>
          <w:sz w:val="24"/>
          <w:szCs w:val="24"/>
        </w:rPr>
        <w:t>%</w:t>
      </w:r>
      <w:r w:rsidRPr="003801D1">
        <w:rPr>
          <w:rFonts w:ascii="Times New Roman" w:hAnsi="Times New Roman" w:cs="Times New Roman"/>
          <w:sz w:val="24"/>
          <w:szCs w:val="24"/>
        </w:rPr>
        <w:t>.</w:t>
      </w:r>
    </w:p>
    <w:p w:rsidR="001206E1" w:rsidRPr="003801D1" w:rsidRDefault="001206E1" w:rsidP="00B85D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347F" w:rsidRDefault="00B85D2F" w:rsidP="00ED347F">
      <w:pPr>
        <w:pStyle w:val="ab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801D1">
        <w:rPr>
          <w:rFonts w:ascii="Times New Roman" w:hAnsi="Times New Roman"/>
          <w:sz w:val="24"/>
          <w:szCs w:val="24"/>
        </w:rPr>
        <w:t>По результатам анализа доходной части бюджета Нерюнгринского района за 201</w:t>
      </w:r>
      <w:r w:rsidR="001470F4" w:rsidRPr="003801D1">
        <w:rPr>
          <w:rFonts w:ascii="Times New Roman" w:hAnsi="Times New Roman"/>
          <w:sz w:val="24"/>
          <w:szCs w:val="24"/>
        </w:rPr>
        <w:t>3</w:t>
      </w:r>
      <w:r w:rsidRPr="003801D1">
        <w:rPr>
          <w:rFonts w:ascii="Times New Roman" w:hAnsi="Times New Roman"/>
          <w:sz w:val="24"/>
          <w:szCs w:val="24"/>
        </w:rPr>
        <w:t xml:space="preserve"> год можно сделать вывод: основное перевыполнение плана произошло в части доходов, полученных от управления муниципальным имуществом. </w:t>
      </w:r>
    </w:p>
    <w:p w:rsidR="001206E1" w:rsidRDefault="001206E1" w:rsidP="00ED347F">
      <w:pPr>
        <w:pStyle w:val="ab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B2760B" w:rsidRDefault="00F93929" w:rsidP="00ED347F">
      <w:pPr>
        <w:pStyle w:val="ab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="00B85D2F" w:rsidRPr="003801D1">
        <w:rPr>
          <w:rFonts w:ascii="Times New Roman" w:hAnsi="Times New Roman"/>
          <w:sz w:val="24"/>
          <w:szCs w:val="24"/>
        </w:rPr>
        <w:t>ри наличии дебиторской задолженности, как на начало, так и на конец отчетного периода, учитывая тот факт, что в Комитете земельных и  имущественных отношений существу</w:t>
      </w:r>
      <w:r w:rsidR="00E147A8">
        <w:rPr>
          <w:rFonts w:ascii="Times New Roman" w:hAnsi="Times New Roman"/>
          <w:sz w:val="24"/>
          <w:szCs w:val="24"/>
        </w:rPr>
        <w:t>ю</w:t>
      </w:r>
      <w:r w:rsidR="00B85D2F" w:rsidRPr="003801D1">
        <w:rPr>
          <w:rFonts w:ascii="Times New Roman" w:hAnsi="Times New Roman"/>
          <w:sz w:val="24"/>
          <w:szCs w:val="24"/>
        </w:rPr>
        <w:t>т несоответствия между бухгалтерским учетом и данными из реестра имущества казны</w:t>
      </w:r>
      <w:r w:rsidR="00E147A8">
        <w:rPr>
          <w:rFonts w:ascii="Times New Roman" w:hAnsi="Times New Roman"/>
          <w:sz w:val="24"/>
          <w:szCs w:val="24"/>
        </w:rPr>
        <w:t xml:space="preserve"> (Отдел собственности)</w:t>
      </w:r>
      <w:r w:rsidR="00B85D2F" w:rsidRPr="003801D1">
        <w:rPr>
          <w:rFonts w:ascii="Times New Roman" w:hAnsi="Times New Roman"/>
          <w:sz w:val="24"/>
          <w:szCs w:val="24"/>
        </w:rPr>
        <w:t xml:space="preserve"> в части участия Комитета земельных и имущественных отношений в капитале хозяйствующих субъектов, очевидно, что данное перевыполнение плановых показателей не имеет под собой экономического обоснования. </w:t>
      </w:r>
      <w:proofErr w:type="gramEnd"/>
    </w:p>
    <w:p w:rsidR="00B85D2F" w:rsidRPr="003801D1" w:rsidRDefault="00B85D2F" w:rsidP="00B2760B">
      <w:pPr>
        <w:pStyle w:val="ab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3801D1">
        <w:rPr>
          <w:rFonts w:ascii="Times New Roman" w:hAnsi="Times New Roman"/>
          <w:sz w:val="24"/>
          <w:szCs w:val="24"/>
        </w:rPr>
        <w:t>Провести качественный анализ динамики роста доходной части от использования муниципального имущества с учетом входящей  задолженности</w:t>
      </w:r>
      <w:r w:rsidR="00B2760B" w:rsidRPr="003801D1">
        <w:rPr>
          <w:rFonts w:ascii="Times New Roman" w:hAnsi="Times New Roman"/>
          <w:sz w:val="24"/>
          <w:szCs w:val="24"/>
        </w:rPr>
        <w:t xml:space="preserve"> нет возможности</w:t>
      </w:r>
      <w:r w:rsidRPr="003801D1">
        <w:rPr>
          <w:rFonts w:ascii="Times New Roman" w:hAnsi="Times New Roman"/>
          <w:sz w:val="24"/>
          <w:szCs w:val="24"/>
        </w:rPr>
        <w:t>.</w:t>
      </w:r>
    </w:p>
    <w:p w:rsidR="00805FA3" w:rsidRDefault="00805FA3" w:rsidP="00B85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B85D2F" w:rsidRPr="00805FA3" w:rsidRDefault="00B85D2F" w:rsidP="00B85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A3">
        <w:rPr>
          <w:rFonts w:ascii="Times New Roman" w:hAnsi="Times New Roman" w:cs="Times New Roman"/>
          <w:b/>
          <w:sz w:val="28"/>
          <w:szCs w:val="28"/>
        </w:rPr>
        <w:t>3.2. Исполнение бюджета Муниципального образования</w:t>
      </w:r>
    </w:p>
    <w:p w:rsidR="00B85D2F" w:rsidRDefault="00B85D2F" w:rsidP="00B85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FA3">
        <w:rPr>
          <w:rFonts w:ascii="Times New Roman" w:hAnsi="Times New Roman" w:cs="Times New Roman"/>
          <w:b/>
          <w:sz w:val="28"/>
          <w:szCs w:val="28"/>
        </w:rPr>
        <w:t>«Нерюнгринский район» по расходным обязательствам</w:t>
      </w:r>
    </w:p>
    <w:p w:rsidR="00E00632" w:rsidRDefault="00E00632" w:rsidP="00B85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D2F" w:rsidRPr="00805FA3" w:rsidRDefault="00176439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5D2F" w:rsidRPr="00805FA3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805FA3" w:rsidRPr="00805FA3">
        <w:rPr>
          <w:rFonts w:ascii="Times New Roman" w:hAnsi="Times New Roman" w:cs="Times New Roman"/>
          <w:sz w:val="24"/>
          <w:szCs w:val="24"/>
        </w:rPr>
        <w:t>41</w:t>
      </w:r>
      <w:r w:rsidR="00B85D2F" w:rsidRPr="00805FA3">
        <w:rPr>
          <w:rFonts w:ascii="Times New Roman" w:hAnsi="Times New Roman" w:cs="Times New Roman"/>
          <w:sz w:val="24"/>
          <w:szCs w:val="24"/>
        </w:rPr>
        <w:t xml:space="preserve">-й сессией Нерюнгринского районного Совета депутатов № </w:t>
      </w:r>
      <w:r w:rsidR="00805FA3" w:rsidRPr="00805FA3">
        <w:rPr>
          <w:rFonts w:ascii="Times New Roman" w:hAnsi="Times New Roman" w:cs="Times New Roman"/>
          <w:sz w:val="24"/>
          <w:szCs w:val="24"/>
        </w:rPr>
        <w:t>3-41</w:t>
      </w:r>
      <w:r w:rsidR="00B85D2F" w:rsidRPr="00805FA3">
        <w:rPr>
          <w:rFonts w:ascii="Times New Roman" w:hAnsi="Times New Roman" w:cs="Times New Roman"/>
          <w:sz w:val="24"/>
          <w:szCs w:val="24"/>
        </w:rPr>
        <w:t xml:space="preserve"> от 2</w:t>
      </w:r>
      <w:r w:rsidR="00805FA3" w:rsidRPr="00805FA3">
        <w:rPr>
          <w:rFonts w:ascii="Times New Roman" w:hAnsi="Times New Roman" w:cs="Times New Roman"/>
          <w:sz w:val="24"/>
          <w:szCs w:val="24"/>
        </w:rPr>
        <w:t>5</w:t>
      </w:r>
      <w:r w:rsidR="00B85D2F" w:rsidRPr="00805FA3">
        <w:rPr>
          <w:rFonts w:ascii="Times New Roman" w:hAnsi="Times New Roman" w:cs="Times New Roman"/>
          <w:sz w:val="24"/>
          <w:szCs w:val="24"/>
        </w:rPr>
        <w:t>.12.201</w:t>
      </w:r>
      <w:r w:rsidR="00805FA3" w:rsidRPr="00805FA3">
        <w:rPr>
          <w:rFonts w:ascii="Times New Roman" w:hAnsi="Times New Roman" w:cs="Times New Roman"/>
          <w:sz w:val="24"/>
          <w:szCs w:val="24"/>
        </w:rPr>
        <w:t>2</w:t>
      </w:r>
      <w:r w:rsidR="00B85D2F" w:rsidRPr="00805FA3">
        <w:rPr>
          <w:rFonts w:ascii="Times New Roman" w:hAnsi="Times New Roman" w:cs="Times New Roman"/>
          <w:sz w:val="24"/>
          <w:szCs w:val="24"/>
        </w:rPr>
        <w:t>г. «О бюджете Нерюнгринского района на 201</w:t>
      </w:r>
      <w:r w:rsidR="00805FA3" w:rsidRPr="00805FA3">
        <w:rPr>
          <w:rFonts w:ascii="Times New Roman" w:hAnsi="Times New Roman" w:cs="Times New Roman"/>
          <w:sz w:val="24"/>
          <w:szCs w:val="24"/>
        </w:rPr>
        <w:t>3</w:t>
      </w:r>
      <w:r w:rsidR="00B85D2F" w:rsidRPr="00805FA3">
        <w:rPr>
          <w:rFonts w:ascii="Times New Roman" w:hAnsi="Times New Roman" w:cs="Times New Roman"/>
          <w:sz w:val="24"/>
          <w:szCs w:val="24"/>
        </w:rPr>
        <w:t xml:space="preserve"> год» расходы бюджета Муниципального образования «Нерюнгринский район» были утверждены в сумме </w:t>
      </w:r>
      <w:r w:rsidR="00805FA3" w:rsidRPr="00805FA3">
        <w:rPr>
          <w:rFonts w:ascii="Times New Roman" w:hAnsi="Times New Roman" w:cs="Times New Roman"/>
          <w:sz w:val="24"/>
          <w:szCs w:val="24"/>
        </w:rPr>
        <w:t>2 348 044,32</w:t>
      </w:r>
      <w:r w:rsidR="00B85D2F" w:rsidRPr="00805FA3">
        <w:rPr>
          <w:rFonts w:ascii="Times New Roman" w:hAnsi="Times New Roman" w:cs="Times New Roman"/>
          <w:sz w:val="24"/>
          <w:szCs w:val="24"/>
        </w:rPr>
        <w:t xml:space="preserve">тыс. руб. Уточненный годовой план составил </w:t>
      </w:r>
      <w:r w:rsidR="00805FA3" w:rsidRPr="00805FA3">
        <w:rPr>
          <w:rFonts w:ascii="Times New Roman" w:hAnsi="Times New Roman" w:cs="Times New Roman"/>
          <w:sz w:val="24"/>
          <w:szCs w:val="24"/>
        </w:rPr>
        <w:t>3 546 276,72</w:t>
      </w:r>
      <w:r w:rsidR="00B85D2F" w:rsidRPr="00805FA3">
        <w:rPr>
          <w:rFonts w:ascii="Times New Roman" w:hAnsi="Times New Roman" w:cs="Times New Roman"/>
          <w:sz w:val="24"/>
          <w:szCs w:val="24"/>
        </w:rPr>
        <w:t>тыс. руб</w:t>
      </w:r>
      <w:r w:rsidR="00805FA3" w:rsidRPr="00805FA3">
        <w:rPr>
          <w:rFonts w:ascii="Times New Roman" w:hAnsi="Times New Roman" w:cs="Times New Roman"/>
          <w:sz w:val="24"/>
          <w:szCs w:val="24"/>
        </w:rPr>
        <w:t>.</w:t>
      </w:r>
      <w:r w:rsidR="00B85D2F" w:rsidRPr="00805FA3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805FA3" w:rsidRPr="00805FA3">
        <w:rPr>
          <w:rFonts w:ascii="Times New Roman" w:hAnsi="Times New Roman" w:cs="Times New Roman"/>
          <w:sz w:val="24"/>
          <w:szCs w:val="24"/>
        </w:rPr>
        <w:t>1 198 232,4</w:t>
      </w:r>
      <w:r w:rsidR="00B85D2F" w:rsidRPr="00805FA3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805FA3" w:rsidRPr="00805FA3">
        <w:rPr>
          <w:rFonts w:ascii="Times New Roman" w:hAnsi="Times New Roman" w:cs="Times New Roman"/>
          <w:sz w:val="24"/>
          <w:szCs w:val="24"/>
        </w:rPr>
        <w:t xml:space="preserve">. </w:t>
      </w:r>
      <w:r w:rsidR="00B85D2F" w:rsidRPr="00805FA3">
        <w:rPr>
          <w:rFonts w:ascii="Times New Roman" w:hAnsi="Times New Roman" w:cs="Times New Roman"/>
          <w:sz w:val="24"/>
          <w:szCs w:val="24"/>
        </w:rPr>
        <w:t>больше утвержденных показателей.</w:t>
      </w:r>
      <w:proofErr w:type="gramEnd"/>
    </w:p>
    <w:p w:rsidR="00B85D2F" w:rsidRDefault="00B85D2F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FA3">
        <w:rPr>
          <w:rFonts w:ascii="Times New Roman" w:hAnsi="Times New Roman" w:cs="Times New Roman"/>
          <w:sz w:val="24"/>
          <w:szCs w:val="24"/>
        </w:rPr>
        <w:t xml:space="preserve">Фактически исполнено </w:t>
      </w:r>
      <w:r w:rsidR="00AB586F">
        <w:rPr>
          <w:rFonts w:ascii="Times New Roman" w:hAnsi="Times New Roman" w:cs="Times New Roman"/>
          <w:sz w:val="24"/>
          <w:szCs w:val="24"/>
        </w:rPr>
        <w:t>3 429 426,0</w:t>
      </w:r>
      <w:r w:rsidRPr="00805FA3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B85D2F" w:rsidRPr="003E5CC9" w:rsidRDefault="00B85D2F" w:rsidP="00B85D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E5CC9">
        <w:rPr>
          <w:rFonts w:ascii="Times New Roman" w:hAnsi="Times New Roman" w:cs="Times New Roman"/>
          <w:sz w:val="24"/>
          <w:szCs w:val="24"/>
        </w:rPr>
        <w:t>Проведен анализ исполнения расходной части бюджета Муниципального образования «Нерюнгринский район» в динамике 201</w:t>
      </w:r>
      <w:r w:rsidR="006179EA" w:rsidRPr="003E5CC9">
        <w:rPr>
          <w:rFonts w:ascii="Times New Roman" w:hAnsi="Times New Roman" w:cs="Times New Roman"/>
          <w:sz w:val="24"/>
          <w:szCs w:val="24"/>
        </w:rPr>
        <w:t>2</w:t>
      </w:r>
      <w:r w:rsidRPr="003E5CC9">
        <w:rPr>
          <w:rFonts w:ascii="Times New Roman" w:hAnsi="Times New Roman" w:cs="Times New Roman"/>
          <w:sz w:val="24"/>
          <w:szCs w:val="24"/>
        </w:rPr>
        <w:t>- 201</w:t>
      </w:r>
      <w:r w:rsidR="006179EA" w:rsidRPr="003E5CC9">
        <w:rPr>
          <w:rFonts w:ascii="Times New Roman" w:hAnsi="Times New Roman" w:cs="Times New Roman"/>
          <w:sz w:val="24"/>
          <w:szCs w:val="24"/>
        </w:rPr>
        <w:t>3</w:t>
      </w:r>
      <w:r w:rsidRPr="003E5CC9">
        <w:rPr>
          <w:rFonts w:ascii="Times New Roman" w:hAnsi="Times New Roman" w:cs="Times New Roman"/>
          <w:sz w:val="24"/>
          <w:szCs w:val="24"/>
        </w:rPr>
        <w:t xml:space="preserve"> годы,  рассмотрен в таблице.</w:t>
      </w:r>
    </w:p>
    <w:p w:rsidR="00B85D2F" w:rsidRPr="003E5CC9" w:rsidRDefault="00B85D2F" w:rsidP="00B85D2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proofErr w:type="spellStart"/>
      <w:r w:rsidRPr="003E5CC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3E5CC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E5CC9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DC4895" w:rsidRPr="003E5CC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89" w:type="dxa"/>
        <w:tblInd w:w="-176" w:type="dxa"/>
        <w:tblLook w:val="04A0" w:firstRow="1" w:lastRow="0" w:firstColumn="1" w:lastColumn="0" w:noHBand="0" w:noVBand="1"/>
      </w:tblPr>
      <w:tblGrid>
        <w:gridCol w:w="993"/>
        <w:gridCol w:w="3424"/>
        <w:gridCol w:w="1340"/>
        <w:gridCol w:w="516"/>
        <w:gridCol w:w="1300"/>
        <w:gridCol w:w="516"/>
        <w:gridCol w:w="1280"/>
        <w:gridCol w:w="520"/>
      </w:tblGrid>
      <w:tr w:rsidR="00C3596A" w:rsidRPr="00C3596A" w:rsidTr="003E5CC9">
        <w:trPr>
          <w:trHeight w:val="37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расходов</w:t>
            </w:r>
          </w:p>
        </w:tc>
        <w:tc>
          <w:tcPr>
            <w:tcW w:w="342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показатели бюджета фонда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2012 год      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2013 год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увеличение</w:t>
            </w:r>
            <w:proofErr w:type="gramStart"/>
            <w:r w:rsidRPr="00C359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(+)                  </w:t>
            </w:r>
            <w:proofErr w:type="gramEnd"/>
            <w:r w:rsidRPr="00C359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снижение (-)</w:t>
            </w:r>
          </w:p>
        </w:tc>
      </w:tr>
      <w:tr w:rsidR="00C3596A" w:rsidRPr="00C3596A" w:rsidTr="00CB1E99">
        <w:trPr>
          <w:trHeight w:val="32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2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5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51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абсолютное значение </w:t>
            </w:r>
          </w:p>
        </w:tc>
        <w:tc>
          <w:tcPr>
            <w:tcW w:w="5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</w:t>
            </w:r>
          </w:p>
        </w:tc>
      </w:tr>
      <w:tr w:rsidR="00D97E87" w:rsidRPr="00C3596A" w:rsidTr="00D97E87">
        <w:trPr>
          <w:trHeight w:val="27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2 834 697,50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3 429 425,90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594 728,40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3596A" w:rsidRPr="00C3596A" w:rsidTr="00D97E87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210 566,00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220 593,40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10 027,40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17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3596A" w:rsidRPr="00C3596A" w:rsidTr="00D97E87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1 801,40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2 151,40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17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C3596A" w:rsidRPr="00C3596A" w:rsidTr="00D97E87">
        <w:trPr>
          <w:trHeight w:val="55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5 839,20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9 531,70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3 692,50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17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</w:tr>
      <w:tr w:rsidR="00C3596A" w:rsidRPr="00C3596A" w:rsidTr="00D97E87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95 885,30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117 035,70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21 150,40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17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C3596A" w:rsidRPr="00C3596A" w:rsidTr="00D97E87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35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</w:t>
            </w:r>
            <w:proofErr w:type="spellEnd"/>
            <w:r w:rsidRPr="00C35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240 801,30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480 059,90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239 258,60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17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C3596A" w:rsidRPr="00C3596A" w:rsidTr="00D97E87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-104,40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17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</w:t>
            </w:r>
          </w:p>
        </w:tc>
      </w:tr>
      <w:tr w:rsidR="00C3596A" w:rsidRPr="00C3596A" w:rsidTr="00D97E87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1 831 421,20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2 266 167,80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434 746,60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17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C3596A" w:rsidRPr="00C3596A" w:rsidTr="00D97E87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31 856,30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53 990,70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22 134,40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17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C3596A" w:rsidRPr="00C3596A" w:rsidTr="00D97E87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160 015,80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85 422,70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-74 593,10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17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</w:t>
            </w:r>
          </w:p>
        </w:tc>
      </w:tr>
      <w:tr w:rsidR="00C3596A" w:rsidRPr="00C3596A" w:rsidTr="00D97E87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94 485,50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67 490,30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-26 995,20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17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</w:t>
            </w:r>
          </w:p>
        </w:tc>
      </w:tr>
      <w:tr w:rsidR="00C3596A" w:rsidRPr="00C3596A" w:rsidTr="00D97E87">
        <w:trPr>
          <w:trHeight w:val="5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2 209,90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896,40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-1 313,50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17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</w:t>
            </w:r>
          </w:p>
        </w:tc>
      </w:tr>
      <w:tr w:rsidR="00C3596A" w:rsidRPr="00C3596A" w:rsidTr="00D97E87">
        <w:trPr>
          <w:trHeight w:val="26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3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96A" w:rsidRPr="00C3596A" w:rsidRDefault="00C3596A" w:rsidP="00C35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159 416,00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125 790,70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C35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-33 625,30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96A" w:rsidRPr="00C3596A" w:rsidRDefault="00C3596A" w:rsidP="0017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5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</w:t>
            </w:r>
          </w:p>
        </w:tc>
      </w:tr>
    </w:tbl>
    <w:p w:rsidR="00E00632" w:rsidRDefault="00E00632" w:rsidP="006C3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E87" w:rsidRPr="00D97E87" w:rsidRDefault="00B85D2F" w:rsidP="006C3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E87">
        <w:rPr>
          <w:rFonts w:ascii="Times New Roman" w:hAnsi="Times New Roman" w:cs="Times New Roman"/>
          <w:sz w:val="24"/>
          <w:szCs w:val="24"/>
        </w:rPr>
        <w:t>Структура распределения расходов в 201</w:t>
      </w:r>
      <w:r w:rsidR="00D97E87" w:rsidRPr="00D97E87">
        <w:rPr>
          <w:rFonts w:ascii="Times New Roman" w:hAnsi="Times New Roman" w:cs="Times New Roman"/>
          <w:sz w:val="24"/>
          <w:szCs w:val="24"/>
        </w:rPr>
        <w:t>3</w:t>
      </w:r>
      <w:r w:rsidRPr="00D97E87">
        <w:rPr>
          <w:rFonts w:ascii="Times New Roman" w:hAnsi="Times New Roman" w:cs="Times New Roman"/>
          <w:sz w:val="24"/>
          <w:szCs w:val="24"/>
        </w:rPr>
        <w:t xml:space="preserve"> году по отношению к 201</w:t>
      </w:r>
      <w:r w:rsidR="00D97E87" w:rsidRPr="00D97E87">
        <w:rPr>
          <w:rFonts w:ascii="Times New Roman" w:hAnsi="Times New Roman" w:cs="Times New Roman"/>
          <w:sz w:val="24"/>
          <w:szCs w:val="24"/>
        </w:rPr>
        <w:t>2</w:t>
      </w:r>
      <w:r w:rsidRPr="00D97E87">
        <w:rPr>
          <w:rFonts w:ascii="Times New Roman" w:hAnsi="Times New Roman" w:cs="Times New Roman"/>
          <w:sz w:val="24"/>
          <w:szCs w:val="24"/>
        </w:rPr>
        <w:t xml:space="preserve"> значительно </w:t>
      </w:r>
      <w:r w:rsidR="00D97E87" w:rsidRPr="00D97E87">
        <w:rPr>
          <w:rFonts w:ascii="Times New Roman" w:hAnsi="Times New Roman" w:cs="Times New Roman"/>
          <w:sz w:val="24"/>
          <w:szCs w:val="24"/>
        </w:rPr>
        <w:t xml:space="preserve">не </w:t>
      </w:r>
      <w:r w:rsidRPr="00D97E87">
        <w:rPr>
          <w:rFonts w:ascii="Times New Roman" w:hAnsi="Times New Roman" w:cs="Times New Roman"/>
          <w:sz w:val="24"/>
          <w:szCs w:val="24"/>
        </w:rPr>
        <w:t xml:space="preserve">изменилась. </w:t>
      </w:r>
    </w:p>
    <w:p w:rsidR="00B85D2F" w:rsidRPr="00D97E87" w:rsidRDefault="00B85D2F" w:rsidP="006C3F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E87">
        <w:rPr>
          <w:rFonts w:ascii="Times New Roman" w:hAnsi="Times New Roman" w:cs="Times New Roman"/>
          <w:sz w:val="24"/>
          <w:szCs w:val="24"/>
        </w:rPr>
        <w:lastRenderedPageBreak/>
        <w:t>В 201</w:t>
      </w:r>
      <w:r w:rsidR="00D97E87" w:rsidRPr="00D97E87">
        <w:rPr>
          <w:rFonts w:ascii="Times New Roman" w:hAnsi="Times New Roman" w:cs="Times New Roman"/>
          <w:sz w:val="24"/>
          <w:szCs w:val="24"/>
        </w:rPr>
        <w:t>3</w:t>
      </w:r>
      <w:r w:rsidRPr="00D97E87">
        <w:rPr>
          <w:rFonts w:ascii="Times New Roman" w:hAnsi="Times New Roman" w:cs="Times New Roman"/>
          <w:sz w:val="24"/>
          <w:szCs w:val="24"/>
        </w:rPr>
        <w:t xml:space="preserve"> году в общей сумме расходов бюджета Нерюнгринского района </w:t>
      </w:r>
      <w:r w:rsidR="00D97E87" w:rsidRPr="00D97E87">
        <w:rPr>
          <w:rFonts w:ascii="Times New Roman" w:hAnsi="Times New Roman" w:cs="Times New Roman"/>
          <w:sz w:val="24"/>
          <w:szCs w:val="24"/>
        </w:rPr>
        <w:t>наибольший удельный вес занимают расходы по разделу 0700 «Образование» исполнение расхода составило 2 266 167,8 тыс. руб., или 66 % от общей суммы расходов.</w:t>
      </w:r>
    </w:p>
    <w:p w:rsidR="00D97E87" w:rsidRPr="00D97E87" w:rsidRDefault="00D97E87" w:rsidP="005A3F8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E87">
        <w:rPr>
          <w:rFonts w:ascii="Times New Roman" w:hAnsi="Times New Roman" w:cs="Times New Roman"/>
          <w:sz w:val="24"/>
          <w:szCs w:val="24"/>
        </w:rPr>
        <w:t>Общая структура расходов бюджета Нерюнгринского района не изменилась, по отдельным кодам расходов наблюдается увеличение исполнения основных показателей бюджета,</w:t>
      </w:r>
      <w:r w:rsidR="00566212">
        <w:rPr>
          <w:rFonts w:ascii="Times New Roman" w:hAnsi="Times New Roman" w:cs="Times New Roman"/>
          <w:sz w:val="24"/>
          <w:szCs w:val="24"/>
        </w:rPr>
        <w:t xml:space="preserve"> на сумму 731 359,9 тыс. руб.,</w:t>
      </w:r>
      <w:r w:rsidRPr="00D97E87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A10378" w:rsidRDefault="00B85D2F" w:rsidP="005A3F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97E87">
        <w:rPr>
          <w:rFonts w:ascii="Times New Roman" w:hAnsi="Times New Roman" w:cs="Times New Roman"/>
          <w:sz w:val="24"/>
          <w:szCs w:val="24"/>
        </w:rPr>
        <w:t>-</w:t>
      </w:r>
      <w:r w:rsidR="00D97E87" w:rsidRPr="00D97E87">
        <w:rPr>
          <w:rFonts w:ascii="Times New Roman" w:hAnsi="Times New Roman" w:cs="Times New Roman"/>
          <w:sz w:val="24"/>
          <w:szCs w:val="24"/>
        </w:rPr>
        <w:t xml:space="preserve"> 0500 </w:t>
      </w:r>
      <w:r w:rsidRPr="00D97E87">
        <w:rPr>
          <w:rFonts w:ascii="Times New Roman" w:hAnsi="Times New Roman" w:cs="Times New Roman"/>
          <w:sz w:val="24"/>
          <w:szCs w:val="24"/>
        </w:rPr>
        <w:t xml:space="preserve">«Жилищно-коммунальное хозяйство»   </w:t>
      </w:r>
      <w:r w:rsidR="00D97E87" w:rsidRPr="00D97E87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E45E3A">
        <w:rPr>
          <w:rFonts w:ascii="Times New Roman" w:hAnsi="Times New Roman" w:cs="Times New Roman"/>
          <w:sz w:val="24"/>
          <w:szCs w:val="24"/>
        </w:rPr>
        <w:t xml:space="preserve">кассового расхода </w:t>
      </w:r>
      <w:r w:rsidR="00D97E87" w:rsidRPr="00D97E87">
        <w:rPr>
          <w:rFonts w:ascii="Times New Roman" w:hAnsi="Times New Roman" w:cs="Times New Roman"/>
          <w:sz w:val="24"/>
          <w:szCs w:val="24"/>
        </w:rPr>
        <w:t>на</w:t>
      </w:r>
      <w:r w:rsidR="00E45E3A">
        <w:rPr>
          <w:rFonts w:ascii="Times New Roman" w:hAnsi="Times New Roman" w:cs="Times New Roman"/>
          <w:sz w:val="24"/>
          <w:szCs w:val="24"/>
        </w:rPr>
        <w:t xml:space="preserve"> сумму</w:t>
      </w:r>
      <w:r w:rsidR="00D97E87" w:rsidRPr="00D97E87">
        <w:rPr>
          <w:rFonts w:ascii="Times New Roman" w:hAnsi="Times New Roman" w:cs="Times New Roman"/>
          <w:sz w:val="24"/>
          <w:szCs w:val="24"/>
        </w:rPr>
        <w:t xml:space="preserve"> 239 258,6 тыс. руб. </w:t>
      </w:r>
      <w:r w:rsidRPr="00D97E87">
        <w:rPr>
          <w:rFonts w:ascii="Times New Roman" w:hAnsi="Times New Roman" w:cs="Times New Roman"/>
          <w:sz w:val="24"/>
          <w:szCs w:val="24"/>
        </w:rPr>
        <w:t xml:space="preserve"> (</w:t>
      </w:r>
      <w:r w:rsidR="00D97E87" w:rsidRPr="00B61C5F">
        <w:rPr>
          <w:rFonts w:ascii="Times New Roman" w:hAnsi="Times New Roman" w:cs="Times New Roman"/>
          <w:b/>
          <w:sz w:val="24"/>
          <w:szCs w:val="24"/>
        </w:rPr>
        <w:t>99</w:t>
      </w:r>
      <w:r w:rsidRPr="00B61C5F">
        <w:rPr>
          <w:rFonts w:ascii="Times New Roman" w:hAnsi="Times New Roman" w:cs="Times New Roman"/>
          <w:b/>
          <w:sz w:val="24"/>
          <w:szCs w:val="24"/>
        </w:rPr>
        <w:t>%</w:t>
      </w:r>
      <w:r w:rsidRPr="00D97E87">
        <w:rPr>
          <w:rFonts w:ascii="Times New Roman" w:hAnsi="Times New Roman" w:cs="Times New Roman"/>
          <w:sz w:val="24"/>
          <w:szCs w:val="24"/>
        </w:rPr>
        <w:t>)</w:t>
      </w:r>
      <w:r w:rsidR="00E45E3A">
        <w:rPr>
          <w:rFonts w:ascii="Times New Roman" w:hAnsi="Times New Roman" w:cs="Times New Roman"/>
          <w:sz w:val="24"/>
          <w:szCs w:val="24"/>
        </w:rPr>
        <w:t xml:space="preserve"> обусловлено</w:t>
      </w:r>
      <w:r w:rsidRPr="00D97E87">
        <w:rPr>
          <w:rFonts w:ascii="Times New Roman" w:hAnsi="Times New Roman" w:cs="Times New Roman"/>
          <w:sz w:val="24"/>
          <w:szCs w:val="24"/>
        </w:rPr>
        <w:t xml:space="preserve"> </w:t>
      </w:r>
      <w:r w:rsidR="00255030">
        <w:rPr>
          <w:rFonts w:ascii="Times New Roman" w:hAnsi="Times New Roman" w:cs="Times New Roman"/>
          <w:sz w:val="24"/>
          <w:szCs w:val="24"/>
        </w:rPr>
        <w:t>в</w:t>
      </w:r>
      <w:r w:rsidR="00A10378">
        <w:rPr>
          <w:rFonts w:ascii="Times New Roman" w:hAnsi="Times New Roman" w:cs="Times New Roman"/>
          <w:sz w:val="24"/>
          <w:szCs w:val="24"/>
        </w:rPr>
        <w:t>ыделен</w:t>
      </w:r>
      <w:r w:rsidR="00E45E3A">
        <w:rPr>
          <w:rFonts w:ascii="Times New Roman" w:hAnsi="Times New Roman" w:cs="Times New Roman"/>
          <w:sz w:val="24"/>
          <w:szCs w:val="24"/>
        </w:rPr>
        <w:t>ием</w:t>
      </w:r>
      <w:r w:rsidR="00A10378">
        <w:rPr>
          <w:rFonts w:ascii="Times New Roman" w:hAnsi="Times New Roman" w:cs="Times New Roman"/>
          <w:sz w:val="24"/>
          <w:szCs w:val="24"/>
        </w:rPr>
        <w:t xml:space="preserve"> средств на </w:t>
      </w:r>
      <w:r w:rsidR="00A10378" w:rsidRPr="00D97223">
        <w:rPr>
          <w:rFonts w:ascii="Times New Roman" w:hAnsi="Times New Roman"/>
          <w:sz w:val="24"/>
          <w:szCs w:val="24"/>
        </w:rPr>
        <w:t>обеспечение мероприятий по переселению граждан из аварийного жилого фонда</w:t>
      </w:r>
      <w:r w:rsidR="002A7DB9">
        <w:rPr>
          <w:rFonts w:ascii="Times New Roman" w:hAnsi="Times New Roman"/>
          <w:sz w:val="24"/>
          <w:szCs w:val="24"/>
        </w:rPr>
        <w:t>.</w:t>
      </w:r>
      <w:r w:rsidR="00A10378" w:rsidRPr="00D97223">
        <w:rPr>
          <w:rFonts w:ascii="Times New Roman" w:hAnsi="Times New Roman"/>
          <w:sz w:val="24"/>
          <w:szCs w:val="24"/>
        </w:rPr>
        <w:t xml:space="preserve"> </w:t>
      </w:r>
      <w:r w:rsidR="002A7DB9">
        <w:rPr>
          <w:rFonts w:ascii="Times New Roman" w:hAnsi="Times New Roman"/>
          <w:sz w:val="24"/>
          <w:szCs w:val="24"/>
        </w:rPr>
        <w:t>Ф</w:t>
      </w:r>
      <w:r w:rsidR="00A10378" w:rsidRPr="00D97223">
        <w:rPr>
          <w:rFonts w:ascii="Times New Roman" w:hAnsi="Times New Roman"/>
          <w:sz w:val="24"/>
          <w:szCs w:val="24"/>
        </w:rPr>
        <w:t>инансирование производится как за счет средств местного бюджета, так и за счет средств Фонда содействия реформирования ЖКХ;</w:t>
      </w:r>
    </w:p>
    <w:p w:rsidR="00B1177D" w:rsidRPr="00176439" w:rsidRDefault="00B1177D" w:rsidP="00B1177D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176439">
        <w:rPr>
          <w:rFonts w:ascii="Times New Roman" w:hAnsi="Times New Roman" w:cs="Times New Roman"/>
          <w:color w:val="auto"/>
        </w:rPr>
        <w:t xml:space="preserve">- </w:t>
      </w:r>
      <w:r w:rsidRPr="00176439">
        <w:rPr>
          <w:rFonts w:ascii="Times New Roman" w:hAnsi="Times New Roman" w:cs="Times New Roman"/>
          <w:b w:val="0"/>
          <w:color w:val="auto"/>
        </w:rPr>
        <w:t>0800 «Культура и кинематография» увеличение на 22 134,40 тыс. руб. (</w:t>
      </w:r>
      <w:r w:rsidRPr="00176439">
        <w:rPr>
          <w:rFonts w:ascii="Times New Roman" w:hAnsi="Times New Roman" w:cs="Times New Roman"/>
          <w:color w:val="auto"/>
        </w:rPr>
        <w:t>70%</w:t>
      </w:r>
      <w:r w:rsidRPr="00176439">
        <w:rPr>
          <w:rFonts w:ascii="Times New Roman" w:hAnsi="Times New Roman" w:cs="Times New Roman"/>
          <w:b w:val="0"/>
          <w:color w:val="auto"/>
        </w:rPr>
        <w:t>) обусловлено повышением заработной платы работникам учреждений бюджетного сектора  в соответствии с Постановлением Правительства Республики Саха (Якутия) от 06 августа 2013 года № 276 «О внесении изменений в постановление Правительства Республики Саха (Якутия) от 30 августа 2012 г № 383 «О мерах по реализации в 2012-2013 годах Указа Президента Республики Саха (Якутия</w:t>
      </w:r>
      <w:proofErr w:type="gramEnd"/>
      <w:r w:rsidRPr="00176439">
        <w:rPr>
          <w:rFonts w:ascii="Times New Roman" w:hAnsi="Times New Roman" w:cs="Times New Roman"/>
          <w:b w:val="0"/>
          <w:color w:val="auto"/>
        </w:rPr>
        <w:t>) от 29 августа 2012 г № 1616 «О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2012- 2017 годы»;</w:t>
      </w:r>
    </w:p>
    <w:p w:rsidR="00B1177D" w:rsidRPr="002B0FBA" w:rsidRDefault="00B1177D" w:rsidP="007E5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FBA">
        <w:rPr>
          <w:rFonts w:ascii="Times New Roman" w:hAnsi="Times New Roman" w:cs="Times New Roman"/>
          <w:sz w:val="24"/>
          <w:szCs w:val="24"/>
        </w:rPr>
        <w:t>-0300 «Национальная безопасность и правоохранительная деятельность» увеличение расходов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0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сумму 3 692,5 тыс. руб. (</w:t>
      </w:r>
      <w:r w:rsidRPr="00B1177D">
        <w:rPr>
          <w:rFonts w:ascii="Times New Roman" w:hAnsi="Times New Roman" w:cs="Times New Roman"/>
          <w:b/>
          <w:sz w:val="24"/>
          <w:szCs w:val="24"/>
        </w:rPr>
        <w:t>63%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B0FBA">
        <w:rPr>
          <w:rFonts w:ascii="Times New Roman" w:hAnsi="Times New Roman" w:cs="Times New Roman"/>
          <w:sz w:val="24"/>
          <w:szCs w:val="24"/>
        </w:rPr>
        <w:t>произошло в связи с тем, что в 2012 году выделены денежные средства на приобретение угля (создание резерва по топливу) МК № 161 от 27.12.2012 года с ОАО «</w:t>
      </w:r>
      <w:proofErr w:type="spellStart"/>
      <w:r w:rsidRPr="002B0FBA">
        <w:rPr>
          <w:rFonts w:ascii="Times New Roman" w:hAnsi="Times New Roman" w:cs="Times New Roman"/>
          <w:sz w:val="24"/>
          <w:szCs w:val="24"/>
        </w:rPr>
        <w:t>Нерюнгрюнгриуголь</w:t>
      </w:r>
      <w:proofErr w:type="spellEnd"/>
      <w:r w:rsidRPr="002B0FBA">
        <w:rPr>
          <w:rFonts w:ascii="Times New Roman" w:hAnsi="Times New Roman" w:cs="Times New Roman"/>
          <w:sz w:val="24"/>
          <w:szCs w:val="24"/>
        </w:rPr>
        <w:t>», оплата в сумме 3 000,00 тыс. руб. произведена 18.02.2013 года.</w:t>
      </w:r>
      <w:proofErr w:type="gramEnd"/>
      <w:r w:rsidRPr="002B0FBA">
        <w:rPr>
          <w:rFonts w:ascii="Times New Roman" w:hAnsi="Times New Roman" w:cs="Times New Roman"/>
          <w:sz w:val="24"/>
          <w:szCs w:val="24"/>
        </w:rPr>
        <w:t xml:space="preserve"> Также на увеличение расходов по данному разделу повлияло уве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2B0FBA">
        <w:rPr>
          <w:rFonts w:ascii="Times New Roman" w:hAnsi="Times New Roman" w:cs="Times New Roman"/>
          <w:sz w:val="24"/>
          <w:szCs w:val="24"/>
        </w:rPr>
        <w:t>ичение заработной платы работникам МКУ «ЕДДС» МО «Нерюнгринского района».</w:t>
      </w:r>
    </w:p>
    <w:p w:rsidR="00B85D2F" w:rsidRPr="00176439" w:rsidRDefault="00B85D2F" w:rsidP="007E58E9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highlight w:val="cyan"/>
        </w:rPr>
      </w:pPr>
      <w:proofErr w:type="gramStart"/>
      <w:r w:rsidRPr="00176439">
        <w:rPr>
          <w:rFonts w:ascii="Times New Roman" w:hAnsi="Times New Roman" w:cs="Times New Roman"/>
          <w:b w:val="0"/>
          <w:color w:val="auto"/>
        </w:rPr>
        <w:t>-</w:t>
      </w:r>
      <w:r w:rsidR="008370CF" w:rsidRPr="00176439">
        <w:rPr>
          <w:rFonts w:ascii="Times New Roman" w:hAnsi="Times New Roman" w:cs="Times New Roman"/>
          <w:b w:val="0"/>
          <w:color w:val="auto"/>
        </w:rPr>
        <w:t xml:space="preserve">0700 </w:t>
      </w:r>
      <w:r w:rsidR="00734A0D" w:rsidRPr="00176439">
        <w:rPr>
          <w:rFonts w:ascii="Times New Roman" w:hAnsi="Times New Roman" w:cs="Times New Roman"/>
          <w:b w:val="0"/>
          <w:color w:val="auto"/>
        </w:rPr>
        <w:t xml:space="preserve">«Образование» </w:t>
      </w:r>
      <w:r w:rsidRPr="00176439">
        <w:rPr>
          <w:rFonts w:ascii="Times New Roman" w:hAnsi="Times New Roman" w:cs="Times New Roman"/>
          <w:b w:val="0"/>
          <w:color w:val="auto"/>
        </w:rPr>
        <w:t xml:space="preserve">увеличение на </w:t>
      </w:r>
      <w:r w:rsidR="008370CF" w:rsidRPr="00176439">
        <w:rPr>
          <w:rFonts w:ascii="Times New Roman" w:hAnsi="Times New Roman" w:cs="Times New Roman"/>
          <w:b w:val="0"/>
          <w:color w:val="auto"/>
        </w:rPr>
        <w:t>434 746,6</w:t>
      </w:r>
      <w:r w:rsidRPr="00176439">
        <w:rPr>
          <w:rFonts w:ascii="Times New Roman" w:hAnsi="Times New Roman" w:cs="Times New Roman"/>
          <w:b w:val="0"/>
          <w:color w:val="auto"/>
        </w:rPr>
        <w:t xml:space="preserve"> тыс. руб</w:t>
      </w:r>
      <w:r w:rsidR="008370CF" w:rsidRPr="00176439">
        <w:rPr>
          <w:rFonts w:ascii="Times New Roman" w:hAnsi="Times New Roman" w:cs="Times New Roman"/>
          <w:b w:val="0"/>
          <w:color w:val="auto"/>
        </w:rPr>
        <w:t>.</w:t>
      </w:r>
      <w:r w:rsidR="00B61C5F" w:rsidRPr="00176439">
        <w:rPr>
          <w:rFonts w:ascii="Times New Roman" w:hAnsi="Times New Roman" w:cs="Times New Roman"/>
          <w:b w:val="0"/>
          <w:color w:val="auto"/>
        </w:rPr>
        <w:t>(</w:t>
      </w:r>
      <w:r w:rsidR="00B61C5F" w:rsidRPr="00176439">
        <w:rPr>
          <w:rFonts w:ascii="Times New Roman" w:hAnsi="Times New Roman" w:cs="Times New Roman"/>
          <w:color w:val="auto"/>
        </w:rPr>
        <w:t>24 %</w:t>
      </w:r>
      <w:r w:rsidR="00B61C5F" w:rsidRPr="00176439">
        <w:rPr>
          <w:rFonts w:ascii="Times New Roman" w:hAnsi="Times New Roman" w:cs="Times New Roman"/>
          <w:b w:val="0"/>
          <w:color w:val="auto"/>
        </w:rPr>
        <w:t xml:space="preserve">) </w:t>
      </w:r>
      <w:r w:rsidR="00734A0D" w:rsidRPr="00176439">
        <w:rPr>
          <w:rFonts w:ascii="Times New Roman" w:hAnsi="Times New Roman" w:cs="Times New Roman"/>
          <w:b w:val="0"/>
          <w:color w:val="auto"/>
        </w:rPr>
        <w:t>обусловлено повышением заработной платы работникам учреждений бюджетного сектора  в соответствии с Постановлением Правительства Республики Саха (Якутия) от 06 августа 2013 года № 276 «О внесении изменений в постановление Правительства Республики Саха (Якутия) от 30 августа 2012 г № 383 «О мерах по реализации в 2012-2013 годах Указа Президента Республики Саха (Якутия) от 29</w:t>
      </w:r>
      <w:proofErr w:type="gramEnd"/>
      <w:r w:rsidR="00734A0D" w:rsidRPr="00176439">
        <w:rPr>
          <w:rFonts w:ascii="Times New Roman" w:hAnsi="Times New Roman" w:cs="Times New Roman"/>
          <w:b w:val="0"/>
          <w:color w:val="auto"/>
        </w:rPr>
        <w:t xml:space="preserve"> августа 2012 г № 1616 «О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2012- 2017 годы»;</w:t>
      </w:r>
    </w:p>
    <w:p w:rsidR="00EA248F" w:rsidRDefault="00B85D2F" w:rsidP="00C841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075">
        <w:rPr>
          <w:rFonts w:ascii="Times New Roman" w:hAnsi="Times New Roman" w:cs="Times New Roman"/>
          <w:sz w:val="24"/>
          <w:szCs w:val="24"/>
        </w:rPr>
        <w:t>-</w:t>
      </w:r>
      <w:r w:rsidR="00E80098" w:rsidRPr="00017075">
        <w:rPr>
          <w:rFonts w:ascii="Times New Roman" w:hAnsi="Times New Roman" w:cs="Times New Roman"/>
          <w:sz w:val="24"/>
          <w:szCs w:val="24"/>
        </w:rPr>
        <w:t xml:space="preserve">0400 </w:t>
      </w:r>
      <w:r w:rsidRPr="00017075">
        <w:rPr>
          <w:rFonts w:ascii="Times New Roman" w:hAnsi="Times New Roman" w:cs="Times New Roman"/>
          <w:sz w:val="24"/>
          <w:szCs w:val="24"/>
        </w:rPr>
        <w:t xml:space="preserve">«Национальная экономика» увеличение произошло на сумму  </w:t>
      </w:r>
      <w:r w:rsidR="00E80098" w:rsidRPr="00017075">
        <w:rPr>
          <w:rFonts w:ascii="Times New Roman" w:hAnsi="Times New Roman" w:cs="Times New Roman"/>
          <w:sz w:val="24"/>
          <w:szCs w:val="24"/>
        </w:rPr>
        <w:t>21 150,4</w:t>
      </w:r>
      <w:r w:rsidRPr="00017075">
        <w:rPr>
          <w:rFonts w:ascii="Times New Roman" w:hAnsi="Times New Roman" w:cs="Times New Roman"/>
          <w:sz w:val="24"/>
          <w:szCs w:val="24"/>
        </w:rPr>
        <w:t>тыс. руб</w:t>
      </w:r>
      <w:r w:rsidR="00E80098" w:rsidRPr="00017075">
        <w:rPr>
          <w:rFonts w:ascii="Times New Roman" w:hAnsi="Times New Roman" w:cs="Times New Roman"/>
          <w:sz w:val="24"/>
          <w:szCs w:val="24"/>
        </w:rPr>
        <w:t xml:space="preserve">. </w:t>
      </w:r>
      <w:r w:rsidR="00F33101">
        <w:rPr>
          <w:rFonts w:ascii="Times New Roman" w:hAnsi="Times New Roman" w:cs="Times New Roman"/>
          <w:sz w:val="24"/>
          <w:szCs w:val="24"/>
        </w:rPr>
        <w:t>(</w:t>
      </w:r>
      <w:r w:rsidR="00F33101" w:rsidRPr="00F33101">
        <w:rPr>
          <w:rFonts w:ascii="Times New Roman" w:hAnsi="Times New Roman" w:cs="Times New Roman"/>
          <w:b/>
          <w:sz w:val="24"/>
          <w:szCs w:val="24"/>
        </w:rPr>
        <w:t>22%</w:t>
      </w:r>
      <w:r w:rsidR="00F33101">
        <w:rPr>
          <w:rFonts w:ascii="Times New Roman" w:hAnsi="Times New Roman" w:cs="Times New Roman"/>
          <w:sz w:val="24"/>
          <w:szCs w:val="24"/>
        </w:rPr>
        <w:t xml:space="preserve">) </w:t>
      </w:r>
      <w:r w:rsidRPr="00017075">
        <w:rPr>
          <w:rFonts w:ascii="Times New Roman" w:hAnsi="Times New Roman" w:cs="Times New Roman"/>
          <w:sz w:val="24"/>
          <w:szCs w:val="24"/>
        </w:rPr>
        <w:t>за счет</w:t>
      </w:r>
      <w:r w:rsidR="002F7ECF" w:rsidRPr="00017075">
        <w:rPr>
          <w:rFonts w:ascii="Times New Roman" w:hAnsi="Times New Roman" w:cs="Times New Roman"/>
          <w:sz w:val="24"/>
          <w:szCs w:val="24"/>
        </w:rPr>
        <w:t xml:space="preserve"> увеличения суммы предоставленных субсидий на текущий  и капитальный ремонт автомобильных дорог</w:t>
      </w:r>
      <w:r w:rsidRPr="000170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137D" w:rsidRDefault="00CE137D" w:rsidP="00C841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B0FBA">
        <w:rPr>
          <w:rFonts w:ascii="Times New Roman" w:hAnsi="Times New Roman" w:cs="Times New Roman"/>
          <w:sz w:val="24"/>
          <w:szCs w:val="24"/>
        </w:rPr>
        <w:t>0200 «Национальная оборона» увеличение</w:t>
      </w:r>
      <w:r>
        <w:rPr>
          <w:rFonts w:ascii="Times New Roman" w:hAnsi="Times New Roman" w:cs="Times New Roman"/>
          <w:sz w:val="24"/>
          <w:szCs w:val="24"/>
        </w:rPr>
        <w:t xml:space="preserve"> на сумму, 3,5 тыс. руб. (19%)</w:t>
      </w:r>
      <w:r w:rsidRPr="002B0FBA">
        <w:rPr>
          <w:rFonts w:ascii="Times New Roman" w:hAnsi="Times New Roman" w:cs="Times New Roman"/>
          <w:sz w:val="24"/>
          <w:szCs w:val="24"/>
        </w:rPr>
        <w:t xml:space="preserve"> обусловлено выделением дополнительных межбюджетных трансфертов на основании Распоряжения Правительства Республики Саха (Якутия) от 21 августа 2013 г., № 919-р «О выделении иных межбюджетных трансфертов из государственного бюджета Республики Саха (Якутия) бюджетам муниципальных районов (городских округов) Республики Саха (Якутия) в 2013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6212" w:rsidRPr="00566212" w:rsidRDefault="00566212" w:rsidP="00C841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-0100 «Общегосударственные расходы</w:t>
      </w:r>
      <w:r w:rsidRPr="00566212">
        <w:rPr>
          <w:rFonts w:ascii="Times New Roman" w:hAnsi="Times New Roman" w:cs="Times New Roman"/>
          <w:sz w:val="24"/>
          <w:szCs w:val="24"/>
        </w:rPr>
        <w:t xml:space="preserve">» увеличение на </w:t>
      </w:r>
      <w:r>
        <w:rPr>
          <w:rFonts w:ascii="Times New Roman" w:hAnsi="Times New Roman" w:cs="Times New Roman"/>
          <w:sz w:val="24"/>
          <w:szCs w:val="24"/>
        </w:rPr>
        <w:t>10 027,4</w:t>
      </w:r>
      <w:r w:rsidRPr="00566212"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Pr="00CE137D">
        <w:rPr>
          <w:rFonts w:ascii="Times New Roman" w:hAnsi="Times New Roman" w:cs="Times New Roman"/>
          <w:b/>
          <w:sz w:val="24"/>
          <w:szCs w:val="24"/>
        </w:rPr>
        <w:t>5%</w:t>
      </w:r>
      <w:r w:rsidRPr="00566212">
        <w:rPr>
          <w:rFonts w:ascii="Times New Roman" w:hAnsi="Times New Roman" w:cs="Times New Roman"/>
          <w:sz w:val="24"/>
          <w:szCs w:val="24"/>
        </w:rPr>
        <w:t xml:space="preserve">) обусловлено повышением заработной платы работникам учреждений бюджетного сектора  в соответствии с Постановлением Правительства Республики Саха (Якутия) от 06 августа 2013 года № 276 «О внесении изменений в постановление Правительства Республики Саха (Якутия) от 30 августа 2012 г № 383 «О мерах по реализации в 2012-2013 годах Указа Президента </w:t>
      </w:r>
      <w:r w:rsidRPr="00566212">
        <w:rPr>
          <w:rFonts w:ascii="Times New Roman" w:hAnsi="Times New Roman" w:cs="Times New Roman"/>
          <w:sz w:val="24"/>
          <w:szCs w:val="24"/>
        </w:rPr>
        <w:lastRenderedPageBreak/>
        <w:t>Республики Саха (Якутия) от</w:t>
      </w:r>
      <w:proofErr w:type="gramEnd"/>
      <w:r w:rsidRPr="00566212">
        <w:rPr>
          <w:rFonts w:ascii="Times New Roman" w:hAnsi="Times New Roman" w:cs="Times New Roman"/>
          <w:sz w:val="24"/>
          <w:szCs w:val="24"/>
        </w:rPr>
        <w:t xml:space="preserve"> 29 августа 2012 г № 1616 «О Концепции повышения заработной платы работников учреждений бюджетного сектора экономики и минимальной заработной платы в Республике Саха (Якутия) на 2012- 2017 годы»</w:t>
      </w:r>
      <w:r w:rsidR="00CE137D">
        <w:rPr>
          <w:rFonts w:ascii="Times New Roman" w:hAnsi="Times New Roman" w:cs="Times New Roman"/>
          <w:sz w:val="24"/>
          <w:szCs w:val="24"/>
        </w:rPr>
        <w:t>.</w:t>
      </w:r>
    </w:p>
    <w:p w:rsidR="007375CE" w:rsidRDefault="00AD5EDB" w:rsidP="008471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Наблюдается уменьше</w:t>
      </w:r>
      <w:r w:rsidRPr="00D97E87">
        <w:rPr>
          <w:rFonts w:ascii="Times New Roman" w:hAnsi="Times New Roman" w:cs="Times New Roman"/>
          <w:sz w:val="24"/>
          <w:szCs w:val="24"/>
        </w:rPr>
        <w:t>ние исполнения основных показателей бюджета</w:t>
      </w:r>
      <w:r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Pr="00D97E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 2013 год на сумму 136 631,5 тыс. руб.</w:t>
      </w:r>
      <w:r w:rsidRPr="00D97E87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604227" w:rsidRDefault="00281250" w:rsidP="008471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-1300 «Обслуживание государственного и муниципального долга» уменьшение на 1 313,5 тыс. руб. (</w:t>
      </w:r>
      <w:r w:rsidRPr="00604227">
        <w:rPr>
          <w:rFonts w:ascii="Times New Roman" w:hAnsi="Times New Roman" w:cs="Times New Roman"/>
          <w:b/>
          <w:sz w:val="24"/>
          <w:szCs w:val="24"/>
        </w:rPr>
        <w:t>59%</w:t>
      </w:r>
      <w:r>
        <w:rPr>
          <w:rFonts w:ascii="Times New Roman" w:hAnsi="Times New Roman" w:cs="Times New Roman"/>
          <w:sz w:val="24"/>
          <w:szCs w:val="24"/>
        </w:rPr>
        <w:t xml:space="preserve">) обусловлено уменьшением суммы муниципального долга. </w:t>
      </w:r>
      <w:r w:rsidR="00604227">
        <w:rPr>
          <w:rFonts w:ascii="Times New Roman" w:hAnsi="Times New Roman" w:cs="Times New Roman"/>
          <w:sz w:val="24"/>
          <w:szCs w:val="24"/>
        </w:rPr>
        <w:t>По состоянию на 01.01.2013 года долговые обязательства муниципального образования «Нерюнгринский район» составили 39 049,2 тыс. руб., по состоянию на 01.01.2014 года долги перед бюджетами других уровней погашены полностью.</w:t>
      </w:r>
    </w:p>
    <w:p w:rsidR="0020097C" w:rsidRDefault="007375CE" w:rsidP="00847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436">
        <w:rPr>
          <w:rFonts w:ascii="Times New Roman" w:hAnsi="Times New Roman" w:cs="Times New Roman"/>
          <w:sz w:val="24"/>
          <w:szCs w:val="24"/>
        </w:rPr>
        <w:t>-1000 «Социальная политика» уменьшение  на 74 593,10 тыс. руб. (</w:t>
      </w:r>
      <w:r w:rsidRPr="000A5436">
        <w:rPr>
          <w:rFonts w:ascii="Times New Roman" w:hAnsi="Times New Roman" w:cs="Times New Roman"/>
          <w:b/>
          <w:sz w:val="24"/>
          <w:szCs w:val="24"/>
        </w:rPr>
        <w:t>47%</w:t>
      </w:r>
      <w:r w:rsidRPr="000A5436">
        <w:rPr>
          <w:rFonts w:ascii="Times New Roman" w:hAnsi="Times New Roman" w:cs="Times New Roman"/>
          <w:sz w:val="24"/>
          <w:szCs w:val="24"/>
        </w:rPr>
        <w:t xml:space="preserve">) произошло </w:t>
      </w:r>
      <w:r w:rsidR="0020097C" w:rsidRPr="000A5436">
        <w:rPr>
          <w:rFonts w:ascii="Times New Roman" w:hAnsi="Times New Roman" w:cs="Times New Roman"/>
          <w:sz w:val="24"/>
          <w:szCs w:val="24"/>
        </w:rPr>
        <w:t>в связи с тем, что потребность в жилых помещениях детей-сирот и детей, оставшихся без попечения родителей</w:t>
      </w:r>
      <w:r w:rsidR="00D8063C">
        <w:rPr>
          <w:rFonts w:ascii="Times New Roman" w:hAnsi="Times New Roman" w:cs="Times New Roman"/>
          <w:sz w:val="24"/>
          <w:szCs w:val="24"/>
        </w:rPr>
        <w:t>,</w:t>
      </w:r>
      <w:r w:rsidR="0020097C" w:rsidRPr="000A5436">
        <w:rPr>
          <w:rFonts w:ascii="Times New Roman" w:hAnsi="Times New Roman" w:cs="Times New Roman"/>
          <w:sz w:val="24"/>
          <w:szCs w:val="24"/>
        </w:rPr>
        <w:t xml:space="preserve"> удовлетворена полностью в 2012 году </w:t>
      </w:r>
      <w:r w:rsidR="00D8063C">
        <w:rPr>
          <w:rFonts w:ascii="Times New Roman" w:hAnsi="Times New Roman" w:cs="Times New Roman"/>
          <w:sz w:val="24"/>
          <w:szCs w:val="24"/>
        </w:rPr>
        <w:t xml:space="preserve">и </w:t>
      </w:r>
      <w:r w:rsidR="0020097C" w:rsidRPr="000A5436">
        <w:rPr>
          <w:rFonts w:ascii="Times New Roman" w:hAnsi="Times New Roman" w:cs="Times New Roman"/>
          <w:sz w:val="24"/>
          <w:szCs w:val="24"/>
        </w:rPr>
        <w:t xml:space="preserve">на </w:t>
      </w:r>
      <w:r w:rsidR="000A5436" w:rsidRPr="000A5436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20097C" w:rsidRPr="000A5436">
        <w:rPr>
          <w:rFonts w:ascii="Times New Roman" w:hAnsi="Times New Roman" w:cs="Times New Roman"/>
          <w:sz w:val="24"/>
          <w:szCs w:val="24"/>
        </w:rPr>
        <w:t>2012- 2013 г</w:t>
      </w:r>
      <w:r w:rsidR="000A5436">
        <w:rPr>
          <w:rFonts w:ascii="Times New Roman" w:hAnsi="Times New Roman" w:cs="Times New Roman"/>
          <w:sz w:val="24"/>
          <w:szCs w:val="24"/>
        </w:rPr>
        <w:t>г</w:t>
      </w:r>
      <w:r w:rsidR="0020097C" w:rsidRPr="000A5436">
        <w:rPr>
          <w:rFonts w:ascii="Times New Roman" w:hAnsi="Times New Roman" w:cs="Times New Roman"/>
          <w:sz w:val="24"/>
          <w:szCs w:val="24"/>
        </w:rPr>
        <w:t>.</w:t>
      </w:r>
    </w:p>
    <w:p w:rsidR="00EA248F" w:rsidRPr="00EA248F" w:rsidRDefault="00EA248F" w:rsidP="00847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-1100 «Физическая культура и спорт» уменьшение исполнения в 2013 году на 26 995,2 тыс. руб. </w:t>
      </w:r>
      <w:r w:rsidR="00A214F9">
        <w:rPr>
          <w:rFonts w:ascii="Times New Roman" w:hAnsi="Times New Roman" w:cs="Times New Roman"/>
          <w:sz w:val="24"/>
          <w:szCs w:val="24"/>
        </w:rPr>
        <w:t>(</w:t>
      </w:r>
      <w:r w:rsidR="00A214F9" w:rsidRPr="00A214F9">
        <w:rPr>
          <w:rFonts w:ascii="Times New Roman" w:hAnsi="Times New Roman" w:cs="Times New Roman"/>
          <w:b/>
          <w:sz w:val="24"/>
          <w:szCs w:val="24"/>
        </w:rPr>
        <w:t>29%</w:t>
      </w:r>
      <w:r w:rsidR="00A214F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обусловлено тем, что в 2012 году проводилось финансирование спортивных игр «Дети Азии».</w:t>
      </w:r>
    </w:p>
    <w:p w:rsidR="00632352" w:rsidRDefault="00632352" w:rsidP="000231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1C5">
        <w:rPr>
          <w:rFonts w:ascii="Times New Roman" w:hAnsi="Times New Roman" w:cs="Times New Roman"/>
          <w:sz w:val="24"/>
          <w:szCs w:val="24"/>
        </w:rPr>
        <w:t>- 1400 «</w:t>
      </w:r>
      <w:r w:rsidR="00DA3D5C">
        <w:rPr>
          <w:rFonts w:ascii="Times New Roman" w:hAnsi="Times New Roman" w:cs="Times New Roman"/>
          <w:sz w:val="24"/>
          <w:szCs w:val="24"/>
        </w:rPr>
        <w:t>М</w:t>
      </w:r>
      <w:r w:rsidRPr="000231C5">
        <w:rPr>
          <w:rFonts w:ascii="Times New Roman" w:hAnsi="Times New Roman" w:cs="Times New Roman"/>
          <w:sz w:val="24"/>
          <w:szCs w:val="24"/>
        </w:rPr>
        <w:t>ежбюджетные трансферты» уменьшение на 33 625,3 тыс. руб. (</w:t>
      </w:r>
      <w:r w:rsidRPr="000231C5">
        <w:rPr>
          <w:rFonts w:ascii="Times New Roman" w:hAnsi="Times New Roman" w:cs="Times New Roman"/>
          <w:b/>
          <w:sz w:val="24"/>
          <w:szCs w:val="24"/>
        </w:rPr>
        <w:t>21%</w:t>
      </w:r>
      <w:r w:rsidRPr="000231C5">
        <w:rPr>
          <w:rFonts w:ascii="Times New Roman" w:hAnsi="Times New Roman" w:cs="Times New Roman"/>
          <w:sz w:val="24"/>
          <w:szCs w:val="24"/>
        </w:rPr>
        <w:t xml:space="preserve">) </w:t>
      </w:r>
      <w:r w:rsidR="000231C5" w:rsidRPr="000231C5">
        <w:rPr>
          <w:rFonts w:ascii="Times New Roman" w:hAnsi="Times New Roman" w:cs="Times New Roman"/>
          <w:sz w:val="24"/>
          <w:szCs w:val="24"/>
        </w:rPr>
        <w:t>о</w:t>
      </w:r>
      <w:r w:rsidRPr="000231C5">
        <w:rPr>
          <w:rFonts w:ascii="Times New Roman" w:hAnsi="Times New Roman" w:cs="Times New Roman"/>
          <w:sz w:val="24"/>
          <w:szCs w:val="24"/>
        </w:rPr>
        <w:t xml:space="preserve">бусловлено </w:t>
      </w:r>
      <w:r w:rsidR="000231C5" w:rsidRPr="000231C5">
        <w:rPr>
          <w:rFonts w:ascii="Times New Roman" w:hAnsi="Times New Roman" w:cs="Times New Roman"/>
          <w:sz w:val="24"/>
          <w:szCs w:val="24"/>
        </w:rPr>
        <w:t>с</w:t>
      </w:r>
      <w:r w:rsidRPr="000231C5">
        <w:rPr>
          <w:rFonts w:ascii="Times New Roman" w:hAnsi="Times New Roman" w:cs="Times New Roman"/>
          <w:sz w:val="24"/>
          <w:szCs w:val="24"/>
        </w:rPr>
        <w:t>ледующими факторами: отклонением между поступлением межбюджетных трансфертов по Соглашению и уточненным планом по разделу «Национальная безопасность», «Жилищно-коммунальное хозяйство»; наличием остатка средств в районе</w:t>
      </w:r>
      <w:r w:rsidR="0084714F" w:rsidRPr="000231C5">
        <w:rPr>
          <w:rFonts w:ascii="Times New Roman" w:hAnsi="Times New Roman" w:cs="Times New Roman"/>
          <w:sz w:val="24"/>
          <w:szCs w:val="24"/>
        </w:rPr>
        <w:t>,</w:t>
      </w:r>
      <w:r w:rsidRPr="000231C5">
        <w:rPr>
          <w:rFonts w:ascii="Times New Roman" w:hAnsi="Times New Roman" w:cs="Times New Roman"/>
          <w:sz w:val="24"/>
          <w:szCs w:val="24"/>
        </w:rPr>
        <w:t xml:space="preserve"> по состоянию на 01.01.2013 в сумме 1 054,4 тыс. руб. и уточнением данной суммы на те же цели в 2013 году.</w:t>
      </w:r>
      <w:proofErr w:type="gramEnd"/>
    </w:p>
    <w:p w:rsidR="005E03DC" w:rsidRDefault="005E03DC" w:rsidP="000231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03DC" w:rsidRDefault="00793E43" w:rsidP="000231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4075957"/>
            <wp:effectExtent l="0" t="0" r="22225" b="203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E03DC" w:rsidRDefault="005E03DC" w:rsidP="000231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1970" w:rsidRDefault="00F17AEE" w:rsidP="005E120D">
      <w:pPr>
        <w:spacing w:after="0"/>
        <w:ind w:firstLine="708"/>
        <w:rPr>
          <w:rFonts w:ascii="Times New Roman" w:hAnsi="Times New Roman" w:cs="Times New Roman"/>
          <w:sz w:val="24"/>
          <w:szCs w:val="24"/>
          <w:highlight w:val="cyan"/>
        </w:rPr>
      </w:pPr>
      <w:r w:rsidRPr="00077020">
        <w:rPr>
          <w:rFonts w:ascii="Times New Roman" w:hAnsi="Times New Roman" w:cs="Times New Roman"/>
          <w:sz w:val="24"/>
          <w:szCs w:val="24"/>
        </w:rPr>
        <w:t>С</w:t>
      </w:r>
      <w:r w:rsidR="00B85D2F" w:rsidRPr="00077020">
        <w:rPr>
          <w:rFonts w:ascii="Times New Roman" w:hAnsi="Times New Roman" w:cs="Times New Roman"/>
          <w:sz w:val="24"/>
          <w:szCs w:val="24"/>
        </w:rPr>
        <w:t>труктура расходной части бюджета Нерюнгринского района характеризуется данными следующей таблицы за 201</w:t>
      </w:r>
      <w:r w:rsidRPr="00077020">
        <w:rPr>
          <w:rFonts w:ascii="Times New Roman" w:hAnsi="Times New Roman" w:cs="Times New Roman"/>
          <w:sz w:val="24"/>
          <w:szCs w:val="24"/>
        </w:rPr>
        <w:t>3</w:t>
      </w:r>
      <w:r w:rsidR="00B85D2F" w:rsidRPr="00077020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Start"/>
      <w:r w:rsidR="00B85D2F" w:rsidRPr="000770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85D2F" w:rsidRPr="0007702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770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07702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77020">
        <w:rPr>
          <w:rFonts w:ascii="Times New Roman" w:hAnsi="Times New Roman" w:cs="Times New Roman"/>
          <w:sz w:val="24"/>
          <w:szCs w:val="24"/>
        </w:rPr>
        <w:t>ыс. руб.</w:t>
      </w: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1417"/>
        <w:gridCol w:w="1276"/>
        <w:gridCol w:w="1276"/>
        <w:gridCol w:w="1134"/>
        <w:gridCol w:w="850"/>
        <w:gridCol w:w="851"/>
      </w:tblGrid>
      <w:tr w:rsidR="00E561AE" w:rsidRPr="00E561AE" w:rsidTr="004A3959">
        <w:trPr>
          <w:trHeight w:val="4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E561AE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E56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56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E561AE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5E120D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12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5E120D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12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Уточненный план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5E120D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12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5E120D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1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5E120D" w:rsidRDefault="00E561AE" w:rsidP="005E1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E1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исп</w:t>
            </w:r>
            <w:r w:rsidR="005E120D" w:rsidRPr="005E1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олнения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5E120D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E1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</w:t>
            </w:r>
            <w:proofErr w:type="gramStart"/>
            <w:r w:rsidRPr="005E1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.в</w:t>
            </w:r>
            <w:proofErr w:type="gramEnd"/>
            <w:r w:rsidRPr="005E12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</w:t>
            </w:r>
            <w:proofErr w:type="spellEnd"/>
          </w:p>
        </w:tc>
      </w:tr>
      <w:tr w:rsidR="00E561AE" w:rsidRPr="00E561AE" w:rsidTr="005E120D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E561AE" w:rsidRPr="00E561AE" w:rsidRDefault="00E561AE" w:rsidP="00E5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E561AE" w:rsidRPr="00E561AE" w:rsidRDefault="00E561AE" w:rsidP="00E56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E561AE" w:rsidRPr="00E561AE" w:rsidRDefault="00E561AE" w:rsidP="00E5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E561AE" w:rsidRPr="00E561AE" w:rsidRDefault="00E561AE" w:rsidP="00E5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E561AE" w:rsidRPr="00E561AE" w:rsidRDefault="00E561AE" w:rsidP="00E5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E561AE" w:rsidRPr="00E561AE" w:rsidRDefault="00E561AE" w:rsidP="00E5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561AE" w:rsidRPr="00E561AE" w:rsidRDefault="00E561AE" w:rsidP="00E5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561AE" w:rsidRPr="00E561AE" w:rsidRDefault="00E561AE" w:rsidP="00E5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561AE" w:rsidRPr="00E561AE" w:rsidTr="005E120D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197 633,4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223 407,7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220 593,4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-2 814,3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6,4</w:t>
            </w:r>
          </w:p>
        </w:tc>
      </w:tr>
      <w:tr w:rsidR="00E561AE" w:rsidRPr="00E561AE" w:rsidTr="005E120D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1 813,2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2 151,4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E561AE" w:rsidRPr="00E561AE" w:rsidTr="005E120D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7 541,0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9 531,9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9 531,7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E561AE" w:rsidRPr="00E561AE" w:rsidTr="005E120D">
        <w:trPr>
          <w:trHeight w:val="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81 777,8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120 229,1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117 035,7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-3 193,4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3,4</w:t>
            </w:r>
          </w:p>
        </w:tc>
      </w:tr>
      <w:tr w:rsidR="00E561AE" w:rsidRPr="00E561AE" w:rsidTr="004A3959">
        <w:trPr>
          <w:trHeight w:val="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</w:t>
            </w:r>
            <w:proofErr w:type="spellEnd"/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11 031,0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573 692,9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480 059,9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-93 633,0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14,0</w:t>
            </w:r>
          </w:p>
        </w:tc>
      </w:tr>
      <w:tr w:rsidR="00E561AE" w:rsidRPr="00E561AE" w:rsidTr="005E120D">
        <w:trPr>
          <w:trHeight w:val="2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561AE" w:rsidRPr="00E561AE" w:rsidTr="005E120D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1 766 156,2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2 277 007,9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2 266 167,8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-10 840,1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66,1</w:t>
            </w:r>
          </w:p>
        </w:tc>
      </w:tr>
      <w:tr w:rsidR="00E561AE" w:rsidRPr="00E561AE" w:rsidTr="005E120D">
        <w:trPr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29 006,1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54 787,0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53 990,7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-796,3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1,6</w:t>
            </w:r>
          </w:p>
        </w:tc>
      </w:tr>
      <w:tr w:rsidR="00E561AE" w:rsidRPr="00E561AE" w:rsidTr="005E120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94 025,7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90 996,3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85 422,7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-5 573,6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2,5</w:t>
            </w:r>
          </w:p>
        </w:tc>
      </w:tr>
      <w:tr w:rsidR="00E561AE" w:rsidRPr="00E561AE" w:rsidTr="005E120D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69 052,6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67 490,3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67 490,3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</w:t>
            </w:r>
          </w:p>
        </w:tc>
      </w:tr>
      <w:tr w:rsidR="00E561AE" w:rsidRPr="00E561AE" w:rsidTr="004A3959">
        <w:trPr>
          <w:trHeight w:val="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561AE" w:rsidRPr="00E561AE" w:rsidTr="005E120D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125 790,7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125 790,7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1AE" w:rsidRPr="007177AB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177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3,7</w:t>
            </w:r>
          </w:p>
        </w:tc>
      </w:tr>
      <w:tr w:rsidR="00E561AE" w:rsidRPr="00E561AE" w:rsidTr="005E120D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561AE" w:rsidRPr="00E561AE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561AE" w:rsidRPr="00E561AE" w:rsidRDefault="00E561AE" w:rsidP="00E56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561AE" w:rsidRPr="00E561AE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2 348 044,3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561AE" w:rsidRPr="00E561AE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3 546 276,7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561AE" w:rsidRPr="00E561AE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3 429 425,9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561AE" w:rsidRPr="00E561AE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-116 850,8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561AE" w:rsidRPr="00E561AE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561AE" w:rsidRPr="00E561AE" w:rsidRDefault="00E561AE" w:rsidP="00E56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6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E00632" w:rsidRDefault="00B85D2F" w:rsidP="006B3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D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00632" w:rsidRDefault="00B85D2F" w:rsidP="00E00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D96">
        <w:rPr>
          <w:rFonts w:ascii="Times New Roman" w:hAnsi="Times New Roman" w:cs="Times New Roman"/>
          <w:sz w:val="24"/>
          <w:szCs w:val="24"/>
        </w:rPr>
        <w:t xml:space="preserve"> Расходы по обязательствам бюджета муниципального образования «Нерюнгринский район» исполнены в сумме </w:t>
      </w:r>
      <w:r w:rsidR="001F4758" w:rsidRPr="00856D96">
        <w:rPr>
          <w:rFonts w:ascii="Times New Roman" w:hAnsi="Times New Roman" w:cs="Times New Roman"/>
          <w:b/>
          <w:sz w:val="24"/>
          <w:szCs w:val="24"/>
        </w:rPr>
        <w:t>3 429 425,9</w:t>
      </w:r>
      <w:r w:rsidRPr="00856D96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1F4758" w:rsidRPr="00856D96">
        <w:rPr>
          <w:rFonts w:ascii="Times New Roman" w:hAnsi="Times New Roman" w:cs="Times New Roman"/>
          <w:sz w:val="24"/>
          <w:szCs w:val="24"/>
        </w:rPr>
        <w:t>.</w:t>
      </w:r>
      <w:r w:rsidRPr="00856D96">
        <w:rPr>
          <w:rFonts w:ascii="Times New Roman" w:hAnsi="Times New Roman" w:cs="Times New Roman"/>
          <w:sz w:val="24"/>
          <w:szCs w:val="24"/>
        </w:rPr>
        <w:t xml:space="preserve">, или </w:t>
      </w:r>
      <w:r w:rsidRPr="00856D96">
        <w:rPr>
          <w:rFonts w:ascii="Times New Roman" w:hAnsi="Times New Roman" w:cs="Times New Roman"/>
          <w:b/>
          <w:sz w:val="24"/>
          <w:szCs w:val="24"/>
        </w:rPr>
        <w:t>9</w:t>
      </w:r>
      <w:r w:rsidR="001F4758" w:rsidRPr="00856D96">
        <w:rPr>
          <w:rFonts w:ascii="Times New Roman" w:hAnsi="Times New Roman" w:cs="Times New Roman"/>
          <w:b/>
          <w:sz w:val="24"/>
          <w:szCs w:val="24"/>
        </w:rPr>
        <w:t>6</w:t>
      </w:r>
      <w:r w:rsidRPr="00856D96">
        <w:rPr>
          <w:rFonts w:ascii="Times New Roman" w:hAnsi="Times New Roman" w:cs="Times New Roman"/>
          <w:b/>
          <w:sz w:val="24"/>
          <w:szCs w:val="24"/>
        </w:rPr>
        <w:t>,</w:t>
      </w:r>
      <w:r w:rsidR="001F4758" w:rsidRPr="00856D96">
        <w:rPr>
          <w:rFonts w:ascii="Times New Roman" w:hAnsi="Times New Roman" w:cs="Times New Roman"/>
          <w:b/>
          <w:sz w:val="24"/>
          <w:szCs w:val="24"/>
        </w:rPr>
        <w:t>7</w:t>
      </w:r>
      <w:r w:rsidRPr="00856D96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856D96">
        <w:rPr>
          <w:rFonts w:ascii="Times New Roman" w:hAnsi="Times New Roman" w:cs="Times New Roman"/>
          <w:sz w:val="24"/>
          <w:szCs w:val="24"/>
        </w:rPr>
        <w:t xml:space="preserve"> от уточненного плана годового объема расходов бюджета на 201</w:t>
      </w:r>
      <w:r w:rsidR="001F4758" w:rsidRPr="00856D96">
        <w:rPr>
          <w:rFonts w:ascii="Times New Roman" w:hAnsi="Times New Roman" w:cs="Times New Roman"/>
          <w:sz w:val="24"/>
          <w:szCs w:val="24"/>
        </w:rPr>
        <w:t>3</w:t>
      </w:r>
      <w:r w:rsidRPr="00856D96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812E98" w:rsidRDefault="00812E98" w:rsidP="00E00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5D2F" w:rsidRDefault="00B85D2F" w:rsidP="00E00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D96">
        <w:rPr>
          <w:rFonts w:ascii="Times New Roman" w:hAnsi="Times New Roman" w:cs="Times New Roman"/>
          <w:sz w:val="24"/>
          <w:szCs w:val="24"/>
        </w:rPr>
        <w:t xml:space="preserve"> Приоритетное направление расходных обязательств бюджета</w:t>
      </w:r>
      <w:r w:rsidR="001520CF">
        <w:rPr>
          <w:rFonts w:ascii="Times New Roman" w:hAnsi="Times New Roman" w:cs="Times New Roman"/>
          <w:sz w:val="24"/>
          <w:szCs w:val="24"/>
        </w:rPr>
        <w:t xml:space="preserve"> Нерюнгринского района -  О</w:t>
      </w:r>
      <w:r w:rsidRPr="00856D96">
        <w:rPr>
          <w:rFonts w:ascii="Times New Roman" w:hAnsi="Times New Roman" w:cs="Times New Roman"/>
          <w:sz w:val="24"/>
          <w:szCs w:val="24"/>
        </w:rPr>
        <w:t>бразование</w:t>
      </w:r>
      <w:proofErr w:type="gramStart"/>
      <w:r w:rsidRPr="00856D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56D96">
        <w:rPr>
          <w:rFonts w:ascii="Times New Roman" w:hAnsi="Times New Roman" w:cs="Times New Roman"/>
          <w:sz w:val="24"/>
          <w:szCs w:val="24"/>
        </w:rPr>
        <w:t xml:space="preserve"> удельный вес в общей структуре расходов составил 66 %.</w:t>
      </w:r>
    </w:p>
    <w:p w:rsidR="00812E98" w:rsidRPr="00856D96" w:rsidRDefault="00812E98" w:rsidP="00E00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5D2F" w:rsidRDefault="00B85D2F" w:rsidP="00E00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D96">
        <w:rPr>
          <w:rFonts w:ascii="Times New Roman" w:hAnsi="Times New Roman" w:cs="Times New Roman"/>
          <w:sz w:val="24"/>
          <w:szCs w:val="24"/>
        </w:rPr>
        <w:t>В наиболее полном объеме исполнены расходы по отношению к уточненным плановым назначениям за 201</w:t>
      </w:r>
      <w:r w:rsidR="001F4758" w:rsidRPr="00856D96">
        <w:rPr>
          <w:rFonts w:ascii="Times New Roman" w:hAnsi="Times New Roman" w:cs="Times New Roman"/>
          <w:sz w:val="24"/>
          <w:szCs w:val="24"/>
        </w:rPr>
        <w:t>3</w:t>
      </w:r>
      <w:r w:rsidRPr="00856D96">
        <w:rPr>
          <w:rFonts w:ascii="Times New Roman" w:hAnsi="Times New Roman" w:cs="Times New Roman"/>
          <w:sz w:val="24"/>
          <w:szCs w:val="24"/>
        </w:rPr>
        <w:t xml:space="preserve"> год  по следующим разделам классификации расходов: </w:t>
      </w:r>
    </w:p>
    <w:p w:rsidR="00812E98" w:rsidRPr="00856D96" w:rsidRDefault="00812E98" w:rsidP="00E006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758" w:rsidRPr="00856D96" w:rsidRDefault="001F4758" w:rsidP="006B3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D96">
        <w:rPr>
          <w:rFonts w:ascii="Times New Roman" w:hAnsi="Times New Roman" w:cs="Times New Roman"/>
          <w:sz w:val="24"/>
          <w:szCs w:val="24"/>
        </w:rPr>
        <w:t>-«Национальная оборона» - 100%;</w:t>
      </w:r>
    </w:p>
    <w:p w:rsidR="001F4758" w:rsidRPr="00856D96" w:rsidRDefault="001F4758" w:rsidP="006B3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D96">
        <w:rPr>
          <w:rFonts w:ascii="Times New Roman" w:hAnsi="Times New Roman" w:cs="Times New Roman"/>
          <w:sz w:val="24"/>
          <w:szCs w:val="24"/>
        </w:rPr>
        <w:t>-«Национальная безопасность и</w:t>
      </w:r>
    </w:p>
    <w:p w:rsidR="001F4758" w:rsidRPr="00856D96" w:rsidRDefault="001F4758" w:rsidP="006B3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D96">
        <w:rPr>
          <w:rFonts w:ascii="Times New Roman" w:hAnsi="Times New Roman" w:cs="Times New Roman"/>
          <w:sz w:val="24"/>
          <w:szCs w:val="24"/>
        </w:rPr>
        <w:t>правоохранительная деятельность» - 100%;</w:t>
      </w:r>
    </w:p>
    <w:p w:rsidR="00B85D2F" w:rsidRPr="00856D96" w:rsidRDefault="001F4758" w:rsidP="006B3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D96">
        <w:rPr>
          <w:rFonts w:ascii="Times New Roman" w:hAnsi="Times New Roman" w:cs="Times New Roman"/>
          <w:sz w:val="24"/>
          <w:szCs w:val="24"/>
        </w:rPr>
        <w:t>-</w:t>
      </w:r>
      <w:r w:rsidR="00B85D2F" w:rsidRPr="00856D96">
        <w:rPr>
          <w:rFonts w:ascii="Times New Roman" w:hAnsi="Times New Roman" w:cs="Times New Roman"/>
          <w:sz w:val="24"/>
          <w:szCs w:val="24"/>
        </w:rPr>
        <w:t>«Орана окружающей среды»    - 100%;</w:t>
      </w:r>
    </w:p>
    <w:p w:rsidR="001F4758" w:rsidRPr="00856D96" w:rsidRDefault="001F4758" w:rsidP="006B3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D96">
        <w:rPr>
          <w:rFonts w:ascii="Times New Roman" w:hAnsi="Times New Roman" w:cs="Times New Roman"/>
          <w:sz w:val="24"/>
          <w:szCs w:val="24"/>
        </w:rPr>
        <w:t>-«Физическая культура и спорт» - 100 %;</w:t>
      </w:r>
    </w:p>
    <w:p w:rsidR="001F4758" w:rsidRPr="00856D96" w:rsidRDefault="001F4758" w:rsidP="006B3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D96">
        <w:rPr>
          <w:rFonts w:ascii="Times New Roman" w:hAnsi="Times New Roman" w:cs="Times New Roman"/>
          <w:sz w:val="24"/>
          <w:szCs w:val="24"/>
        </w:rPr>
        <w:t>-«Обслуживание государственного и муниципального долга» - 100 %;</w:t>
      </w:r>
    </w:p>
    <w:p w:rsidR="001F4758" w:rsidRPr="00856D96" w:rsidRDefault="001F4758" w:rsidP="006B3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D96">
        <w:rPr>
          <w:rFonts w:ascii="Times New Roman" w:hAnsi="Times New Roman" w:cs="Times New Roman"/>
          <w:sz w:val="24"/>
          <w:szCs w:val="24"/>
        </w:rPr>
        <w:t>-«Ме</w:t>
      </w:r>
      <w:r w:rsidR="00B720F0" w:rsidRPr="00856D96">
        <w:rPr>
          <w:rFonts w:ascii="Times New Roman" w:hAnsi="Times New Roman" w:cs="Times New Roman"/>
          <w:sz w:val="24"/>
          <w:szCs w:val="24"/>
        </w:rPr>
        <w:t>жбюджетные трансферты» - 100 %;</w:t>
      </w:r>
    </w:p>
    <w:p w:rsidR="00B720F0" w:rsidRPr="00856D96" w:rsidRDefault="00B720F0" w:rsidP="006B3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D96">
        <w:rPr>
          <w:rFonts w:ascii="Times New Roman" w:hAnsi="Times New Roman" w:cs="Times New Roman"/>
          <w:sz w:val="24"/>
          <w:szCs w:val="24"/>
        </w:rPr>
        <w:t>-«Образование» - 99,5%;</w:t>
      </w:r>
    </w:p>
    <w:p w:rsidR="00B720F0" w:rsidRPr="00856D96" w:rsidRDefault="00B720F0" w:rsidP="006B3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D96">
        <w:rPr>
          <w:rFonts w:ascii="Times New Roman" w:hAnsi="Times New Roman" w:cs="Times New Roman"/>
          <w:sz w:val="24"/>
          <w:szCs w:val="24"/>
        </w:rPr>
        <w:t>-«Общегосударственные расходы» - 98,7%;</w:t>
      </w:r>
    </w:p>
    <w:p w:rsidR="00B720F0" w:rsidRPr="00856D96" w:rsidRDefault="00B720F0" w:rsidP="006B3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D96">
        <w:rPr>
          <w:rFonts w:ascii="Times New Roman" w:hAnsi="Times New Roman" w:cs="Times New Roman"/>
          <w:sz w:val="24"/>
          <w:szCs w:val="24"/>
        </w:rPr>
        <w:t>-«Национальная экономика» - 97,3%;</w:t>
      </w:r>
    </w:p>
    <w:p w:rsidR="00B85D2F" w:rsidRPr="00856D96" w:rsidRDefault="00B85D2F" w:rsidP="006B3735">
      <w:pPr>
        <w:widowControl w:val="0"/>
        <w:autoSpaceDE w:val="0"/>
        <w:autoSpaceDN w:val="0"/>
        <w:adjustRightInd w:val="0"/>
        <w:spacing w:line="22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D96">
        <w:rPr>
          <w:rFonts w:ascii="Times New Roman" w:hAnsi="Times New Roman" w:cs="Times New Roman"/>
          <w:sz w:val="24"/>
          <w:szCs w:val="24"/>
        </w:rPr>
        <w:t>Формирование расходных обязатель</w:t>
      </w:r>
      <w:proofErr w:type="gramStart"/>
      <w:r w:rsidRPr="00856D96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56D96">
        <w:rPr>
          <w:rFonts w:ascii="Times New Roman" w:hAnsi="Times New Roman" w:cs="Times New Roman"/>
          <w:sz w:val="24"/>
          <w:szCs w:val="24"/>
        </w:rPr>
        <w:t>оизводится, в соответствии со ст</w:t>
      </w:r>
      <w:r w:rsidR="00B720F0" w:rsidRPr="00856D96">
        <w:rPr>
          <w:rFonts w:ascii="Times New Roman" w:hAnsi="Times New Roman" w:cs="Times New Roman"/>
          <w:sz w:val="24"/>
          <w:szCs w:val="24"/>
        </w:rPr>
        <w:t xml:space="preserve">атьей </w:t>
      </w:r>
      <w:r w:rsidRPr="00856D96">
        <w:rPr>
          <w:rFonts w:ascii="Times New Roman" w:hAnsi="Times New Roman" w:cs="Times New Roman"/>
          <w:sz w:val="24"/>
          <w:szCs w:val="24"/>
        </w:rPr>
        <w:t>87 Бюджетного кодекса Р</w:t>
      </w:r>
      <w:r w:rsidR="00B720F0" w:rsidRPr="00856D96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856D96">
        <w:rPr>
          <w:rFonts w:ascii="Times New Roman" w:hAnsi="Times New Roman" w:cs="Times New Roman"/>
          <w:sz w:val="24"/>
          <w:szCs w:val="24"/>
        </w:rPr>
        <w:t>Ф</w:t>
      </w:r>
      <w:r w:rsidR="00B720F0" w:rsidRPr="00856D96">
        <w:rPr>
          <w:rFonts w:ascii="Times New Roman" w:hAnsi="Times New Roman" w:cs="Times New Roman"/>
          <w:sz w:val="24"/>
          <w:szCs w:val="24"/>
        </w:rPr>
        <w:t>едерации</w:t>
      </w:r>
      <w:r w:rsidRPr="00856D96">
        <w:rPr>
          <w:rFonts w:ascii="Times New Roman" w:hAnsi="Times New Roman" w:cs="Times New Roman"/>
          <w:sz w:val="24"/>
          <w:szCs w:val="24"/>
        </w:rPr>
        <w:t>.</w:t>
      </w:r>
    </w:p>
    <w:p w:rsidR="00B85D2F" w:rsidRDefault="0001358B" w:rsidP="00B85D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3.2.1. Общегосударственные  вопросы</w:t>
      </w:r>
    </w:p>
    <w:p w:rsidR="00E372EB" w:rsidRPr="00803637" w:rsidRDefault="00E372EB" w:rsidP="00B85D2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85D2F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637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803637">
        <w:rPr>
          <w:rFonts w:ascii="Times New Roman" w:hAnsi="Times New Roman" w:cs="Times New Roman"/>
          <w:b/>
          <w:sz w:val="24"/>
          <w:szCs w:val="24"/>
        </w:rPr>
        <w:t xml:space="preserve">0100 «Общегосударственные вопросы» </w:t>
      </w:r>
      <w:r w:rsidRPr="00803637">
        <w:rPr>
          <w:rFonts w:ascii="Times New Roman" w:hAnsi="Times New Roman" w:cs="Times New Roman"/>
          <w:sz w:val="24"/>
          <w:szCs w:val="24"/>
        </w:rPr>
        <w:t xml:space="preserve">расходные обязательства исполнены в общей сумме </w:t>
      </w:r>
      <w:r w:rsidR="00803637" w:rsidRPr="00803637">
        <w:rPr>
          <w:rFonts w:ascii="Times New Roman" w:hAnsi="Times New Roman" w:cs="Times New Roman"/>
          <w:b/>
          <w:sz w:val="24"/>
          <w:szCs w:val="24"/>
        </w:rPr>
        <w:t>220 593,4</w:t>
      </w:r>
      <w:r w:rsidRPr="0080363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716366" w:rsidRPr="00803637">
        <w:rPr>
          <w:rFonts w:ascii="Times New Roman" w:hAnsi="Times New Roman" w:cs="Times New Roman"/>
          <w:sz w:val="24"/>
          <w:szCs w:val="24"/>
        </w:rPr>
        <w:t>.</w:t>
      </w:r>
      <w:r w:rsidRPr="00803637">
        <w:rPr>
          <w:rFonts w:ascii="Times New Roman" w:hAnsi="Times New Roman" w:cs="Times New Roman"/>
          <w:sz w:val="24"/>
          <w:szCs w:val="24"/>
        </w:rPr>
        <w:t xml:space="preserve"> или </w:t>
      </w:r>
      <w:r w:rsidRPr="00803637">
        <w:rPr>
          <w:rFonts w:ascii="Times New Roman" w:hAnsi="Times New Roman" w:cs="Times New Roman"/>
          <w:b/>
          <w:sz w:val="24"/>
          <w:szCs w:val="24"/>
        </w:rPr>
        <w:t>9</w:t>
      </w:r>
      <w:r w:rsidR="00716366" w:rsidRPr="00803637">
        <w:rPr>
          <w:rFonts w:ascii="Times New Roman" w:hAnsi="Times New Roman" w:cs="Times New Roman"/>
          <w:b/>
          <w:sz w:val="24"/>
          <w:szCs w:val="24"/>
        </w:rPr>
        <w:t>8</w:t>
      </w:r>
      <w:r w:rsidRPr="00803637">
        <w:rPr>
          <w:rFonts w:ascii="Times New Roman" w:hAnsi="Times New Roman" w:cs="Times New Roman"/>
          <w:b/>
          <w:sz w:val="24"/>
          <w:szCs w:val="24"/>
        </w:rPr>
        <w:t>,7 %</w:t>
      </w:r>
      <w:r w:rsidRPr="00803637">
        <w:rPr>
          <w:rFonts w:ascii="Times New Roman" w:hAnsi="Times New Roman" w:cs="Times New Roman"/>
          <w:sz w:val="24"/>
          <w:szCs w:val="24"/>
        </w:rPr>
        <w:t xml:space="preserve">,  что на </w:t>
      </w:r>
      <w:r w:rsidR="00716366" w:rsidRPr="00803637">
        <w:rPr>
          <w:rFonts w:ascii="Times New Roman" w:hAnsi="Times New Roman" w:cs="Times New Roman"/>
          <w:b/>
          <w:sz w:val="24"/>
          <w:szCs w:val="24"/>
        </w:rPr>
        <w:t>2 814,3</w:t>
      </w:r>
      <w:r w:rsidRPr="0080363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716366" w:rsidRPr="00803637">
        <w:rPr>
          <w:rFonts w:ascii="Times New Roman" w:hAnsi="Times New Roman" w:cs="Times New Roman"/>
          <w:sz w:val="24"/>
          <w:szCs w:val="24"/>
        </w:rPr>
        <w:t>.</w:t>
      </w:r>
      <w:r w:rsidRPr="00803637">
        <w:rPr>
          <w:rFonts w:ascii="Times New Roman" w:hAnsi="Times New Roman" w:cs="Times New Roman"/>
          <w:sz w:val="24"/>
          <w:szCs w:val="24"/>
        </w:rPr>
        <w:t xml:space="preserve"> меньше уточненного плана. </w:t>
      </w:r>
    </w:p>
    <w:p w:rsidR="00812E98" w:rsidRPr="00803637" w:rsidRDefault="00812E98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5D2F" w:rsidRDefault="001F1AD5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637">
        <w:rPr>
          <w:rFonts w:ascii="Times New Roman" w:hAnsi="Times New Roman" w:cs="Times New Roman"/>
          <w:sz w:val="24"/>
          <w:szCs w:val="24"/>
        </w:rPr>
        <w:t>Удельный вес</w:t>
      </w:r>
      <w:r w:rsidR="00B85D2F" w:rsidRPr="00803637">
        <w:rPr>
          <w:rFonts w:ascii="Times New Roman" w:hAnsi="Times New Roman" w:cs="Times New Roman"/>
          <w:sz w:val="24"/>
          <w:szCs w:val="24"/>
        </w:rPr>
        <w:t xml:space="preserve"> расходов по данному разделу в общем объ</w:t>
      </w:r>
      <w:r w:rsidRPr="00803637">
        <w:rPr>
          <w:rFonts w:ascii="Times New Roman" w:hAnsi="Times New Roman" w:cs="Times New Roman"/>
          <w:sz w:val="24"/>
          <w:szCs w:val="24"/>
        </w:rPr>
        <w:t>е</w:t>
      </w:r>
      <w:r w:rsidR="00B85D2F" w:rsidRPr="00803637">
        <w:rPr>
          <w:rFonts w:ascii="Times New Roman" w:hAnsi="Times New Roman" w:cs="Times New Roman"/>
          <w:sz w:val="24"/>
          <w:szCs w:val="24"/>
        </w:rPr>
        <w:t xml:space="preserve">ме расходов бюджета  Нерюнгринского  района составил </w:t>
      </w:r>
      <w:r w:rsidRPr="00803637">
        <w:rPr>
          <w:rFonts w:ascii="Times New Roman" w:hAnsi="Times New Roman" w:cs="Times New Roman"/>
          <w:sz w:val="24"/>
          <w:szCs w:val="24"/>
        </w:rPr>
        <w:t>6,4</w:t>
      </w:r>
      <w:r w:rsidR="00B85D2F" w:rsidRPr="00803637">
        <w:rPr>
          <w:rFonts w:ascii="Times New Roman" w:hAnsi="Times New Roman" w:cs="Times New Roman"/>
          <w:b/>
          <w:sz w:val="24"/>
          <w:szCs w:val="24"/>
        </w:rPr>
        <w:t xml:space="preserve"> %.</w:t>
      </w:r>
    </w:p>
    <w:p w:rsidR="00812E98" w:rsidRPr="00803637" w:rsidRDefault="00812E98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5D2F" w:rsidRPr="00803637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3637">
        <w:rPr>
          <w:rFonts w:ascii="Times New Roman" w:hAnsi="Times New Roman" w:cs="Times New Roman"/>
          <w:sz w:val="24"/>
          <w:szCs w:val="24"/>
        </w:rPr>
        <w:t>Анализ подразделов произвед</w:t>
      </w:r>
      <w:r w:rsidR="0098373D">
        <w:rPr>
          <w:rFonts w:ascii="Times New Roman" w:hAnsi="Times New Roman" w:cs="Times New Roman"/>
          <w:sz w:val="24"/>
          <w:szCs w:val="24"/>
        </w:rPr>
        <w:t>е</w:t>
      </w:r>
      <w:r w:rsidRPr="00803637">
        <w:rPr>
          <w:rFonts w:ascii="Times New Roman" w:hAnsi="Times New Roman" w:cs="Times New Roman"/>
          <w:sz w:val="24"/>
          <w:szCs w:val="24"/>
        </w:rPr>
        <w:t>н в таблице:</w:t>
      </w:r>
    </w:p>
    <w:p w:rsidR="001F7179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80363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03637">
        <w:rPr>
          <w:rFonts w:ascii="Times New Roman" w:hAnsi="Times New Roman" w:cs="Times New Roman"/>
          <w:sz w:val="24"/>
          <w:szCs w:val="24"/>
        </w:rPr>
        <w:tab/>
      </w:r>
      <w:r w:rsidRPr="00803637">
        <w:rPr>
          <w:rFonts w:ascii="Times New Roman" w:hAnsi="Times New Roman" w:cs="Times New Roman"/>
          <w:sz w:val="24"/>
          <w:szCs w:val="24"/>
        </w:rPr>
        <w:tab/>
      </w:r>
      <w:r w:rsidRPr="00803637">
        <w:rPr>
          <w:rFonts w:ascii="Times New Roman" w:hAnsi="Times New Roman" w:cs="Times New Roman"/>
          <w:sz w:val="24"/>
          <w:szCs w:val="24"/>
        </w:rPr>
        <w:tab/>
      </w:r>
      <w:r w:rsidRPr="00803637">
        <w:rPr>
          <w:rFonts w:ascii="Times New Roman" w:hAnsi="Times New Roman" w:cs="Times New Roman"/>
          <w:sz w:val="24"/>
          <w:szCs w:val="24"/>
        </w:rPr>
        <w:tab/>
      </w:r>
      <w:r w:rsidRPr="00803637">
        <w:rPr>
          <w:rFonts w:ascii="Times New Roman" w:hAnsi="Times New Roman" w:cs="Times New Roman"/>
          <w:sz w:val="24"/>
          <w:szCs w:val="24"/>
        </w:rPr>
        <w:tab/>
      </w:r>
      <w:r w:rsidRPr="00803637">
        <w:rPr>
          <w:rFonts w:ascii="Times New Roman" w:hAnsi="Times New Roman" w:cs="Times New Roman"/>
          <w:sz w:val="24"/>
          <w:szCs w:val="24"/>
        </w:rPr>
        <w:tab/>
      </w:r>
      <w:r w:rsidRPr="00803637">
        <w:rPr>
          <w:rFonts w:ascii="Times New Roman" w:hAnsi="Times New Roman" w:cs="Times New Roman"/>
          <w:sz w:val="24"/>
          <w:szCs w:val="24"/>
        </w:rPr>
        <w:tab/>
      </w:r>
      <w:r w:rsidRPr="00803637">
        <w:rPr>
          <w:rFonts w:ascii="Times New Roman" w:hAnsi="Times New Roman" w:cs="Times New Roman"/>
          <w:sz w:val="24"/>
          <w:szCs w:val="24"/>
        </w:rPr>
        <w:tab/>
      </w:r>
      <w:r w:rsidRPr="00803637">
        <w:rPr>
          <w:rFonts w:ascii="Times New Roman" w:hAnsi="Times New Roman" w:cs="Times New Roman"/>
          <w:sz w:val="24"/>
          <w:szCs w:val="24"/>
        </w:rPr>
        <w:tab/>
      </w:r>
      <w:r w:rsidRPr="00803637">
        <w:rPr>
          <w:rFonts w:ascii="Times New Roman" w:hAnsi="Times New Roman" w:cs="Times New Roman"/>
          <w:sz w:val="24"/>
          <w:szCs w:val="24"/>
        </w:rPr>
        <w:tab/>
      </w:r>
      <w:r w:rsidRPr="00803637">
        <w:rPr>
          <w:rFonts w:ascii="Times New Roman" w:hAnsi="Times New Roman" w:cs="Times New Roman"/>
          <w:sz w:val="24"/>
          <w:szCs w:val="24"/>
        </w:rPr>
        <w:tab/>
      </w:r>
      <w:r w:rsidRPr="00803637">
        <w:rPr>
          <w:rFonts w:ascii="Times New Roman" w:hAnsi="Times New Roman" w:cs="Times New Roman"/>
          <w:b/>
          <w:sz w:val="20"/>
          <w:szCs w:val="20"/>
        </w:rPr>
        <w:t>тыс.</w:t>
      </w:r>
      <w:r w:rsidR="00812E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03637">
        <w:rPr>
          <w:rFonts w:ascii="Times New Roman" w:hAnsi="Times New Roman" w:cs="Times New Roman"/>
          <w:b/>
          <w:sz w:val="20"/>
          <w:szCs w:val="20"/>
        </w:rPr>
        <w:t>руб</w:t>
      </w:r>
      <w:r w:rsidRPr="00803637">
        <w:rPr>
          <w:rFonts w:ascii="Times New Roman" w:hAnsi="Times New Roman" w:cs="Times New Roman"/>
          <w:sz w:val="24"/>
          <w:szCs w:val="24"/>
        </w:rPr>
        <w:t xml:space="preserve">.   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819"/>
        <w:gridCol w:w="1560"/>
        <w:gridCol w:w="1275"/>
        <w:gridCol w:w="1276"/>
        <w:gridCol w:w="709"/>
      </w:tblGrid>
      <w:tr w:rsidR="001F7179" w:rsidRPr="00B872BC" w:rsidTr="00BA5546">
        <w:trPr>
          <w:trHeight w:val="4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B872BC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r w:rsidRPr="00BA554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B872BC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B872BC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Уточненный план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B872BC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B872BC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B872BC" w:rsidRDefault="001F7179" w:rsidP="0071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</w:t>
            </w:r>
            <w:r w:rsidR="007107EA" w:rsidRPr="00B872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1F7179" w:rsidRPr="001F7179" w:rsidTr="00BA5546">
        <w:trPr>
          <w:trHeight w:val="3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223 407,7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220 593,4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-2 814,3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98,7</w:t>
            </w:r>
          </w:p>
        </w:tc>
      </w:tr>
      <w:tr w:rsidR="001F7179" w:rsidRPr="001F7179" w:rsidTr="00BA5546">
        <w:trPr>
          <w:trHeight w:val="7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F7179" w:rsidRPr="001F7179" w:rsidTr="00BA5546">
        <w:trPr>
          <w:trHeight w:val="9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F7179" w:rsidRPr="001F7179" w:rsidTr="00BA5546">
        <w:trPr>
          <w:trHeight w:val="8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48 994,6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48 930,5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1F7179" w:rsidRPr="001F7179" w:rsidTr="00BA5546">
        <w:trPr>
          <w:trHeight w:val="7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F7179" w:rsidRPr="001F7179" w:rsidTr="00BA5546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1F7179" w:rsidRPr="001F7179" w:rsidTr="00BA5546">
        <w:trPr>
          <w:trHeight w:val="2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-638,4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F7179" w:rsidRPr="001F7179" w:rsidTr="00BA5546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157 116,9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155 005,1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-2 111,8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179" w:rsidRPr="001F7179" w:rsidRDefault="001F7179" w:rsidP="001F7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1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</w:tr>
    </w:tbl>
    <w:p w:rsidR="007107EA" w:rsidRDefault="007107EA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B85D2F" w:rsidRPr="00710AA8" w:rsidRDefault="00B85D2F" w:rsidP="00CF6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AA8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710AA8">
        <w:rPr>
          <w:rFonts w:ascii="Times New Roman" w:hAnsi="Times New Roman" w:cs="Times New Roman"/>
          <w:b/>
          <w:sz w:val="24"/>
          <w:szCs w:val="24"/>
        </w:rPr>
        <w:t xml:space="preserve">0102 «Функционирование высшего должностного лица субъекта Российской Федерации и муниципального образования» </w:t>
      </w:r>
      <w:r w:rsidRPr="00710AA8">
        <w:rPr>
          <w:rFonts w:ascii="Times New Roman" w:hAnsi="Times New Roman" w:cs="Times New Roman"/>
          <w:sz w:val="24"/>
          <w:szCs w:val="24"/>
        </w:rPr>
        <w:t xml:space="preserve">исполнены расходы в размере   </w:t>
      </w:r>
      <w:r w:rsidR="007107EA" w:rsidRPr="00710AA8">
        <w:rPr>
          <w:rFonts w:ascii="Times New Roman" w:hAnsi="Times New Roman" w:cs="Times New Roman"/>
          <w:sz w:val="24"/>
          <w:szCs w:val="24"/>
        </w:rPr>
        <w:t>2 237,5</w:t>
      </w:r>
      <w:r w:rsidRPr="00710AA8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7107EA" w:rsidRPr="00710AA8">
        <w:rPr>
          <w:rFonts w:ascii="Times New Roman" w:hAnsi="Times New Roman" w:cs="Times New Roman"/>
          <w:sz w:val="24"/>
          <w:szCs w:val="24"/>
        </w:rPr>
        <w:t>.</w:t>
      </w:r>
      <w:r w:rsidRPr="00710AA8">
        <w:rPr>
          <w:rFonts w:ascii="Times New Roman" w:hAnsi="Times New Roman" w:cs="Times New Roman"/>
          <w:sz w:val="24"/>
          <w:szCs w:val="24"/>
        </w:rPr>
        <w:t xml:space="preserve"> или </w:t>
      </w:r>
      <w:r w:rsidR="007107EA" w:rsidRPr="00710AA8">
        <w:rPr>
          <w:rFonts w:ascii="Times New Roman" w:hAnsi="Times New Roman" w:cs="Times New Roman"/>
          <w:sz w:val="24"/>
          <w:szCs w:val="24"/>
        </w:rPr>
        <w:t>100,</w:t>
      </w:r>
      <w:r w:rsidRPr="00710AA8">
        <w:rPr>
          <w:rFonts w:ascii="Times New Roman" w:hAnsi="Times New Roman" w:cs="Times New Roman"/>
          <w:sz w:val="24"/>
          <w:szCs w:val="24"/>
        </w:rPr>
        <w:t>0</w:t>
      </w:r>
      <w:r w:rsidR="007107EA" w:rsidRPr="00710AA8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B85D2F" w:rsidRPr="00710AA8" w:rsidRDefault="00B85D2F" w:rsidP="00CF6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AA8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710AA8">
        <w:rPr>
          <w:rFonts w:ascii="Times New Roman" w:hAnsi="Times New Roman" w:cs="Times New Roman"/>
          <w:b/>
          <w:sz w:val="24"/>
          <w:szCs w:val="24"/>
        </w:rPr>
        <w:t>0103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710AA8">
        <w:rPr>
          <w:rFonts w:ascii="Times New Roman" w:hAnsi="Times New Roman" w:cs="Times New Roman"/>
          <w:sz w:val="24"/>
          <w:szCs w:val="24"/>
        </w:rPr>
        <w:t xml:space="preserve"> исполнены расходы Нерюнгринского районного Совета депутатов в сумме </w:t>
      </w:r>
      <w:r w:rsidR="007107EA" w:rsidRPr="00710AA8">
        <w:rPr>
          <w:rFonts w:ascii="Times New Roman" w:hAnsi="Times New Roman" w:cs="Times New Roman"/>
          <w:b/>
          <w:sz w:val="24"/>
          <w:szCs w:val="24"/>
        </w:rPr>
        <w:t>6 380,5</w:t>
      </w:r>
      <w:r w:rsidRPr="00710AA8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7107EA" w:rsidRPr="00710AA8">
        <w:rPr>
          <w:rFonts w:ascii="Times New Roman" w:hAnsi="Times New Roman" w:cs="Times New Roman"/>
          <w:sz w:val="24"/>
          <w:szCs w:val="24"/>
        </w:rPr>
        <w:t>.</w:t>
      </w:r>
      <w:r w:rsidRPr="00710AA8">
        <w:rPr>
          <w:rFonts w:ascii="Times New Roman" w:hAnsi="Times New Roman" w:cs="Times New Roman"/>
          <w:sz w:val="24"/>
          <w:szCs w:val="24"/>
        </w:rPr>
        <w:t xml:space="preserve"> или </w:t>
      </w:r>
      <w:r w:rsidR="007107EA" w:rsidRPr="00710AA8">
        <w:rPr>
          <w:rFonts w:ascii="Times New Roman" w:hAnsi="Times New Roman" w:cs="Times New Roman"/>
          <w:sz w:val="24"/>
          <w:szCs w:val="24"/>
        </w:rPr>
        <w:t>100 %.</w:t>
      </w:r>
    </w:p>
    <w:p w:rsidR="00CF6991" w:rsidRDefault="00B85D2F" w:rsidP="00CF6991">
      <w:pPr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710AA8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710AA8">
        <w:rPr>
          <w:rFonts w:ascii="Times New Roman" w:hAnsi="Times New Roman" w:cs="Times New Roman"/>
          <w:b/>
          <w:sz w:val="24"/>
          <w:szCs w:val="24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710AA8">
        <w:rPr>
          <w:rFonts w:ascii="Times New Roman" w:hAnsi="Times New Roman" w:cs="Times New Roman"/>
          <w:sz w:val="24"/>
          <w:szCs w:val="24"/>
        </w:rPr>
        <w:t xml:space="preserve"> осуществлены расходы на содержание аппарата Нерюнгринской районной администрации в размере 4</w:t>
      </w:r>
      <w:r w:rsidR="00DB30E3" w:rsidRPr="00710AA8">
        <w:rPr>
          <w:rFonts w:ascii="Times New Roman" w:hAnsi="Times New Roman" w:cs="Times New Roman"/>
          <w:sz w:val="24"/>
          <w:szCs w:val="24"/>
        </w:rPr>
        <w:t>8 930,50</w:t>
      </w:r>
      <w:r w:rsidRPr="00710AA8">
        <w:rPr>
          <w:rFonts w:ascii="Times New Roman" w:hAnsi="Times New Roman" w:cs="Times New Roman"/>
          <w:sz w:val="24"/>
          <w:szCs w:val="24"/>
        </w:rPr>
        <w:t>тыс. руб</w:t>
      </w:r>
      <w:r w:rsidR="00DB30E3" w:rsidRPr="00710AA8">
        <w:rPr>
          <w:rFonts w:ascii="Times New Roman" w:hAnsi="Times New Roman" w:cs="Times New Roman"/>
          <w:sz w:val="24"/>
          <w:szCs w:val="24"/>
        </w:rPr>
        <w:t>.</w:t>
      </w:r>
      <w:r w:rsidRPr="00710AA8">
        <w:rPr>
          <w:rFonts w:ascii="Times New Roman" w:hAnsi="Times New Roman" w:cs="Times New Roman"/>
          <w:sz w:val="24"/>
          <w:szCs w:val="24"/>
        </w:rPr>
        <w:t xml:space="preserve"> или </w:t>
      </w:r>
      <w:r w:rsidR="00DB30E3" w:rsidRPr="00710AA8">
        <w:rPr>
          <w:rFonts w:ascii="Times New Roman" w:hAnsi="Times New Roman" w:cs="Times New Roman"/>
          <w:sz w:val="24"/>
          <w:szCs w:val="24"/>
        </w:rPr>
        <w:t>99,9</w:t>
      </w:r>
      <w:r w:rsidRPr="00710AA8">
        <w:rPr>
          <w:rFonts w:ascii="Times New Roman" w:hAnsi="Times New Roman" w:cs="Times New Roman"/>
          <w:b/>
          <w:sz w:val="24"/>
          <w:szCs w:val="24"/>
        </w:rPr>
        <w:t>%</w:t>
      </w:r>
      <w:r w:rsidRPr="00710AA8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DB30E3" w:rsidRPr="00710AA8">
        <w:rPr>
          <w:rFonts w:ascii="Times New Roman" w:hAnsi="Times New Roman" w:cs="Times New Roman"/>
          <w:sz w:val="24"/>
          <w:szCs w:val="24"/>
        </w:rPr>
        <w:t>64,1</w:t>
      </w:r>
      <w:r w:rsidRPr="00710AA8">
        <w:rPr>
          <w:rFonts w:ascii="Times New Roman" w:hAnsi="Times New Roman" w:cs="Times New Roman"/>
          <w:sz w:val="24"/>
          <w:szCs w:val="24"/>
        </w:rPr>
        <w:t>тыс. руб</w:t>
      </w:r>
      <w:r w:rsidR="00DB30E3" w:rsidRPr="00710AA8">
        <w:rPr>
          <w:rFonts w:ascii="Times New Roman" w:hAnsi="Times New Roman" w:cs="Times New Roman"/>
          <w:sz w:val="24"/>
          <w:szCs w:val="24"/>
        </w:rPr>
        <w:t xml:space="preserve">. </w:t>
      </w:r>
      <w:r w:rsidRPr="00710AA8">
        <w:rPr>
          <w:rFonts w:ascii="Times New Roman" w:hAnsi="Times New Roman" w:cs="Times New Roman"/>
          <w:sz w:val="24"/>
          <w:szCs w:val="24"/>
        </w:rPr>
        <w:t xml:space="preserve">меньше уточненного плана. </w:t>
      </w:r>
      <w:r w:rsidR="00CF6991">
        <w:rPr>
          <w:rFonts w:ascii="Times New Roman" w:hAnsi="Times New Roman"/>
          <w:bCs/>
          <w:spacing w:val="3"/>
          <w:sz w:val="24"/>
          <w:szCs w:val="24"/>
        </w:rPr>
        <w:t>Данный показатель положительно характеризует работу Нерюнгринской районной администрации по планированию и исполнению бюджета Нерюнгринского района. В разрезе КОСГУ имеет место невыполнение некоторых утвержденных бюджетных назначений, в том числе: статья 212 (прочие выплаты) – 37 844,40 руб., невыполнение обусловлено экономией средств, выделенных на командировочные расходы и оплату проезда в отпуск; статья 222 (транспортные услуги) – 113 657,73 руб., экономия средств на командировочные расходы;</w:t>
      </w:r>
    </w:p>
    <w:p w:rsidR="00B85D2F" w:rsidRDefault="00B85D2F" w:rsidP="00CF6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0AA8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710AA8">
        <w:rPr>
          <w:rFonts w:ascii="Times New Roman" w:hAnsi="Times New Roman" w:cs="Times New Roman"/>
          <w:b/>
          <w:sz w:val="24"/>
          <w:szCs w:val="24"/>
        </w:rPr>
        <w:t>0106 «Обеспечение деятельности финансовых, налоговых и таможенных органов финансового (финансово-бюджетного) надзора»</w:t>
      </w:r>
      <w:r w:rsidRPr="00710AA8">
        <w:rPr>
          <w:rFonts w:ascii="Times New Roman" w:hAnsi="Times New Roman" w:cs="Times New Roman"/>
          <w:sz w:val="24"/>
          <w:szCs w:val="24"/>
        </w:rPr>
        <w:t xml:space="preserve"> расходы исполнены в сумме </w:t>
      </w:r>
      <w:r w:rsidR="00DB30E3" w:rsidRPr="00710AA8">
        <w:rPr>
          <w:rFonts w:ascii="Times New Roman" w:hAnsi="Times New Roman" w:cs="Times New Roman"/>
          <w:sz w:val="24"/>
          <w:szCs w:val="24"/>
        </w:rPr>
        <w:t>4 806,0</w:t>
      </w:r>
      <w:r w:rsidRPr="00710AA8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DB30E3" w:rsidRPr="00710AA8">
        <w:rPr>
          <w:rFonts w:ascii="Times New Roman" w:hAnsi="Times New Roman" w:cs="Times New Roman"/>
          <w:sz w:val="24"/>
          <w:szCs w:val="24"/>
        </w:rPr>
        <w:t>., или 100</w:t>
      </w:r>
      <w:r w:rsidRPr="00710AA8">
        <w:rPr>
          <w:rFonts w:ascii="Times New Roman" w:hAnsi="Times New Roman" w:cs="Times New Roman"/>
          <w:b/>
          <w:sz w:val="24"/>
          <w:szCs w:val="24"/>
        </w:rPr>
        <w:t>%</w:t>
      </w:r>
      <w:r w:rsidRPr="00710AA8">
        <w:rPr>
          <w:rFonts w:ascii="Times New Roman" w:hAnsi="Times New Roman" w:cs="Times New Roman"/>
          <w:sz w:val="24"/>
          <w:szCs w:val="24"/>
        </w:rPr>
        <w:t>.</w:t>
      </w:r>
    </w:p>
    <w:p w:rsidR="008679DE" w:rsidRPr="00710AA8" w:rsidRDefault="008679DE" w:rsidP="00CF6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AD5E24" w:rsidRPr="00743789" w:rsidRDefault="00AD5E24" w:rsidP="00CF6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789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743789">
        <w:rPr>
          <w:rFonts w:ascii="Times New Roman" w:hAnsi="Times New Roman" w:cs="Times New Roman"/>
          <w:b/>
          <w:sz w:val="24"/>
          <w:szCs w:val="24"/>
        </w:rPr>
        <w:t>0111 «Резервные фонды»</w:t>
      </w:r>
      <w:r w:rsidR="0016098C" w:rsidRPr="007437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F8D" w:rsidRPr="00743789">
        <w:rPr>
          <w:rFonts w:ascii="Times New Roman" w:hAnsi="Times New Roman" w:cs="Times New Roman"/>
          <w:sz w:val="24"/>
          <w:szCs w:val="24"/>
        </w:rPr>
        <w:t>уточненный объем резервного фонда на 2013 год составил 1 000,0 тыс. руб. Выделено</w:t>
      </w:r>
      <w:r w:rsidR="0016098C" w:rsidRPr="00743789">
        <w:rPr>
          <w:rFonts w:ascii="Times New Roman" w:hAnsi="Times New Roman" w:cs="Times New Roman"/>
          <w:sz w:val="24"/>
          <w:szCs w:val="24"/>
        </w:rPr>
        <w:t xml:space="preserve"> ассигнований</w:t>
      </w:r>
      <w:r w:rsidR="005A3F8D" w:rsidRPr="00743789">
        <w:rPr>
          <w:rFonts w:ascii="Times New Roman" w:hAnsi="Times New Roman" w:cs="Times New Roman"/>
          <w:sz w:val="24"/>
          <w:szCs w:val="24"/>
        </w:rPr>
        <w:t xml:space="preserve"> из резервного фонда </w:t>
      </w:r>
      <w:r w:rsidR="0016098C" w:rsidRPr="00743789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A3F8D" w:rsidRPr="00743789">
        <w:rPr>
          <w:rFonts w:ascii="Times New Roman" w:hAnsi="Times New Roman" w:cs="Times New Roman"/>
          <w:sz w:val="24"/>
          <w:szCs w:val="24"/>
        </w:rPr>
        <w:t>361,6 тыс. руб., в том числе:</w:t>
      </w:r>
    </w:p>
    <w:p w:rsidR="005A3F8D" w:rsidRPr="00743789" w:rsidRDefault="005A3F8D" w:rsidP="00CF6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89">
        <w:rPr>
          <w:rFonts w:ascii="Times New Roman" w:hAnsi="Times New Roman" w:cs="Times New Roman"/>
          <w:sz w:val="24"/>
          <w:szCs w:val="24"/>
        </w:rPr>
        <w:t>-почетные грамоты – 118,0 тыс. руб.;</w:t>
      </w:r>
    </w:p>
    <w:p w:rsidR="005A3F8D" w:rsidRPr="00743789" w:rsidRDefault="005A3F8D" w:rsidP="00CF6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89">
        <w:rPr>
          <w:rFonts w:ascii="Times New Roman" w:hAnsi="Times New Roman" w:cs="Times New Roman"/>
          <w:sz w:val="24"/>
          <w:szCs w:val="24"/>
        </w:rPr>
        <w:t>-социальная политика (материальная помощь пострадавшим, материальная помощь на лечение) – 174,6 тыс. руб.;</w:t>
      </w:r>
    </w:p>
    <w:p w:rsidR="00AD5E24" w:rsidRPr="00743789" w:rsidRDefault="005A3F8D" w:rsidP="00CF6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89">
        <w:rPr>
          <w:rFonts w:ascii="Times New Roman" w:hAnsi="Times New Roman" w:cs="Times New Roman"/>
          <w:sz w:val="24"/>
          <w:szCs w:val="24"/>
        </w:rPr>
        <w:t>-предоставление грантов начинающим субъектам малого предпринимательства- 69,0 тыс. руб.</w:t>
      </w:r>
    </w:p>
    <w:p w:rsidR="00082ED6" w:rsidRPr="00743789" w:rsidRDefault="007A7782" w:rsidP="00CF6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89">
        <w:rPr>
          <w:rFonts w:ascii="Times New Roman" w:hAnsi="Times New Roman" w:cs="Times New Roman"/>
          <w:sz w:val="24"/>
          <w:szCs w:val="24"/>
        </w:rPr>
        <w:lastRenderedPageBreak/>
        <w:tab/>
        <w:t>Общая сумма расходования средств резервного фонда за 2013 год составила 291,6тыс. руб.</w:t>
      </w:r>
      <w:r w:rsidR="00082ED6" w:rsidRPr="00743789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082ED6" w:rsidRPr="00743789" w:rsidRDefault="00082ED6" w:rsidP="0008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89">
        <w:rPr>
          <w:rFonts w:ascii="Times New Roman" w:hAnsi="Times New Roman" w:cs="Times New Roman"/>
          <w:sz w:val="24"/>
          <w:szCs w:val="24"/>
        </w:rPr>
        <w:t>-почетные грамоты – 117,0 тыс. руб.;</w:t>
      </w:r>
    </w:p>
    <w:p w:rsidR="00082ED6" w:rsidRPr="00743789" w:rsidRDefault="00082ED6" w:rsidP="00CF69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89">
        <w:rPr>
          <w:rFonts w:ascii="Times New Roman" w:hAnsi="Times New Roman" w:cs="Times New Roman"/>
          <w:sz w:val="24"/>
          <w:szCs w:val="24"/>
        </w:rPr>
        <w:t>-социальная политика (материальная помощь пострадавшим, материальная помощь на лечение) – 174,6 тыс. руб.</w:t>
      </w:r>
    </w:p>
    <w:p w:rsidR="00082ED6" w:rsidRPr="00743789" w:rsidRDefault="00314FD3" w:rsidP="00082E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789">
        <w:rPr>
          <w:rFonts w:ascii="Times New Roman" w:hAnsi="Times New Roman" w:cs="Times New Roman"/>
          <w:sz w:val="24"/>
          <w:szCs w:val="24"/>
        </w:rPr>
        <w:t>Использование средств резервного фонда муниципального обр</w:t>
      </w:r>
      <w:r w:rsidR="00082ED6" w:rsidRPr="00743789">
        <w:rPr>
          <w:rFonts w:ascii="Times New Roman" w:hAnsi="Times New Roman" w:cs="Times New Roman"/>
          <w:sz w:val="24"/>
          <w:szCs w:val="24"/>
        </w:rPr>
        <w:t xml:space="preserve">азования «Нерюнгринский район» должно осуществляться </w:t>
      </w:r>
      <w:r w:rsidRPr="0074378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74378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82ED6" w:rsidRPr="00743789">
        <w:rPr>
          <w:rFonts w:ascii="Times New Roman" w:hAnsi="Times New Roman" w:cs="Times New Roman"/>
          <w:sz w:val="24"/>
          <w:szCs w:val="24"/>
        </w:rPr>
        <w:t>:</w:t>
      </w:r>
    </w:p>
    <w:p w:rsidR="00082ED6" w:rsidRPr="00743789" w:rsidRDefault="00082ED6" w:rsidP="0008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89">
        <w:rPr>
          <w:rFonts w:ascii="Times New Roman" w:hAnsi="Times New Roman" w:cs="Times New Roman"/>
          <w:sz w:val="24"/>
          <w:szCs w:val="24"/>
        </w:rPr>
        <w:t>-П</w:t>
      </w:r>
      <w:r w:rsidR="008C2E0F" w:rsidRPr="00743789">
        <w:rPr>
          <w:rFonts w:ascii="Times New Roman" w:hAnsi="Times New Roman" w:cs="Times New Roman"/>
          <w:sz w:val="24"/>
          <w:szCs w:val="24"/>
        </w:rPr>
        <w:t>оряд</w:t>
      </w:r>
      <w:r w:rsidR="00314FD3" w:rsidRPr="00743789">
        <w:rPr>
          <w:rFonts w:ascii="Times New Roman" w:hAnsi="Times New Roman" w:cs="Times New Roman"/>
          <w:sz w:val="24"/>
          <w:szCs w:val="24"/>
        </w:rPr>
        <w:t>ком</w:t>
      </w:r>
      <w:r w:rsidR="008C2E0F" w:rsidRPr="00743789">
        <w:rPr>
          <w:rFonts w:ascii="Times New Roman" w:hAnsi="Times New Roman" w:cs="Times New Roman"/>
          <w:sz w:val="24"/>
          <w:szCs w:val="24"/>
        </w:rPr>
        <w:t xml:space="preserve"> использования средств резервного фонда муниципального образования «Нерюнгринский район» утвержден</w:t>
      </w:r>
      <w:r w:rsidR="00314FD3" w:rsidRPr="00743789">
        <w:rPr>
          <w:rFonts w:ascii="Times New Roman" w:hAnsi="Times New Roman" w:cs="Times New Roman"/>
          <w:sz w:val="24"/>
          <w:szCs w:val="24"/>
        </w:rPr>
        <w:t>ным</w:t>
      </w:r>
      <w:r w:rsidR="008C2E0F" w:rsidRPr="00743789">
        <w:rPr>
          <w:rFonts w:ascii="Times New Roman" w:hAnsi="Times New Roman" w:cs="Times New Roman"/>
          <w:sz w:val="24"/>
          <w:szCs w:val="24"/>
        </w:rPr>
        <w:t xml:space="preserve"> Постановлением Нерюнгринской районной админист</w:t>
      </w:r>
      <w:r w:rsidRPr="00743789">
        <w:rPr>
          <w:rFonts w:ascii="Times New Roman" w:hAnsi="Times New Roman" w:cs="Times New Roman"/>
          <w:sz w:val="24"/>
          <w:szCs w:val="24"/>
        </w:rPr>
        <w:t>рации № 1588 от 08.08.2011 года;</w:t>
      </w:r>
    </w:p>
    <w:p w:rsidR="008C2E0F" w:rsidRPr="00743789" w:rsidRDefault="00082ED6" w:rsidP="00082E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789">
        <w:rPr>
          <w:rFonts w:ascii="Times New Roman" w:hAnsi="Times New Roman" w:cs="Times New Roman"/>
          <w:sz w:val="24"/>
          <w:szCs w:val="24"/>
        </w:rPr>
        <w:t>-</w:t>
      </w:r>
      <w:r w:rsidR="008C2E0F" w:rsidRPr="00743789">
        <w:rPr>
          <w:rFonts w:ascii="Times New Roman" w:hAnsi="Times New Roman" w:cs="Times New Roman"/>
          <w:sz w:val="24"/>
          <w:szCs w:val="24"/>
        </w:rPr>
        <w:t>статье</w:t>
      </w:r>
      <w:r w:rsidR="00AF3D1C" w:rsidRPr="00743789">
        <w:rPr>
          <w:rFonts w:ascii="Times New Roman" w:hAnsi="Times New Roman" w:cs="Times New Roman"/>
          <w:sz w:val="24"/>
          <w:szCs w:val="24"/>
        </w:rPr>
        <w:t>й</w:t>
      </w:r>
      <w:r w:rsidR="008C2E0F" w:rsidRPr="00743789">
        <w:rPr>
          <w:rFonts w:ascii="Times New Roman" w:hAnsi="Times New Roman" w:cs="Times New Roman"/>
          <w:sz w:val="24"/>
          <w:szCs w:val="24"/>
        </w:rPr>
        <w:t xml:space="preserve"> 81 Бюджетного Кодекса Российской Федерации</w:t>
      </w:r>
      <w:r w:rsidR="007A7782" w:rsidRPr="00743789">
        <w:rPr>
          <w:rFonts w:ascii="Times New Roman" w:hAnsi="Times New Roman" w:cs="Times New Roman"/>
          <w:sz w:val="24"/>
          <w:szCs w:val="24"/>
        </w:rPr>
        <w:t xml:space="preserve"> и  статье</w:t>
      </w:r>
      <w:r w:rsidR="00AF3D1C" w:rsidRPr="00743789">
        <w:rPr>
          <w:rFonts w:ascii="Times New Roman" w:hAnsi="Times New Roman" w:cs="Times New Roman"/>
          <w:sz w:val="24"/>
          <w:szCs w:val="24"/>
        </w:rPr>
        <w:t>й</w:t>
      </w:r>
      <w:r w:rsidR="007A7782" w:rsidRPr="00743789">
        <w:rPr>
          <w:rFonts w:ascii="Times New Roman" w:hAnsi="Times New Roman" w:cs="Times New Roman"/>
          <w:sz w:val="24"/>
          <w:szCs w:val="24"/>
        </w:rPr>
        <w:t xml:space="preserve"> 60 Устава муниципального образования «Нерюнгринский район»</w:t>
      </w:r>
      <w:r w:rsidR="00314FD3" w:rsidRPr="00743789">
        <w:rPr>
          <w:rFonts w:ascii="Times New Roman" w:hAnsi="Times New Roman" w:cs="Times New Roman"/>
          <w:sz w:val="24"/>
          <w:szCs w:val="24"/>
        </w:rPr>
        <w:t>.</w:t>
      </w:r>
    </w:p>
    <w:p w:rsidR="00314FD3" w:rsidRPr="00743789" w:rsidRDefault="00314FD3" w:rsidP="00314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789">
        <w:rPr>
          <w:rFonts w:ascii="Times New Roman" w:hAnsi="Times New Roman" w:cs="Times New Roman"/>
          <w:sz w:val="24"/>
          <w:szCs w:val="24"/>
        </w:rPr>
        <w:t>По состоянию на 01.01.2014 года размер резервного фонда составил 638,4 тыс. руб.</w:t>
      </w:r>
    </w:p>
    <w:p w:rsidR="00033A8B" w:rsidRPr="00743789" w:rsidRDefault="00AF3D1C" w:rsidP="00314F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789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743789">
        <w:rPr>
          <w:rFonts w:ascii="Times New Roman" w:hAnsi="Times New Roman" w:cs="Times New Roman"/>
          <w:sz w:val="24"/>
          <w:szCs w:val="24"/>
        </w:rPr>
        <w:t xml:space="preserve"> статьи 81 Бюджетного Кодекса Российской Федерации за счет средств резервного фонда выделено ассигнований в сумме 69,0 тыс. руб. на предоставление г</w:t>
      </w:r>
      <w:r w:rsidR="00033A8B" w:rsidRPr="00743789">
        <w:rPr>
          <w:rFonts w:ascii="Times New Roman" w:hAnsi="Times New Roman" w:cs="Times New Roman"/>
          <w:sz w:val="24"/>
          <w:szCs w:val="24"/>
        </w:rPr>
        <w:t xml:space="preserve">рантов </w:t>
      </w:r>
      <w:r w:rsidR="00883F93" w:rsidRPr="00743789">
        <w:rPr>
          <w:rFonts w:ascii="Times New Roman" w:hAnsi="Times New Roman" w:cs="Times New Roman"/>
          <w:sz w:val="24"/>
          <w:szCs w:val="24"/>
        </w:rPr>
        <w:t xml:space="preserve">начинающим </w:t>
      </w:r>
      <w:r w:rsidR="00033A8B" w:rsidRPr="00743789">
        <w:rPr>
          <w:rFonts w:ascii="Times New Roman" w:hAnsi="Times New Roman" w:cs="Times New Roman"/>
          <w:sz w:val="24"/>
          <w:szCs w:val="24"/>
        </w:rPr>
        <w:t>субъектам малого предпри</w:t>
      </w:r>
      <w:r w:rsidRPr="00743789">
        <w:rPr>
          <w:rFonts w:ascii="Times New Roman" w:hAnsi="Times New Roman" w:cs="Times New Roman"/>
          <w:sz w:val="24"/>
          <w:szCs w:val="24"/>
        </w:rPr>
        <w:t>нимательства.</w:t>
      </w:r>
    </w:p>
    <w:p w:rsidR="008B3E6C" w:rsidRPr="00743789" w:rsidRDefault="0015370E" w:rsidP="0015370E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743789">
        <w:rPr>
          <w:rFonts w:ascii="Times New Roman" w:hAnsi="Times New Roman" w:cs="Times New Roman"/>
          <w:b w:val="0"/>
          <w:color w:val="auto"/>
        </w:rPr>
        <w:t>Учитывая тот факт, на территории</w:t>
      </w:r>
      <w:r w:rsidR="008B3E6C" w:rsidRPr="00743789">
        <w:rPr>
          <w:rFonts w:ascii="Times New Roman" w:hAnsi="Times New Roman" w:cs="Times New Roman"/>
          <w:b w:val="0"/>
          <w:color w:val="auto"/>
        </w:rPr>
        <w:t xml:space="preserve">  муниципально</w:t>
      </w:r>
      <w:r w:rsidRPr="00743789">
        <w:rPr>
          <w:rFonts w:ascii="Times New Roman" w:hAnsi="Times New Roman" w:cs="Times New Roman"/>
          <w:b w:val="0"/>
          <w:color w:val="auto"/>
        </w:rPr>
        <w:t>го</w:t>
      </w:r>
      <w:r w:rsidR="008B3E6C" w:rsidRPr="00743789">
        <w:rPr>
          <w:rFonts w:ascii="Times New Roman" w:hAnsi="Times New Roman" w:cs="Times New Roman"/>
          <w:b w:val="0"/>
          <w:color w:val="auto"/>
        </w:rPr>
        <w:t xml:space="preserve"> образовани</w:t>
      </w:r>
      <w:r w:rsidRPr="00743789">
        <w:rPr>
          <w:rFonts w:ascii="Times New Roman" w:hAnsi="Times New Roman" w:cs="Times New Roman"/>
          <w:b w:val="0"/>
          <w:color w:val="auto"/>
        </w:rPr>
        <w:t>я</w:t>
      </w:r>
      <w:r w:rsidR="008B3E6C" w:rsidRPr="00743789">
        <w:rPr>
          <w:rFonts w:ascii="Times New Roman" w:hAnsi="Times New Roman" w:cs="Times New Roman"/>
          <w:b w:val="0"/>
          <w:color w:val="auto"/>
        </w:rPr>
        <w:t xml:space="preserve"> «Нерюнгринский район» утверждена и действует муниципальная целевая программа "Развитие субъектов малого и среднего предпринимательства в муниципальном образовании "Нерюнгринский район" на 2012-2016 годы"</w:t>
      </w:r>
      <w:r w:rsidR="00611646" w:rsidRPr="00743789">
        <w:rPr>
          <w:rFonts w:ascii="Times New Roman" w:hAnsi="Times New Roman" w:cs="Times New Roman"/>
          <w:b w:val="0"/>
          <w:color w:val="auto"/>
        </w:rPr>
        <w:t>, в систему мер</w:t>
      </w:r>
      <w:r w:rsidR="008B3E6C" w:rsidRPr="00743789">
        <w:rPr>
          <w:rFonts w:ascii="Times New Roman" w:hAnsi="Times New Roman" w:cs="Times New Roman"/>
          <w:b w:val="0"/>
          <w:color w:val="auto"/>
        </w:rPr>
        <w:t xml:space="preserve">оприятий </w:t>
      </w:r>
      <w:r w:rsidR="00611646" w:rsidRPr="00743789">
        <w:rPr>
          <w:rFonts w:ascii="Times New Roman" w:hAnsi="Times New Roman" w:cs="Times New Roman"/>
          <w:b w:val="0"/>
          <w:color w:val="auto"/>
        </w:rPr>
        <w:t>которой</w:t>
      </w:r>
      <w:r w:rsidR="008B3E6C" w:rsidRPr="00743789">
        <w:rPr>
          <w:rFonts w:ascii="Times New Roman" w:hAnsi="Times New Roman" w:cs="Times New Roman"/>
          <w:b w:val="0"/>
          <w:color w:val="auto"/>
        </w:rPr>
        <w:t xml:space="preserve"> включено предоставление грантов </w:t>
      </w:r>
      <w:r w:rsidR="0028758A" w:rsidRPr="00743789">
        <w:rPr>
          <w:rFonts w:ascii="Times New Roman" w:hAnsi="Times New Roman" w:cs="Times New Roman"/>
          <w:b w:val="0"/>
          <w:color w:val="auto"/>
        </w:rPr>
        <w:t>начинающим субъектам малого предпринимательства</w:t>
      </w:r>
      <w:r w:rsidRPr="00743789">
        <w:rPr>
          <w:rFonts w:ascii="Times New Roman" w:hAnsi="Times New Roman" w:cs="Times New Roman"/>
          <w:b w:val="0"/>
          <w:color w:val="auto"/>
        </w:rPr>
        <w:t xml:space="preserve">, выделение ассигнований </w:t>
      </w:r>
      <w:r w:rsidR="00611646" w:rsidRPr="00743789">
        <w:rPr>
          <w:rFonts w:ascii="Times New Roman" w:hAnsi="Times New Roman" w:cs="Times New Roman"/>
          <w:b w:val="0"/>
          <w:color w:val="auto"/>
        </w:rPr>
        <w:t xml:space="preserve">на </w:t>
      </w:r>
      <w:r w:rsidRPr="00743789">
        <w:rPr>
          <w:rFonts w:ascii="Times New Roman" w:hAnsi="Times New Roman" w:cs="Times New Roman"/>
          <w:b w:val="0"/>
          <w:color w:val="auto"/>
        </w:rPr>
        <w:t xml:space="preserve">предоставление грантов начинающим субъектам малого предпринимательства из резервного фонда не является экономически обоснованным. </w:t>
      </w:r>
      <w:r w:rsidR="008B3E6C" w:rsidRPr="00743789">
        <w:rPr>
          <w:rFonts w:ascii="Times New Roman" w:hAnsi="Times New Roman" w:cs="Times New Roman"/>
          <w:b w:val="0"/>
          <w:color w:val="auto"/>
        </w:rPr>
        <w:t xml:space="preserve"> </w:t>
      </w:r>
      <w:proofErr w:type="gramEnd"/>
    </w:p>
    <w:p w:rsidR="00AD5E24" w:rsidRPr="00F67B8F" w:rsidRDefault="008B3E6C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D2F" w:rsidRPr="00737B52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7B52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737B52">
        <w:rPr>
          <w:rFonts w:ascii="Times New Roman" w:hAnsi="Times New Roman" w:cs="Times New Roman"/>
          <w:b/>
          <w:sz w:val="24"/>
          <w:szCs w:val="24"/>
        </w:rPr>
        <w:t xml:space="preserve">0113 </w:t>
      </w:r>
      <w:r w:rsidRPr="000A5436">
        <w:rPr>
          <w:rFonts w:ascii="Times New Roman" w:hAnsi="Times New Roman" w:cs="Times New Roman"/>
          <w:b/>
          <w:sz w:val="24"/>
          <w:szCs w:val="24"/>
        </w:rPr>
        <w:t>«Другие общегосударственные вопросы»</w:t>
      </w:r>
      <w:r w:rsidRPr="00737B52">
        <w:rPr>
          <w:rFonts w:ascii="Times New Roman" w:hAnsi="Times New Roman" w:cs="Times New Roman"/>
          <w:sz w:val="24"/>
          <w:szCs w:val="24"/>
        </w:rPr>
        <w:t xml:space="preserve">  фактические расходы составили </w:t>
      </w:r>
      <w:r w:rsidR="00737B52" w:rsidRPr="00737B52">
        <w:rPr>
          <w:rFonts w:ascii="Times New Roman" w:hAnsi="Times New Roman" w:cs="Times New Roman"/>
          <w:b/>
          <w:sz w:val="24"/>
          <w:szCs w:val="24"/>
        </w:rPr>
        <w:t xml:space="preserve">155 005,1 </w:t>
      </w:r>
      <w:r w:rsidRPr="00737B52">
        <w:rPr>
          <w:rFonts w:ascii="Times New Roman" w:hAnsi="Times New Roman" w:cs="Times New Roman"/>
          <w:sz w:val="24"/>
          <w:szCs w:val="24"/>
        </w:rPr>
        <w:t>тыс. руб</w:t>
      </w:r>
      <w:r w:rsidR="00737B52" w:rsidRPr="00737B52">
        <w:rPr>
          <w:rFonts w:ascii="Times New Roman" w:hAnsi="Times New Roman" w:cs="Times New Roman"/>
          <w:sz w:val="24"/>
          <w:szCs w:val="24"/>
        </w:rPr>
        <w:t>.</w:t>
      </w:r>
      <w:r w:rsidRPr="00737B52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37B52">
        <w:rPr>
          <w:rFonts w:ascii="Times New Roman" w:hAnsi="Times New Roman" w:cs="Times New Roman"/>
          <w:b/>
          <w:sz w:val="24"/>
          <w:szCs w:val="24"/>
        </w:rPr>
        <w:t>9</w:t>
      </w:r>
      <w:r w:rsidR="00737B52" w:rsidRPr="00737B52">
        <w:rPr>
          <w:rFonts w:ascii="Times New Roman" w:hAnsi="Times New Roman" w:cs="Times New Roman"/>
          <w:b/>
          <w:sz w:val="24"/>
          <w:szCs w:val="24"/>
        </w:rPr>
        <w:t>8,7</w:t>
      </w:r>
      <w:r w:rsidRPr="00737B52">
        <w:rPr>
          <w:rFonts w:ascii="Times New Roman" w:hAnsi="Times New Roman" w:cs="Times New Roman"/>
          <w:b/>
          <w:sz w:val="24"/>
          <w:szCs w:val="24"/>
        </w:rPr>
        <w:t xml:space="preserve"> %,</w:t>
      </w:r>
      <w:r w:rsidRPr="00737B52">
        <w:rPr>
          <w:rFonts w:ascii="Times New Roman" w:hAnsi="Times New Roman" w:cs="Times New Roman"/>
          <w:sz w:val="24"/>
          <w:szCs w:val="24"/>
        </w:rPr>
        <w:t xml:space="preserve"> что на </w:t>
      </w:r>
      <w:r w:rsidR="00737B52" w:rsidRPr="00737B52">
        <w:rPr>
          <w:rFonts w:ascii="Times New Roman" w:hAnsi="Times New Roman" w:cs="Times New Roman"/>
          <w:sz w:val="24"/>
          <w:szCs w:val="24"/>
        </w:rPr>
        <w:t>2 111,8</w:t>
      </w:r>
      <w:r w:rsidRPr="00737B52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737B52" w:rsidRPr="00737B52">
        <w:rPr>
          <w:rFonts w:ascii="Times New Roman" w:hAnsi="Times New Roman" w:cs="Times New Roman"/>
          <w:sz w:val="24"/>
          <w:szCs w:val="24"/>
        </w:rPr>
        <w:t>.</w:t>
      </w:r>
      <w:r w:rsidRPr="00737B52">
        <w:rPr>
          <w:rFonts w:ascii="Times New Roman" w:hAnsi="Times New Roman" w:cs="Times New Roman"/>
          <w:sz w:val="24"/>
          <w:szCs w:val="24"/>
        </w:rPr>
        <w:t xml:space="preserve"> меньше бюджетных назначений, в том числе:</w:t>
      </w:r>
    </w:p>
    <w:p w:rsidR="00B81AA8" w:rsidRPr="009F5E54" w:rsidRDefault="00B85D2F" w:rsidP="00826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E54">
        <w:rPr>
          <w:rFonts w:ascii="Times New Roman" w:hAnsi="Times New Roman" w:cs="Times New Roman"/>
          <w:sz w:val="24"/>
          <w:szCs w:val="24"/>
        </w:rPr>
        <w:t>-Комитетом земельных и имущественных отношений</w:t>
      </w:r>
      <w:r w:rsidR="00B81AA8" w:rsidRPr="009F5E54">
        <w:rPr>
          <w:rFonts w:ascii="Times New Roman" w:hAnsi="Times New Roman" w:cs="Times New Roman"/>
          <w:sz w:val="24"/>
          <w:szCs w:val="24"/>
        </w:rPr>
        <w:t xml:space="preserve"> в рамках реализации МЦП «Управление муниципальной собственностью МО «Нерюнгринский район»</w:t>
      </w:r>
      <w:r w:rsidRPr="009F5E54">
        <w:rPr>
          <w:rFonts w:ascii="Times New Roman" w:hAnsi="Times New Roman" w:cs="Times New Roman"/>
          <w:sz w:val="24"/>
          <w:szCs w:val="24"/>
        </w:rPr>
        <w:t xml:space="preserve"> не освоены </w:t>
      </w:r>
      <w:r w:rsidR="00B81AA8" w:rsidRPr="009F5E54">
        <w:rPr>
          <w:rFonts w:ascii="Times New Roman" w:hAnsi="Times New Roman" w:cs="Times New Roman"/>
          <w:sz w:val="24"/>
          <w:szCs w:val="24"/>
        </w:rPr>
        <w:t xml:space="preserve">уточненные </w:t>
      </w:r>
      <w:r w:rsidRPr="009F5E54">
        <w:rPr>
          <w:rFonts w:ascii="Times New Roman" w:hAnsi="Times New Roman" w:cs="Times New Roman"/>
          <w:sz w:val="24"/>
          <w:szCs w:val="24"/>
        </w:rPr>
        <w:t xml:space="preserve">бюджетные ассигнования в сумме </w:t>
      </w:r>
      <w:r w:rsidR="00B81AA8" w:rsidRPr="009F5E54">
        <w:rPr>
          <w:rFonts w:ascii="Times New Roman" w:hAnsi="Times New Roman" w:cs="Times New Roman"/>
          <w:sz w:val="24"/>
          <w:szCs w:val="24"/>
        </w:rPr>
        <w:t>235,6</w:t>
      </w:r>
      <w:r w:rsidRPr="009F5E54">
        <w:rPr>
          <w:rFonts w:ascii="Times New Roman" w:hAnsi="Times New Roman" w:cs="Times New Roman"/>
          <w:sz w:val="24"/>
          <w:szCs w:val="24"/>
        </w:rPr>
        <w:t>тыс. руб</w:t>
      </w:r>
      <w:r w:rsidR="00B81AA8" w:rsidRPr="009F5E54">
        <w:rPr>
          <w:rFonts w:ascii="Times New Roman" w:hAnsi="Times New Roman" w:cs="Times New Roman"/>
          <w:sz w:val="24"/>
          <w:szCs w:val="24"/>
        </w:rPr>
        <w:t>.</w:t>
      </w:r>
      <w:r w:rsidRPr="009F5E54">
        <w:rPr>
          <w:rFonts w:ascii="Times New Roman" w:hAnsi="Times New Roman" w:cs="Times New Roman"/>
          <w:sz w:val="24"/>
          <w:szCs w:val="24"/>
        </w:rPr>
        <w:t>;</w:t>
      </w:r>
    </w:p>
    <w:p w:rsidR="000B5269" w:rsidRPr="00BF69CF" w:rsidRDefault="005A55AD" w:rsidP="00826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9CF">
        <w:rPr>
          <w:rFonts w:ascii="Times New Roman" w:hAnsi="Times New Roman" w:cs="Times New Roman"/>
          <w:sz w:val="24"/>
          <w:szCs w:val="24"/>
        </w:rPr>
        <w:t>-</w:t>
      </w:r>
      <w:r w:rsidR="0070567F" w:rsidRPr="00BF69CF">
        <w:rPr>
          <w:rFonts w:ascii="Times New Roman" w:hAnsi="Times New Roman" w:cs="Times New Roman"/>
          <w:sz w:val="24"/>
          <w:szCs w:val="24"/>
        </w:rPr>
        <w:t>Согласно уведомлению министерства финансов Республики Саха (Якутия) № 5 от 03.07.2013 года, в соответствии с Приказом Министерства финансов Республики Саха (Якутия) №01-04/0673 от 26.06.2013 года  «Об итогах комплексной проверки»  произведен возврат бюджетных ассигнований</w:t>
      </w:r>
      <w:r w:rsidR="000B5269" w:rsidRPr="00BF69CF">
        <w:rPr>
          <w:rFonts w:ascii="Times New Roman" w:hAnsi="Times New Roman" w:cs="Times New Roman"/>
          <w:sz w:val="24"/>
          <w:szCs w:val="24"/>
        </w:rPr>
        <w:t>, израсходованных не по целевому назначению</w:t>
      </w:r>
      <w:r w:rsidR="0070567F" w:rsidRPr="00BF69CF">
        <w:rPr>
          <w:rFonts w:ascii="Times New Roman" w:hAnsi="Times New Roman" w:cs="Times New Roman"/>
          <w:sz w:val="24"/>
          <w:szCs w:val="24"/>
        </w:rPr>
        <w:t xml:space="preserve"> на сумму 709,97 тыс. руб.</w:t>
      </w:r>
      <w:r w:rsidR="000B5269" w:rsidRPr="00BF69CF">
        <w:rPr>
          <w:rFonts w:ascii="Times New Roman" w:hAnsi="Times New Roman" w:cs="Times New Roman"/>
          <w:sz w:val="24"/>
          <w:szCs w:val="24"/>
        </w:rPr>
        <w:t>;</w:t>
      </w:r>
    </w:p>
    <w:p w:rsidR="000B5269" w:rsidRPr="00BF69CF" w:rsidRDefault="000B5269" w:rsidP="00826F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69CF">
        <w:rPr>
          <w:rFonts w:ascii="Times New Roman" w:hAnsi="Times New Roman" w:cs="Times New Roman"/>
          <w:sz w:val="24"/>
          <w:szCs w:val="24"/>
        </w:rPr>
        <w:t>-</w:t>
      </w:r>
      <w:r w:rsidR="0070567F" w:rsidRPr="00BF69CF">
        <w:rPr>
          <w:rFonts w:ascii="Times New Roman" w:hAnsi="Times New Roman" w:cs="Times New Roman"/>
          <w:sz w:val="24"/>
          <w:szCs w:val="24"/>
        </w:rPr>
        <w:t xml:space="preserve">Согласно уведомлению министерства экономики и промышленной политики Республики Саха (Якутия) от 30.12.2013 года № 14 произведено уточнение бюджетных </w:t>
      </w:r>
      <w:r w:rsidRPr="00BF69CF">
        <w:rPr>
          <w:rFonts w:ascii="Times New Roman" w:hAnsi="Times New Roman" w:cs="Times New Roman"/>
          <w:sz w:val="24"/>
          <w:szCs w:val="24"/>
        </w:rPr>
        <w:t>ассигнований (возврат в бюджет Р</w:t>
      </w:r>
      <w:r w:rsidR="0070567F" w:rsidRPr="00BF69CF">
        <w:rPr>
          <w:rFonts w:ascii="Times New Roman" w:hAnsi="Times New Roman" w:cs="Times New Roman"/>
          <w:sz w:val="24"/>
          <w:szCs w:val="24"/>
        </w:rPr>
        <w:t>еспублики</w:t>
      </w:r>
      <w:r w:rsidRPr="00BF69CF">
        <w:rPr>
          <w:rFonts w:ascii="Times New Roman" w:hAnsi="Times New Roman" w:cs="Times New Roman"/>
          <w:sz w:val="24"/>
          <w:szCs w:val="24"/>
        </w:rPr>
        <w:t xml:space="preserve"> Саха (Якутия)</w:t>
      </w:r>
      <w:r w:rsidR="0070567F" w:rsidRPr="00BF69CF">
        <w:rPr>
          <w:rFonts w:ascii="Times New Roman" w:hAnsi="Times New Roman" w:cs="Times New Roman"/>
          <w:sz w:val="24"/>
          <w:szCs w:val="24"/>
        </w:rPr>
        <w:t xml:space="preserve"> в сумме 1 000,00 тыс. руб. </w:t>
      </w:r>
      <w:proofErr w:type="gramEnd"/>
    </w:p>
    <w:p w:rsidR="00826F8C" w:rsidRDefault="0070567F" w:rsidP="000B52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9CF">
        <w:rPr>
          <w:rFonts w:ascii="Times New Roman" w:hAnsi="Times New Roman" w:cs="Times New Roman"/>
          <w:sz w:val="24"/>
          <w:szCs w:val="24"/>
        </w:rPr>
        <w:t xml:space="preserve">Общая сумма корректировки бюджетных ассигнований по данному разделу составила 1 709,97 тыс. руб. </w:t>
      </w:r>
      <w:r w:rsidR="00AC79AB" w:rsidRPr="00BF69CF">
        <w:rPr>
          <w:rFonts w:ascii="Times New Roman" w:hAnsi="Times New Roman" w:cs="Times New Roman"/>
          <w:sz w:val="24"/>
          <w:szCs w:val="24"/>
        </w:rPr>
        <w:t>Данные изменения внесены в связи с корректировкой и</w:t>
      </w:r>
      <w:r w:rsidR="005A55AD" w:rsidRPr="00BF69CF">
        <w:rPr>
          <w:rFonts w:ascii="Times New Roman" w:hAnsi="Times New Roman" w:cs="Times New Roman"/>
          <w:sz w:val="24"/>
          <w:szCs w:val="24"/>
        </w:rPr>
        <w:t>нвестиционн</w:t>
      </w:r>
      <w:r w:rsidR="00AC79AB" w:rsidRPr="00BF69CF">
        <w:rPr>
          <w:rFonts w:ascii="Times New Roman" w:hAnsi="Times New Roman" w:cs="Times New Roman"/>
          <w:sz w:val="24"/>
          <w:szCs w:val="24"/>
        </w:rPr>
        <w:t>ого</w:t>
      </w:r>
      <w:r w:rsidR="005A55AD" w:rsidRPr="00BF69CF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AC79AB" w:rsidRPr="00BF69CF">
        <w:rPr>
          <w:rFonts w:ascii="Times New Roman" w:hAnsi="Times New Roman" w:cs="Times New Roman"/>
          <w:sz w:val="24"/>
          <w:szCs w:val="24"/>
        </w:rPr>
        <w:t xml:space="preserve">а, направленного на модернизацию </w:t>
      </w:r>
      <w:r w:rsidR="005A55AD" w:rsidRPr="00BF69CF">
        <w:rPr>
          <w:rFonts w:ascii="Times New Roman" w:hAnsi="Times New Roman" w:cs="Times New Roman"/>
          <w:sz w:val="24"/>
          <w:szCs w:val="24"/>
        </w:rPr>
        <w:t xml:space="preserve">МУП «Типография», при согласовании </w:t>
      </w:r>
      <w:r w:rsidR="00826F8C" w:rsidRPr="00BF69CF">
        <w:rPr>
          <w:rFonts w:ascii="Times New Roman" w:hAnsi="Times New Roman" w:cs="Times New Roman"/>
          <w:sz w:val="24"/>
          <w:szCs w:val="24"/>
        </w:rPr>
        <w:t>Министерством экономики и социальной политики Республики Саха (Якутия)</w:t>
      </w:r>
      <w:r w:rsidR="005A55AD" w:rsidRPr="00BF69CF">
        <w:rPr>
          <w:rFonts w:ascii="Times New Roman" w:hAnsi="Times New Roman" w:cs="Times New Roman"/>
          <w:sz w:val="24"/>
          <w:szCs w:val="24"/>
        </w:rPr>
        <w:t>.</w:t>
      </w:r>
    </w:p>
    <w:p w:rsidR="00826F8C" w:rsidRDefault="00826F8C" w:rsidP="001141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B55ECD">
        <w:rPr>
          <w:rFonts w:ascii="Times New Roman" w:hAnsi="Times New Roman"/>
          <w:b/>
          <w:bCs/>
          <w:spacing w:val="3"/>
          <w:sz w:val="24"/>
          <w:szCs w:val="24"/>
        </w:rPr>
        <w:t>В</w:t>
      </w:r>
      <w:r w:rsidRPr="00596113">
        <w:rPr>
          <w:rFonts w:ascii="Times New Roman" w:hAnsi="Times New Roman"/>
          <w:b/>
          <w:bCs/>
          <w:spacing w:val="3"/>
          <w:sz w:val="24"/>
          <w:szCs w:val="24"/>
        </w:rPr>
        <w:t xml:space="preserve"> нарушение </w:t>
      </w:r>
      <w:r w:rsidRPr="00826F8C">
        <w:rPr>
          <w:rFonts w:ascii="Times New Roman" w:hAnsi="Times New Roman"/>
          <w:bCs/>
          <w:spacing w:val="3"/>
          <w:sz w:val="24"/>
          <w:szCs w:val="24"/>
        </w:rPr>
        <w:t>статьи 221 Бюджетного кодекса РФ и статьи 33 Положения о бюджетном процессе в Нерюнгринском районе своевременно не внесены предложения главному распорядителю бюджетных средств по изменению бюджетной росписи</w:t>
      </w:r>
      <w:r w:rsidR="004A4EDC">
        <w:rPr>
          <w:rFonts w:ascii="Times New Roman" w:hAnsi="Times New Roman"/>
          <w:bCs/>
          <w:spacing w:val="3"/>
          <w:sz w:val="24"/>
          <w:szCs w:val="24"/>
        </w:rPr>
        <w:t>;</w:t>
      </w:r>
    </w:p>
    <w:p w:rsidR="00F53A7E" w:rsidRDefault="00F53A7E" w:rsidP="00F53A7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-по иным непрограммным расходам, направленным на обеспечение фун</w:t>
      </w:r>
      <w:r w:rsidR="000C6AFB">
        <w:rPr>
          <w:rFonts w:ascii="Times New Roman" w:hAnsi="Times New Roman"/>
          <w:bCs/>
          <w:spacing w:val="3"/>
          <w:sz w:val="24"/>
          <w:szCs w:val="24"/>
        </w:rPr>
        <w:t>к</w:t>
      </w:r>
      <w:r>
        <w:rPr>
          <w:rFonts w:ascii="Times New Roman" w:hAnsi="Times New Roman"/>
          <w:bCs/>
          <w:spacing w:val="3"/>
          <w:sz w:val="24"/>
          <w:szCs w:val="24"/>
        </w:rPr>
        <w:t>ций органов местного самоуправления</w:t>
      </w:r>
      <w:r w:rsidR="000C6AFB">
        <w:rPr>
          <w:rFonts w:ascii="Times New Roman" w:hAnsi="Times New Roman"/>
          <w:bCs/>
          <w:spacing w:val="3"/>
          <w:sz w:val="24"/>
          <w:szCs w:val="24"/>
        </w:rPr>
        <w:t>, муниципальных и казенных учреждений невыполнение составило 101,3 тыс. руб.</w:t>
      </w:r>
    </w:p>
    <w:p w:rsidR="00F53A7E" w:rsidRPr="00826F8C" w:rsidRDefault="00F53A7E" w:rsidP="00826F8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B85D2F" w:rsidRPr="007853ED" w:rsidRDefault="00B85D2F" w:rsidP="00B85D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53ED">
        <w:rPr>
          <w:rFonts w:ascii="Times New Roman" w:hAnsi="Times New Roman" w:cs="Times New Roman"/>
          <w:b/>
          <w:sz w:val="26"/>
          <w:szCs w:val="26"/>
        </w:rPr>
        <w:t>3.2.2. «Национальная оборона»</w:t>
      </w:r>
    </w:p>
    <w:p w:rsidR="00B85D2F" w:rsidRPr="007853ED" w:rsidRDefault="00B85D2F" w:rsidP="00B8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3ED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7853ED">
        <w:rPr>
          <w:rFonts w:ascii="Times New Roman" w:hAnsi="Times New Roman" w:cs="Times New Roman"/>
          <w:b/>
          <w:sz w:val="24"/>
          <w:szCs w:val="24"/>
        </w:rPr>
        <w:t xml:space="preserve">0200 </w:t>
      </w:r>
      <w:r w:rsidRPr="007853ED">
        <w:rPr>
          <w:rFonts w:ascii="Times New Roman" w:hAnsi="Times New Roman" w:cs="Times New Roman"/>
          <w:b/>
          <w:i/>
          <w:sz w:val="24"/>
          <w:szCs w:val="24"/>
        </w:rPr>
        <w:t xml:space="preserve">«Национальная оборона» </w:t>
      </w:r>
      <w:r w:rsidRPr="007853ED">
        <w:rPr>
          <w:rFonts w:ascii="Times New Roman" w:hAnsi="Times New Roman" w:cs="Times New Roman"/>
          <w:sz w:val="24"/>
          <w:szCs w:val="24"/>
        </w:rPr>
        <w:t xml:space="preserve">обязательства исполнены в общей сумме </w:t>
      </w:r>
      <w:r w:rsidR="00484104" w:rsidRPr="007853ED">
        <w:rPr>
          <w:rFonts w:ascii="Times New Roman" w:hAnsi="Times New Roman" w:cs="Times New Roman"/>
          <w:sz w:val="24"/>
          <w:szCs w:val="24"/>
        </w:rPr>
        <w:t>2 151,4</w:t>
      </w:r>
      <w:r w:rsidRPr="007853ED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484104" w:rsidRPr="007853ED">
        <w:rPr>
          <w:rFonts w:ascii="Times New Roman" w:hAnsi="Times New Roman" w:cs="Times New Roman"/>
          <w:sz w:val="24"/>
          <w:szCs w:val="24"/>
        </w:rPr>
        <w:t>.</w:t>
      </w:r>
      <w:r w:rsidRPr="007853ED">
        <w:rPr>
          <w:rFonts w:ascii="Times New Roman" w:hAnsi="Times New Roman" w:cs="Times New Roman"/>
          <w:sz w:val="24"/>
          <w:szCs w:val="24"/>
        </w:rPr>
        <w:t xml:space="preserve"> или </w:t>
      </w:r>
      <w:r w:rsidR="00484104" w:rsidRPr="007853ED">
        <w:rPr>
          <w:rFonts w:ascii="Times New Roman" w:hAnsi="Times New Roman" w:cs="Times New Roman"/>
          <w:sz w:val="24"/>
          <w:szCs w:val="24"/>
        </w:rPr>
        <w:t>100</w:t>
      </w:r>
      <w:r w:rsidRPr="007853ED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7853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D2F" w:rsidRPr="007853ED" w:rsidRDefault="00B85D2F" w:rsidP="00B8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D2F" w:rsidRPr="00611208" w:rsidRDefault="00B85D2F" w:rsidP="00B85D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1208">
        <w:rPr>
          <w:rFonts w:ascii="Times New Roman" w:hAnsi="Times New Roman" w:cs="Times New Roman"/>
          <w:b/>
          <w:sz w:val="26"/>
          <w:szCs w:val="26"/>
        </w:rPr>
        <w:t>3.2.3. «Национальная безопасность и правоохранительная деятельность»</w:t>
      </w:r>
    </w:p>
    <w:p w:rsidR="00B85D2F" w:rsidRPr="00611208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208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611208">
        <w:rPr>
          <w:rFonts w:ascii="Times New Roman" w:hAnsi="Times New Roman" w:cs="Times New Roman"/>
          <w:b/>
          <w:sz w:val="24"/>
          <w:szCs w:val="24"/>
        </w:rPr>
        <w:t xml:space="preserve">0300 </w:t>
      </w:r>
      <w:r w:rsidRPr="00611208">
        <w:rPr>
          <w:rFonts w:ascii="Times New Roman" w:hAnsi="Times New Roman" w:cs="Times New Roman"/>
          <w:b/>
          <w:i/>
          <w:sz w:val="24"/>
          <w:szCs w:val="24"/>
        </w:rPr>
        <w:t xml:space="preserve">«Национальная безопасность и правоохранительная деятельность» </w:t>
      </w:r>
      <w:r w:rsidRPr="00611208">
        <w:rPr>
          <w:rFonts w:ascii="Times New Roman" w:hAnsi="Times New Roman" w:cs="Times New Roman"/>
          <w:sz w:val="24"/>
          <w:szCs w:val="24"/>
        </w:rPr>
        <w:t xml:space="preserve">бюджетные назначения исполнены в общей сумме </w:t>
      </w:r>
      <w:r w:rsidR="00AE5E66" w:rsidRPr="00611208">
        <w:rPr>
          <w:rFonts w:ascii="Times New Roman" w:hAnsi="Times New Roman" w:cs="Times New Roman"/>
          <w:sz w:val="24"/>
          <w:szCs w:val="24"/>
        </w:rPr>
        <w:t>9 531,7</w:t>
      </w:r>
      <w:r w:rsidRPr="00611208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E5E66" w:rsidRPr="00611208">
        <w:rPr>
          <w:rFonts w:ascii="Times New Roman" w:hAnsi="Times New Roman" w:cs="Times New Roman"/>
          <w:sz w:val="24"/>
          <w:szCs w:val="24"/>
        </w:rPr>
        <w:t>., или на 100</w:t>
      </w:r>
      <w:r w:rsidRPr="00611208">
        <w:rPr>
          <w:rFonts w:ascii="Times New Roman" w:hAnsi="Times New Roman" w:cs="Times New Roman"/>
          <w:sz w:val="24"/>
          <w:szCs w:val="24"/>
        </w:rPr>
        <w:t>%.</w:t>
      </w:r>
    </w:p>
    <w:tbl>
      <w:tblPr>
        <w:tblW w:w="95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514"/>
      </w:tblGrid>
      <w:tr w:rsidR="008D3CD7" w:rsidRPr="00B527BA" w:rsidTr="00AE5E66">
        <w:trPr>
          <w:trHeight w:val="312"/>
        </w:trPr>
        <w:tc>
          <w:tcPr>
            <w:tcW w:w="9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356" w:type="dxa"/>
              <w:tblInd w:w="44" w:type="dxa"/>
              <w:tblLayout w:type="fixed"/>
              <w:tblLook w:val="04A0" w:firstRow="1" w:lastRow="0" w:firstColumn="1" w:lastColumn="0" w:noHBand="0" w:noVBand="1"/>
            </w:tblPr>
            <w:tblGrid>
              <w:gridCol w:w="996"/>
              <w:gridCol w:w="3682"/>
              <w:gridCol w:w="1417"/>
              <w:gridCol w:w="1418"/>
              <w:gridCol w:w="1134"/>
              <w:gridCol w:w="709"/>
            </w:tblGrid>
            <w:tr w:rsidR="00611208" w:rsidRPr="00611208" w:rsidTr="00C95C21">
              <w:trPr>
                <w:trHeight w:val="584"/>
              </w:trPr>
              <w:tc>
                <w:tcPr>
                  <w:tcW w:w="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 расходов</w:t>
                  </w:r>
                </w:p>
              </w:tc>
              <w:tc>
                <w:tcPr>
                  <w:tcW w:w="36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расходов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Уточненный план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Отклонение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208" w:rsidRPr="00611208" w:rsidRDefault="00611208" w:rsidP="00C95C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% исп</w:t>
                  </w:r>
                  <w:r w:rsidR="00C95C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611208" w:rsidRPr="00611208" w:rsidTr="00C95C21">
              <w:trPr>
                <w:trHeight w:val="564"/>
              </w:trPr>
              <w:tc>
                <w:tcPr>
                  <w:tcW w:w="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CCFFCC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36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9 531,8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9 531,7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-0,1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611208" w:rsidRPr="00611208" w:rsidTr="00F40A7B">
              <w:trPr>
                <w:trHeight w:val="183"/>
              </w:trPr>
              <w:tc>
                <w:tcPr>
                  <w:tcW w:w="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3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611208" w:rsidRPr="00611208" w:rsidTr="00C95C21">
              <w:trPr>
                <w:trHeight w:val="194"/>
              </w:trPr>
              <w:tc>
                <w:tcPr>
                  <w:tcW w:w="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0302</w:t>
                  </w:r>
                </w:p>
              </w:tc>
              <w:tc>
                <w:tcPr>
                  <w:tcW w:w="3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Органы внутренних дел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-0,1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611208" w:rsidRPr="00611208" w:rsidTr="00C95C21">
              <w:trPr>
                <w:trHeight w:val="225"/>
              </w:trPr>
              <w:tc>
                <w:tcPr>
                  <w:tcW w:w="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0304</w:t>
                  </w:r>
                </w:p>
              </w:tc>
              <w:tc>
                <w:tcPr>
                  <w:tcW w:w="3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Органы юстиции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  <w:tr w:rsidR="00611208" w:rsidRPr="00611208" w:rsidTr="00611208">
              <w:trPr>
                <w:trHeight w:val="636"/>
              </w:trPr>
              <w:tc>
                <w:tcPr>
                  <w:tcW w:w="9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36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8 454,8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8 454,8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1208" w:rsidRPr="00611208" w:rsidRDefault="00611208" w:rsidP="006112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112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</w:tr>
          </w:tbl>
          <w:p w:rsidR="008D3CD7" w:rsidRPr="00B527BA" w:rsidRDefault="008D3CD7" w:rsidP="00AE5E6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</w:tr>
    </w:tbl>
    <w:p w:rsidR="00FF0FCF" w:rsidRDefault="00FF0FC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5D2F" w:rsidRPr="00746D45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5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746D45">
        <w:rPr>
          <w:rFonts w:ascii="Times New Roman" w:hAnsi="Times New Roman" w:cs="Times New Roman"/>
          <w:b/>
          <w:sz w:val="24"/>
          <w:szCs w:val="24"/>
        </w:rPr>
        <w:t xml:space="preserve">0302 </w:t>
      </w:r>
      <w:r w:rsidRPr="00746D45">
        <w:rPr>
          <w:rFonts w:ascii="Times New Roman" w:hAnsi="Times New Roman" w:cs="Times New Roman"/>
          <w:b/>
          <w:i/>
          <w:sz w:val="24"/>
          <w:szCs w:val="24"/>
        </w:rPr>
        <w:t xml:space="preserve">«Органы внутренних дел» </w:t>
      </w:r>
      <w:r w:rsidRPr="00746D45">
        <w:rPr>
          <w:rFonts w:ascii="Times New Roman" w:hAnsi="Times New Roman" w:cs="Times New Roman"/>
          <w:sz w:val="24"/>
          <w:szCs w:val="24"/>
        </w:rPr>
        <w:t xml:space="preserve">расходные обязательства исполнены </w:t>
      </w:r>
      <w:r w:rsidR="00CA2D1E" w:rsidRPr="00746D45">
        <w:rPr>
          <w:rFonts w:ascii="Times New Roman" w:hAnsi="Times New Roman" w:cs="Times New Roman"/>
          <w:sz w:val="24"/>
          <w:szCs w:val="24"/>
        </w:rPr>
        <w:t>в сумме 906,9 тыс. руб., или на100</w:t>
      </w:r>
      <w:r w:rsidRPr="00746D45">
        <w:rPr>
          <w:rFonts w:ascii="Times New Roman" w:hAnsi="Times New Roman" w:cs="Times New Roman"/>
          <w:b/>
          <w:sz w:val="24"/>
          <w:szCs w:val="24"/>
        </w:rPr>
        <w:t>%</w:t>
      </w:r>
      <w:r w:rsidRPr="00746D45">
        <w:rPr>
          <w:rFonts w:ascii="Times New Roman" w:hAnsi="Times New Roman" w:cs="Times New Roman"/>
          <w:sz w:val="24"/>
          <w:szCs w:val="24"/>
        </w:rPr>
        <w:t xml:space="preserve"> по </w:t>
      </w:r>
      <w:r w:rsidR="00CA2D1E" w:rsidRPr="00746D45">
        <w:rPr>
          <w:rFonts w:ascii="Times New Roman" w:hAnsi="Times New Roman" w:cs="Times New Roman"/>
          <w:sz w:val="24"/>
          <w:szCs w:val="24"/>
        </w:rPr>
        <w:t>отношению к утвержденному плану.</w:t>
      </w:r>
    </w:p>
    <w:p w:rsidR="00B85D2F" w:rsidRPr="00746D45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5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746D45">
        <w:rPr>
          <w:rFonts w:ascii="Times New Roman" w:hAnsi="Times New Roman" w:cs="Times New Roman"/>
          <w:b/>
          <w:sz w:val="24"/>
          <w:szCs w:val="24"/>
        </w:rPr>
        <w:t xml:space="preserve">0304 </w:t>
      </w:r>
      <w:r w:rsidRPr="00746D45">
        <w:rPr>
          <w:rFonts w:ascii="Times New Roman" w:hAnsi="Times New Roman" w:cs="Times New Roman"/>
          <w:b/>
          <w:i/>
          <w:sz w:val="24"/>
          <w:szCs w:val="24"/>
        </w:rPr>
        <w:t xml:space="preserve">«Органы юстиции» </w:t>
      </w:r>
      <w:r w:rsidRPr="00746D45">
        <w:rPr>
          <w:rFonts w:ascii="Times New Roman" w:hAnsi="Times New Roman" w:cs="Times New Roman"/>
          <w:sz w:val="24"/>
          <w:szCs w:val="24"/>
        </w:rPr>
        <w:t xml:space="preserve">расходные обязательства исполнены </w:t>
      </w:r>
      <w:r w:rsidR="00CA2D1E" w:rsidRPr="00746D45">
        <w:rPr>
          <w:rFonts w:ascii="Times New Roman" w:hAnsi="Times New Roman" w:cs="Times New Roman"/>
          <w:sz w:val="24"/>
          <w:szCs w:val="24"/>
        </w:rPr>
        <w:t>в сумме</w:t>
      </w:r>
      <w:r w:rsidRPr="00746D45">
        <w:rPr>
          <w:rFonts w:ascii="Times New Roman" w:hAnsi="Times New Roman" w:cs="Times New Roman"/>
          <w:sz w:val="24"/>
          <w:szCs w:val="24"/>
        </w:rPr>
        <w:t xml:space="preserve"> 1</w:t>
      </w:r>
      <w:r w:rsidR="00CA2D1E" w:rsidRPr="00746D45">
        <w:rPr>
          <w:rFonts w:ascii="Times New Roman" w:hAnsi="Times New Roman" w:cs="Times New Roman"/>
          <w:sz w:val="24"/>
          <w:szCs w:val="24"/>
        </w:rPr>
        <w:t>70,0</w:t>
      </w:r>
      <w:r w:rsidRPr="00746D45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CA2D1E" w:rsidRPr="00746D45">
        <w:rPr>
          <w:rFonts w:ascii="Times New Roman" w:hAnsi="Times New Roman" w:cs="Times New Roman"/>
          <w:sz w:val="24"/>
          <w:szCs w:val="24"/>
        </w:rPr>
        <w:t>, или на 100%.</w:t>
      </w:r>
    </w:p>
    <w:p w:rsidR="00B85D2F" w:rsidRPr="00746D45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D45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746D45">
        <w:rPr>
          <w:rFonts w:ascii="Times New Roman" w:hAnsi="Times New Roman" w:cs="Times New Roman"/>
          <w:b/>
          <w:sz w:val="24"/>
          <w:szCs w:val="24"/>
        </w:rPr>
        <w:t xml:space="preserve">0309 </w:t>
      </w:r>
      <w:r w:rsidRPr="00746D45">
        <w:rPr>
          <w:rFonts w:ascii="Times New Roman" w:hAnsi="Times New Roman" w:cs="Times New Roman"/>
          <w:b/>
          <w:i/>
          <w:sz w:val="24"/>
          <w:szCs w:val="24"/>
        </w:rPr>
        <w:t xml:space="preserve">«Защита населения территории от чрезвычайных ситуаций природного и техногенного характера, гражданская оборона» </w:t>
      </w:r>
      <w:r w:rsidRPr="00746D45">
        <w:rPr>
          <w:rFonts w:ascii="Times New Roman" w:hAnsi="Times New Roman" w:cs="Times New Roman"/>
          <w:sz w:val="24"/>
          <w:szCs w:val="24"/>
        </w:rPr>
        <w:t xml:space="preserve">расходы бюджета муниципального образования «Нерюнгринский район» исполнены </w:t>
      </w:r>
      <w:r w:rsidR="00CA2D1E" w:rsidRPr="00746D45">
        <w:rPr>
          <w:rFonts w:ascii="Times New Roman" w:hAnsi="Times New Roman" w:cs="Times New Roman"/>
          <w:sz w:val="24"/>
          <w:szCs w:val="24"/>
        </w:rPr>
        <w:t xml:space="preserve">в сумме 8 454,8 тыс. руб., или </w:t>
      </w:r>
      <w:r w:rsidRPr="00746D45">
        <w:rPr>
          <w:rFonts w:ascii="Times New Roman" w:hAnsi="Times New Roman" w:cs="Times New Roman"/>
          <w:sz w:val="24"/>
          <w:szCs w:val="24"/>
        </w:rPr>
        <w:t xml:space="preserve">на </w:t>
      </w:r>
      <w:r w:rsidR="00CA2D1E" w:rsidRPr="00746D45">
        <w:rPr>
          <w:rFonts w:ascii="Times New Roman" w:hAnsi="Times New Roman" w:cs="Times New Roman"/>
          <w:sz w:val="24"/>
          <w:szCs w:val="24"/>
        </w:rPr>
        <w:t>100</w:t>
      </w:r>
      <w:r w:rsidRPr="00746D45">
        <w:rPr>
          <w:rFonts w:ascii="Times New Roman" w:hAnsi="Times New Roman" w:cs="Times New Roman"/>
          <w:b/>
          <w:sz w:val="24"/>
          <w:szCs w:val="24"/>
        </w:rPr>
        <w:t>%</w:t>
      </w:r>
      <w:r w:rsidR="00CA2D1E" w:rsidRPr="00746D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2B3E" w:rsidRDefault="00742B3E" w:rsidP="00B85D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5D2F" w:rsidRPr="009A4ECE" w:rsidRDefault="00B85D2F" w:rsidP="00B85D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4ECE">
        <w:rPr>
          <w:rFonts w:ascii="Times New Roman" w:hAnsi="Times New Roman" w:cs="Times New Roman"/>
          <w:b/>
          <w:sz w:val="26"/>
          <w:szCs w:val="26"/>
        </w:rPr>
        <w:t>3.2.</w:t>
      </w:r>
      <w:r w:rsidR="0001358B">
        <w:rPr>
          <w:rFonts w:ascii="Times New Roman" w:hAnsi="Times New Roman" w:cs="Times New Roman"/>
          <w:b/>
          <w:sz w:val="26"/>
          <w:szCs w:val="26"/>
        </w:rPr>
        <w:t>3</w:t>
      </w:r>
      <w:r w:rsidRPr="009A4ECE">
        <w:rPr>
          <w:rFonts w:ascii="Times New Roman" w:hAnsi="Times New Roman" w:cs="Times New Roman"/>
          <w:b/>
          <w:sz w:val="26"/>
          <w:szCs w:val="26"/>
        </w:rPr>
        <w:t>. «Национальная экономика»</w:t>
      </w:r>
    </w:p>
    <w:p w:rsidR="00C453F9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ECE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9A4ECE">
        <w:rPr>
          <w:rFonts w:ascii="Times New Roman" w:hAnsi="Times New Roman" w:cs="Times New Roman"/>
          <w:b/>
          <w:sz w:val="24"/>
          <w:szCs w:val="24"/>
        </w:rPr>
        <w:t xml:space="preserve">0400 </w:t>
      </w:r>
      <w:r w:rsidRPr="009A4ECE">
        <w:rPr>
          <w:rFonts w:ascii="Times New Roman" w:hAnsi="Times New Roman" w:cs="Times New Roman"/>
          <w:b/>
          <w:i/>
          <w:sz w:val="24"/>
          <w:szCs w:val="24"/>
        </w:rPr>
        <w:t xml:space="preserve">«Национальная экономика» </w:t>
      </w:r>
      <w:r w:rsidRPr="009A4ECE">
        <w:rPr>
          <w:rFonts w:ascii="Times New Roman" w:hAnsi="Times New Roman" w:cs="Times New Roman"/>
          <w:sz w:val="24"/>
          <w:szCs w:val="24"/>
        </w:rPr>
        <w:t xml:space="preserve">расходные обязательства исполнены в общей сумме </w:t>
      </w:r>
      <w:r w:rsidR="001B176C" w:rsidRPr="009A4ECE">
        <w:rPr>
          <w:rFonts w:ascii="Times New Roman" w:hAnsi="Times New Roman" w:cs="Times New Roman"/>
          <w:sz w:val="24"/>
          <w:szCs w:val="24"/>
        </w:rPr>
        <w:t>117 035,7</w:t>
      </w:r>
      <w:r w:rsidRPr="009A4ECE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1B176C" w:rsidRPr="009A4ECE">
        <w:rPr>
          <w:rFonts w:ascii="Times New Roman" w:hAnsi="Times New Roman" w:cs="Times New Roman"/>
          <w:sz w:val="24"/>
          <w:szCs w:val="24"/>
        </w:rPr>
        <w:t>.</w:t>
      </w:r>
      <w:r w:rsidRPr="009A4ECE">
        <w:rPr>
          <w:rFonts w:ascii="Times New Roman" w:hAnsi="Times New Roman" w:cs="Times New Roman"/>
          <w:sz w:val="24"/>
          <w:szCs w:val="24"/>
        </w:rPr>
        <w:t xml:space="preserve"> или </w:t>
      </w:r>
      <w:r w:rsidR="001B176C" w:rsidRPr="009A4ECE">
        <w:rPr>
          <w:rFonts w:ascii="Times New Roman" w:hAnsi="Times New Roman" w:cs="Times New Roman"/>
          <w:sz w:val="24"/>
          <w:szCs w:val="24"/>
        </w:rPr>
        <w:t>97,3</w:t>
      </w:r>
      <w:r w:rsidRPr="009A4ECE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9A4ECE">
        <w:rPr>
          <w:rFonts w:ascii="Times New Roman" w:hAnsi="Times New Roman" w:cs="Times New Roman"/>
          <w:sz w:val="24"/>
          <w:szCs w:val="24"/>
        </w:rPr>
        <w:t xml:space="preserve">,  что на </w:t>
      </w:r>
      <w:r w:rsidR="001B176C" w:rsidRPr="009A4ECE">
        <w:rPr>
          <w:rFonts w:ascii="Times New Roman" w:hAnsi="Times New Roman" w:cs="Times New Roman"/>
          <w:sz w:val="24"/>
          <w:szCs w:val="24"/>
        </w:rPr>
        <w:t>3 193,4</w:t>
      </w:r>
      <w:r w:rsidRPr="009A4ECE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1B176C" w:rsidRPr="009A4ECE">
        <w:rPr>
          <w:rFonts w:ascii="Times New Roman" w:hAnsi="Times New Roman" w:cs="Times New Roman"/>
          <w:sz w:val="24"/>
          <w:szCs w:val="24"/>
        </w:rPr>
        <w:t>.</w:t>
      </w:r>
      <w:r w:rsidRPr="009A4ECE">
        <w:rPr>
          <w:rFonts w:ascii="Times New Roman" w:hAnsi="Times New Roman" w:cs="Times New Roman"/>
          <w:sz w:val="24"/>
          <w:szCs w:val="24"/>
        </w:rPr>
        <w:t xml:space="preserve"> меньше уточненного плана. Удельный вес по данному разделу в общем объеме расходов бюджета  Нерюнгринского  района составил </w:t>
      </w:r>
      <w:r w:rsidRPr="009A4ECE">
        <w:rPr>
          <w:rFonts w:ascii="Times New Roman" w:hAnsi="Times New Roman" w:cs="Times New Roman"/>
          <w:b/>
          <w:sz w:val="24"/>
          <w:szCs w:val="24"/>
        </w:rPr>
        <w:t>3,4 %</w:t>
      </w:r>
      <w:r w:rsidRPr="009A4E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851" w:rsidRDefault="007B0851" w:rsidP="007B08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7D">
        <w:rPr>
          <w:rFonts w:ascii="Times New Roman" w:hAnsi="Times New Roman" w:cs="Times New Roman"/>
          <w:sz w:val="24"/>
          <w:szCs w:val="24"/>
        </w:rPr>
        <w:t>Анализ подразделов произведен в таблице:</w:t>
      </w: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999"/>
        <w:gridCol w:w="3978"/>
        <w:gridCol w:w="1860"/>
        <w:gridCol w:w="1180"/>
        <w:gridCol w:w="1244"/>
        <w:gridCol w:w="659"/>
      </w:tblGrid>
      <w:tr w:rsidR="00FF3375" w:rsidRPr="00FF3375" w:rsidTr="00F114BC">
        <w:trPr>
          <w:trHeight w:val="632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расходов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исп.</w:t>
            </w:r>
          </w:p>
        </w:tc>
      </w:tr>
      <w:tr w:rsidR="00FF3375" w:rsidRPr="00FF3375" w:rsidTr="00F114BC">
        <w:trPr>
          <w:trHeight w:val="29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3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120 229,1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117 035,7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-3 193,4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97,3</w:t>
            </w:r>
          </w:p>
        </w:tc>
      </w:tr>
      <w:tr w:rsidR="00FF3375" w:rsidRPr="00FF3375" w:rsidTr="00F114BC">
        <w:trPr>
          <w:trHeight w:val="249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1 311,5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</w:tr>
      <w:tr w:rsidR="00FF3375" w:rsidRPr="00FF3375" w:rsidTr="00F114BC">
        <w:trPr>
          <w:trHeight w:val="281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34 882,8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34 049,9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-832,9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FF3375" w:rsidRPr="00FF3375" w:rsidTr="00F114BC">
        <w:trPr>
          <w:trHeight w:val="272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23 503,9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23 486,8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-17,1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FF3375" w:rsidRPr="00FF3375" w:rsidTr="00F114BC">
        <w:trPr>
          <w:trHeight w:val="275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56 781,2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54 919,8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-1 861,4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FF3375" w:rsidRPr="00FF3375" w:rsidTr="00F114BC">
        <w:trPr>
          <w:trHeight w:val="36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3 267,7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-475,5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3375" w:rsidRPr="00FF3375" w:rsidRDefault="00FF3375" w:rsidP="00FF3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</w:t>
            </w:r>
          </w:p>
        </w:tc>
      </w:tr>
    </w:tbl>
    <w:p w:rsidR="007B0851" w:rsidRDefault="00CD0C2E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подразделу 0401 «Общеэкономические вопросы» расходные обязательства исполнены в сумме 1 311,5 тыс. руб., или 99,5%;</w:t>
      </w:r>
    </w:p>
    <w:p w:rsidR="00CD0C2E" w:rsidRDefault="00CD0C2E" w:rsidP="00CD0C2E">
      <w:pPr>
        <w:pStyle w:val="3"/>
        <w:shd w:val="clear" w:color="auto" w:fill="auto"/>
        <w:spacing w:before="0"/>
        <w:ind w:left="40" w:firstLine="700"/>
        <w:jc w:val="both"/>
        <w:rPr>
          <w:bCs/>
          <w:spacing w:val="3"/>
          <w:sz w:val="24"/>
          <w:szCs w:val="24"/>
        </w:rPr>
      </w:pPr>
      <w:r>
        <w:rPr>
          <w:sz w:val="24"/>
          <w:szCs w:val="24"/>
        </w:rPr>
        <w:t>По подразделу 0402 Сельское хозяйство и рыболовство» причиной н</w:t>
      </w:r>
      <w:r w:rsidRPr="00DD3170">
        <w:rPr>
          <w:sz w:val="24"/>
          <w:szCs w:val="24"/>
        </w:rPr>
        <w:t>е полно</w:t>
      </w:r>
      <w:r>
        <w:rPr>
          <w:sz w:val="24"/>
          <w:szCs w:val="24"/>
        </w:rPr>
        <w:t>го освоения</w:t>
      </w:r>
      <w:r w:rsidRPr="00DD3170">
        <w:rPr>
          <w:sz w:val="24"/>
          <w:szCs w:val="24"/>
        </w:rPr>
        <w:t xml:space="preserve"> республиканских средств,</w:t>
      </w:r>
      <w:r>
        <w:rPr>
          <w:sz w:val="24"/>
          <w:szCs w:val="24"/>
        </w:rPr>
        <w:t xml:space="preserve"> в сумме 832,9 тыс. руб.</w:t>
      </w:r>
      <w:r w:rsidRPr="00DD3170">
        <w:rPr>
          <w:sz w:val="24"/>
          <w:szCs w:val="24"/>
        </w:rPr>
        <w:t xml:space="preserve"> в рамках программного мероприятия «Развитие традиционных отраслей севера»</w:t>
      </w:r>
      <w:r>
        <w:rPr>
          <w:sz w:val="24"/>
          <w:szCs w:val="24"/>
        </w:rPr>
        <w:t xml:space="preserve">- </w:t>
      </w:r>
      <w:r w:rsidRPr="00DD3170">
        <w:rPr>
          <w:bCs/>
          <w:spacing w:val="3"/>
          <w:sz w:val="24"/>
          <w:szCs w:val="24"/>
        </w:rPr>
        <w:t>сокращение поголовья оленей по ито</w:t>
      </w:r>
      <w:r>
        <w:rPr>
          <w:bCs/>
          <w:spacing w:val="3"/>
          <w:sz w:val="24"/>
          <w:szCs w:val="24"/>
        </w:rPr>
        <w:t>гам планового пересчета;</w:t>
      </w:r>
    </w:p>
    <w:p w:rsidR="00CD0C2E" w:rsidRDefault="00F071F8" w:rsidP="00CD0C2E">
      <w:pPr>
        <w:pStyle w:val="3"/>
        <w:shd w:val="clear" w:color="auto" w:fill="auto"/>
        <w:spacing w:before="0"/>
        <w:ind w:left="40" w:firstLine="700"/>
        <w:jc w:val="both"/>
        <w:rPr>
          <w:bCs/>
          <w:spacing w:val="3"/>
          <w:sz w:val="24"/>
          <w:szCs w:val="24"/>
        </w:rPr>
      </w:pPr>
      <w:r>
        <w:rPr>
          <w:bCs/>
          <w:spacing w:val="3"/>
          <w:sz w:val="24"/>
          <w:szCs w:val="24"/>
        </w:rPr>
        <w:t xml:space="preserve">По разделу 0409 «Дорожное хозяйство (дорожные фонды)» неисполнение составило 1 861,4 тыс. руб., в </w:t>
      </w:r>
      <w:r w:rsidR="00E774DD">
        <w:rPr>
          <w:bCs/>
          <w:spacing w:val="3"/>
          <w:sz w:val="24"/>
          <w:szCs w:val="24"/>
        </w:rPr>
        <w:t>том числе</w:t>
      </w:r>
      <w:r>
        <w:rPr>
          <w:bCs/>
          <w:spacing w:val="3"/>
          <w:sz w:val="24"/>
          <w:szCs w:val="24"/>
        </w:rPr>
        <w:t xml:space="preserve">: </w:t>
      </w:r>
      <w:r w:rsidR="00E774DD" w:rsidRPr="00A336BF">
        <w:rPr>
          <w:bCs/>
          <w:spacing w:val="3"/>
          <w:sz w:val="24"/>
          <w:szCs w:val="24"/>
        </w:rPr>
        <w:t>недополученное финансирование из бюджета Республики Саха (Якутия)</w:t>
      </w:r>
      <w:r w:rsidR="00FA4F2E" w:rsidRPr="00A336BF">
        <w:rPr>
          <w:bCs/>
          <w:spacing w:val="3"/>
          <w:sz w:val="24"/>
          <w:szCs w:val="24"/>
        </w:rPr>
        <w:t xml:space="preserve"> на проведение капитального ремонта</w:t>
      </w:r>
      <w:r w:rsidR="00A336BF">
        <w:rPr>
          <w:bCs/>
          <w:spacing w:val="3"/>
          <w:sz w:val="24"/>
          <w:szCs w:val="24"/>
        </w:rPr>
        <w:t xml:space="preserve"> и </w:t>
      </w:r>
      <w:proofErr w:type="gramStart"/>
      <w:r w:rsidR="00A336BF">
        <w:rPr>
          <w:bCs/>
          <w:spacing w:val="3"/>
          <w:sz w:val="24"/>
          <w:szCs w:val="24"/>
        </w:rPr>
        <w:t>ремонта</w:t>
      </w:r>
      <w:proofErr w:type="gramEnd"/>
      <w:r w:rsidR="00A336BF">
        <w:rPr>
          <w:bCs/>
          <w:spacing w:val="3"/>
          <w:sz w:val="24"/>
          <w:szCs w:val="24"/>
        </w:rPr>
        <w:t xml:space="preserve"> автомобильных дорог общего пользования и улично-дорожной сети сельских поселений</w:t>
      </w:r>
      <w:r w:rsidR="00E774DD">
        <w:rPr>
          <w:bCs/>
          <w:spacing w:val="3"/>
          <w:sz w:val="24"/>
          <w:szCs w:val="24"/>
        </w:rPr>
        <w:t xml:space="preserve">; </w:t>
      </w:r>
      <w:r w:rsidR="00FA4F2E">
        <w:rPr>
          <w:bCs/>
          <w:spacing w:val="3"/>
          <w:sz w:val="24"/>
          <w:szCs w:val="24"/>
        </w:rPr>
        <w:t xml:space="preserve">невыполнение программного мероприятия в рамках МЦП «Повышение безопасности </w:t>
      </w:r>
      <w:r w:rsidR="00FA4F2E">
        <w:rPr>
          <w:bCs/>
          <w:spacing w:val="3"/>
          <w:sz w:val="24"/>
          <w:szCs w:val="24"/>
        </w:rPr>
        <w:lastRenderedPageBreak/>
        <w:t xml:space="preserve">дорожного движения на межселенных автодорогах Нерюнгринского района на 2012-2016 годы» в связи с недопоставкой оборудования; </w:t>
      </w:r>
    </w:p>
    <w:p w:rsidR="007B0851" w:rsidRPr="009A4ECE" w:rsidRDefault="000A4CB1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разделу 0412 «Другие вопросы в области национальной экономики» неисполнение составило 475,5 тыс. руб. </w:t>
      </w:r>
      <w:r w:rsidR="00E86641">
        <w:rPr>
          <w:rFonts w:ascii="Times New Roman" w:hAnsi="Times New Roman" w:cs="Times New Roman"/>
          <w:sz w:val="24"/>
          <w:szCs w:val="24"/>
        </w:rPr>
        <w:t>Основная причина неисполнени</w:t>
      </w:r>
      <w:proofErr w:type="gramStart"/>
      <w:r w:rsidR="00E8664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E86641">
        <w:rPr>
          <w:rFonts w:ascii="Times New Roman" w:hAnsi="Times New Roman" w:cs="Times New Roman"/>
          <w:sz w:val="24"/>
          <w:szCs w:val="24"/>
        </w:rPr>
        <w:t xml:space="preserve"> невыполнение программных мероприятий МЦП «Управление муниципальной собственностью муниципального образования «Нерюнгринский район» на 2012- 2016 годы»</w:t>
      </w:r>
      <w:r w:rsidR="0020458C">
        <w:rPr>
          <w:rFonts w:ascii="Times New Roman" w:hAnsi="Times New Roman" w:cs="Times New Roman"/>
          <w:sz w:val="24"/>
          <w:szCs w:val="24"/>
        </w:rPr>
        <w:t xml:space="preserve"> в связи с поздним выделением средств</w:t>
      </w:r>
      <w:r w:rsidR="00E86641">
        <w:rPr>
          <w:rFonts w:ascii="Times New Roman" w:hAnsi="Times New Roman" w:cs="Times New Roman"/>
          <w:sz w:val="24"/>
          <w:szCs w:val="24"/>
        </w:rPr>
        <w:t>.</w:t>
      </w:r>
    </w:p>
    <w:p w:rsidR="001A1A13" w:rsidRPr="00B527BA" w:rsidRDefault="001A1A13" w:rsidP="00B85D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B85D2F" w:rsidRPr="003B167D" w:rsidRDefault="00B85D2F" w:rsidP="00B85D2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B167D">
        <w:rPr>
          <w:rFonts w:ascii="Times New Roman" w:hAnsi="Times New Roman" w:cs="Times New Roman"/>
          <w:b/>
          <w:sz w:val="26"/>
          <w:szCs w:val="26"/>
        </w:rPr>
        <w:t>3.</w:t>
      </w:r>
      <w:r w:rsidR="0001358B">
        <w:rPr>
          <w:rFonts w:ascii="Times New Roman" w:hAnsi="Times New Roman" w:cs="Times New Roman"/>
          <w:b/>
          <w:sz w:val="26"/>
          <w:szCs w:val="26"/>
        </w:rPr>
        <w:t>2</w:t>
      </w:r>
      <w:r w:rsidRPr="003B167D">
        <w:rPr>
          <w:rFonts w:ascii="Times New Roman" w:hAnsi="Times New Roman" w:cs="Times New Roman"/>
          <w:b/>
          <w:sz w:val="26"/>
          <w:szCs w:val="26"/>
        </w:rPr>
        <w:t>.</w:t>
      </w:r>
      <w:r w:rsidR="0001358B">
        <w:rPr>
          <w:rFonts w:ascii="Times New Roman" w:hAnsi="Times New Roman" w:cs="Times New Roman"/>
          <w:b/>
          <w:sz w:val="26"/>
          <w:szCs w:val="26"/>
        </w:rPr>
        <w:t>4.</w:t>
      </w:r>
      <w:r w:rsidRPr="003B167D">
        <w:rPr>
          <w:rFonts w:ascii="Times New Roman" w:hAnsi="Times New Roman" w:cs="Times New Roman"/>
          <w:b/>
          <w:sz w:val="26"/>
          <w:szCs w:val="26"/>
        </w:rPr>
        <w:t xml:space="preserve"> «Жилищно-коммунальное хозяйство»</w:t>
      </w:r>
    </w:p>
    <w:p w:rsidR="00A82EB2" w:rsidRPr="003B167D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7D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3B167D">
        <w:rPr>
          <w:rFonts w:ascii="Times New Roman" w:hAnsi="Times New Roman" w:cs="Times New Roman"/>
          <w:b/>
          <w:sz w:val="24"/>
          <w:szCs w:val="24"/>
        </w:rPr>
        <w:t xml:space="preserve">0500 </w:t>
      </w:r>
      <w:r w:rsidRPr="003B167D">
        <w:rPr>
          <w:rFonts w:ascii="Times New Roman" w:hAnsi="Times New Roman" w:cs="Times New Roman"/>
          <w:b/>
          <w:i/>
          <w:sz w:val="24"/>
          <w:szCs w:val="24"/>
        </w:rPr>
        <w:t xml:space="preserve">«Жилищно-коммунальное хозяйство» </w:t>
      </w:r>
      <w:r w:rsidRPr="003B167D">
        <w:rPr>
          <w:rFonts w:ascii="Times New Roman" w:hAnsi="Times New Roman" w:cs="Times New Roman"/>
          <w:sz w:val="24"/>
          <w:szCs w:val="24"/>
        </w:rPr>
        <w:t xml:space="preserve">расходные обязательства исполнены в общей сумме </w:t>
      </w:r>
      <w:r w:rsidR="00A82EB2" w:rsidRPr="003B167D">
        <w:rPr>
          <w:rFonts w:ascii="Times New Roman" w:hAnsi="Times New Roman" w:cs="Times New Roman"/>
          <w:sz w:val="24"/>
          <w:szCs w:val="24"/>
        </w:rPr>
        <w:t>480 059,9</w:t>
      </w:r>
      <w:r w:rsidRPr="003B167D">
        <w:rPr>
          <w:rFonts w:ascii="Times New Roman" w:hAnsi="Times New Roman" w:cs="Times New Roman"/>
          <w:sz w:val="24"/>
          <w:szCs w:val="24"/>
        </w:rPr>
        <w:t>тыс. руб</w:t>
      </w:r>
      <w:r w:rsidR="00A82EB2" w:rsidRPr="003B167D">
        <w:rPr>
          <w:rFonts w:ascii="Times New Roman" w:hAnsi="Times New Roman" w:cs="Times New Roman"/>
          <w:sz w:val="24"/>
          <w:szCs w:val="24"/>
        </w:rPr>
        <w:t>.</w:t>
      </w:r>
      <w:r w:rsidRPr="003B167D">
        <w:rPr>
          <w:rFonts w:ascii="Times New Roman" w:hAnsi="Times New Roman" w:cs="Times New Roman"/>
          <w:sz w:val="24"/>
          <w:szCs w:val="24"/>
        </w:rPr>
        <w:t xml:space="preserve"> или </w:t>
      </w:r>
      <w:r w:rsidR="00A82EB2" w:rsidRPr="003B167D">
        <w:rPr>
          <w:rFonts w:ascii="Times New Roman" w:hAnsi="Times New Roman" w:cs="Times New Roman"/>
          <w:sz w:val="24"/>
          <w:szCs w:val="24"/>
        </w:rPr>
        <w:t>83,7</w:t>
      </w:r>
      <w:r w:rsidRPr="003B167D">
        <w:rPr>
          <w:rFonts w:ascii="Times New Roman" w:hAnsi="Times New Roman" w:cs="Times New Roman"/>
          <w:b/>
          <w:sz w:val="24"/>
          <w:szCs w:val="24"/>
        </w:rPr>
        <w:t xml:space="preserve"> %,</w:t>
      </w:r>
      <w:r w:rsidRPr="003B167D">
        <w:rPr>
          <w:rFonts w:ascii="Times New Roman" w:hAnsi="Times New Roman" w:cs="Times New Roman"/>
          <w:sz w:val="24"/>
          <w:szCs w:val="24"/>
        </w:rPr>
        <w:t xml:space="preserve">  что на </w:t>
      </w:r>
      <w:r w:rsidR="00A82EB2" w:rsidRPr="003B167D">
        <w:rPr>
          <w:rFonts w:ascii="Times New Roman" w:hAnsi="Times New Roman" w:cs="Times New Roman"/>
          <w:sz w:val="24"/>
          <w:szCs w:val="24"/>
        </w:rPr>
        <w:t>93 633,0</w:t>
      </w:r>
      <w:r w:rsidRPr="003B167D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82EB2" w:rsidRPr="003B167D">
        <w:rPr>
          <w:rFonts w:ascii="Times New Roman" w:hAnsi="Times New Roman" w:cs="Times New Roman"/>
          <w:sz w:val="24"/>
          <w:szCs w:val="24"/>
        </w:rPr>
        <w:t>.</w:t>
      </w:r>
      <w:r w:rsidRPr="003B167D">
        <w:rPr>
          <w:rFonts w:ascii="Times New Roman" w:hAnsi="Times New Roman" w:cs="Times New Roman"/>
          <w:sz w:val="24"/>
          <w:szCs w:val="24"/>
        </w:rPr>
        <w:t xml:space="preserve"> меньше уточненного плана. </w:t>
      </w:r>
    </w:p>
    <w:p w:rsidR="00B85D2F" w:rsidRPr="003B167D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7D">
        <w:rPr>
          <w:rFonts w:ascii="Times New Roman" w:hAnsi="Times New Roman" w:cs="Times New Roman"/>
          <w:sz w:val="24"/>
          <w:szCs w:val="24"/>
        </w:rPr>
        <w:t xml:space="preserve">Удельный вес по данному разделу в общем объёме расходов бюджета  Нерюнгринского  района составил </w:t>
      </w:r>
      <w:r w:rsidR="00A82EB2" w:rsidRPr="003B167D">
        <w:rPr>
          <w:rFonts w:ascii="Times New Roman" w:hAnsi="Times New Roman" w:cs="Times New Roman"/>
          <w:sz w:val="24"/>
          <w:szCs w:val="24"/>
        </w:rPr>
        <w:t>14</w:t>
      </w:r>
      <w:r w:rsidRPr="003B167D">
        <w:rPr>
          <w:rFonts w:ascii="Times New Roman" w:hAnsi="Times New Roman" w:cs="Times New Roman"/>
          <w:b/>
          <w:sz w:val="24"/>
          <w:szCs w:val="24"/>
        </w:rPr>
        <w:t>%.</w:t>
      </w:r>
    </w:p>
    <w:p w:rsidR="00B85D2F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67D">
        <w:rPr>
          <w:rFonts w:ascii="Times New Roman" w:hAnsi="Times New Roman" w:cs="Times New Roman"/>
          <w:sz w:val="24"/>
          <w:szCs w:val="24"/>
        </w:rPr>
        <w:t>Анализ подр</w:t>
      </w:r>
      <w:r w:rsidR="00A82EB2" w:rsidRPr="003B167D">
        <w:rPr>
          <w:rFonts w:ascii="Times New Roman" w:hAnsi="Times New Roman" w:cs="Times New Roman"/>
          <w:sz w:val="24"/>
          <w:szCs w:val="24"/>
        </w:rPr>
        <w:t>азделов произведе</w:t>
      </w:r>
      <w:r w:rsidRPr="003B167D">
        <w:rPr>
          <w:rFonts w:ascii="Times New Roman" w:hAnsi="Times New Roman" w:cs="Times New Roman"/>
          <w:sz w:val="24"/>
          <w:szCs w:val="24"/>
        </w:rPr>
        <w:t>н в таблице:</w:t>
      </w:r>
    </w:p>
    <w:p w:rsidR="008419CD" w:rsidRDefault="008419CD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тыс. руб.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1392"/>
        <w:gridCol w:w="1159"/>
        <w:gridCol w:w="1276"/>
        <w:gridCol w:w="1276"/>
      </w:tblGrid>
      <w:tr w:rsidR="00942538" w:rsidRPr="00942538" w:rsidTr="004D6630">
        <w:trPr>
          <w:trHeight w:val="6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38" w:rsidRPr="00942538" w:rsidRDefault="00942538" w:rsidP="0094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расходов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38" w:rsidRPr="00942538" w:rsidRDefault="00942538" w:rsidP="0094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38" w:rsidRPr="00942538" w:rsidRDefault="00942538" w:rsidP="0094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38" w:rsidRPr="00942538" w:rsidRDefault="00942538" w:rsidP="0094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38" w:rsidRPr="00942538" w:rsidRDefault="00942538" w:rsidP="0094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38" w:rsidRPr="00942538" w:rsidRDefault="00942538" w:rsidP="0094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</w:t>
            </w:r>
            <w:r w:rsidR="00E807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олнения</w:t>
            </w:r>
          </w:p>
        </w:tc>
      </w:tr>
      <w:tr w:rsidR="00AA09EA" w:rsidRPr="00942538" w:rsidTr="004D6630">
        <w:trPr>
          <w:trHeight w:val="36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42538" w:rsidRPr="00980222" w:rsidRDefault="00942538" w:rsidP="0094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2538" w:rsidRPr="00980222" w:rsidRDefault="00942538" w:rsidP="0094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80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</w:t>
            </w:r>
            <w:proofErr w:type="spellEnd"/>
            <w:r w:rsidRPr="00980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- коммунальное  хозяйство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2538" w:rsidRPr="00980222" w:rsidRDefault="00942538" w:rsidP="0094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573 692,9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2538" w:rsidRPr="00980222" w:rsidRDefault="00942538" w:rsidP="0094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480 059,9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2538" w:rsidRPr="00980222" w:rsidRDefault="00942538" w:rsidP="0094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-93 633,0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42538" w:rsidRPr="00980222" w:rsidRDefault="00942538" w:rsidP="0094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0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83,7</w:t>
            </w:r>
          </w:p>
        </w:tc>
      </w:tr>
      <w:tr w:rsidR="00942538" w:rsidRPr="00942538" w:rsidTr="004D6630">
        <w:trPr>
          <w:trHeight w:val="2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38" w:rsidRPr="00942538" w:rsidRDefault="00942538" w:rsidP="0094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38" w:rsidRPr="00942538" w:rsidRDefault="00942538" w:rsidP="0094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38" w:rsidRPr="00942538" w:rsidRDefault="00942538" w:rsidP="0094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554 712,8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38" w:rsidRPr="00942538" w:rsidRDefault="00942538" w:rsidP="0094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461 706,7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38" w:rsidRPr="00942538" w:rsidRDefault="00942538" w:rsidP="0094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-93 006,1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38" w:rsidRPr="00942538" w:rsidRDefault="00942538" w:rsidP="0094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</w:tr>
      <w:tr w:rsidR="00942538" w:rsidRPr="00942538" w:rsidTr="004D6630">
        <w:trPr>
          <w:trHeight w:val="27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38" w:rsidRPr="00942538" w:rsidRDefault="00942538" w:rsidP="0094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38" w:rsidRPr="00942538" w:rsidRDefault="00942538" w:rsidP="0094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38" w:rsidRPr="00942538" w:rsidRDefault="00942538" w:rsidP="0094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7 948,6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38" w:rsidRPr="00942538" w:rsidRDefault="00942538" w:rsidP="0094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38" w:rsidRPr="00942538" w:rsidRDefault="00942538" w:rsidP="0094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38" w:rsidRPr="00942538" w:rsidRDefault="00942538" w:rsidP="0094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942538" w:rsidRPr="00942538" w:rsidTr="004D6630">
        <w:trPr>
          <w:trHeight w:val="2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38" w:rsidRPr="00942538" w:rsidRDefault="00942538" w:rsidP="0094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38" w:rsidRPr="00942538" w:rsidRDefault="00942538" w:rsidP="0094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38" w:rsidRPr="00942538" w:rsidRDefault="00942538" w:rsidP="0094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11 031,5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38" w:rsidRPr="00942538" w:rsidRDefault="00942538" w:rsidP="0094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38" w:rsidRPr="00942538" w:rsidRDefault="00942538" w:rsidP="0094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538" w:rsidRPr="00942538" w:rsidRDefault="00942538" w:rsidP="0094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2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4768ED" w:rsidRPr="003B167D" w:rsidRDefault="004768ED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85D2F" w:rsidRPr="00064D88" w:rsidRDefault="00B85D2F" w:rsidP="00064D88">
      <w:pPr>
        <w:pStyle w:val="1"/>
        <w:jc w:val="both"/>
        <w:rPr>
          <w:rFonts w:ascii="Times New Roman" w:eastAsia="Times New Roman" w:hAnsi="Times New Roman" w:cs="Times New Roman"/>
          <w:b w:val="0"/>
          <w:lang w:eastAsia="ru-RU"/>
        </w:rPr>
      </w:pPr>
      <w:r w:rsidRPr="00300A6F">
        <w:rPr>
          <w:rFonts w:ascii="Times New Roman" w:hAnsi="Times New Roman" w:cs="Times New Roman"/>
          <w:b w:val="0"/>
          <w:color w:val="auto"/>
        </w:rPr>
        <w:t xml:space="preserve">По </w:t>
      </w:r>
      <w:r w:rsidRPr="00F43AE8">
        <w:rPr>
          <w:rFonts w:ascii="Times New Roman" w:hAnsi="Times New Roman" w:cs="Times New Roman"/>
          <w:b w:val="0"/>
          <w:color w:val="auto"/>
        </w:rPr>
        <w:t>подразделу 0501 «Жилищное</w:t>
      </w:r>
      <w:r w:rsidR="00F134E2" w:rsidRPr="00F43AE8">
        <w:rPr>
          <w:rFonts w:ascii="Times New Roman" w:hAnsi="Times New Roman" w:cs="Times New Roman"/>
          <w:b w:val="0"/>
          <w:color w:val="auto"/>
        </w:rPr>
        <w:t xml:space="preserve"> </w:t>
      </w:r>
      <w:r w:rsidRPr="00F43AE8">
        <w:rPr>
          <w:rFonts w:ascii="Times New Roman" w:hAnsi="Times New Roman" w:cs="Times New Roman"/>
          <w:b w:val="0"/>
          <w:color w:val="auto"/>
        </w:rPr>
        <w:t xml:space="preserve"> хозяйство»</w:t>
      </w:r>
      <w:r w:rsidRPr="00300A6F">
        <w:rPr>
          <w:rFonts w:ascii="Times New Roman" w:hAnsi="Times New Roman" w:cs="Times New Roman"/>
          <w:b w:val="0"/>
          <w:i/>
          <w:color w:val="auto"/>
        </w:rPr>
        <w:t xml:space="preserve"> </w:t>
      </w:r>
      <w:r w:rsidRPr="00300A6F">
        <w:rPr>
          <w:rFonts w:ascii="Times New Roman" w:eastAsia="Times New Roman" w:hAnsi="Times New Roman" w:cs="Times New Roman"/>
          <w:b w:val="0"/>
          <w:color w:val="auto"/>
          <w:lang w:eastAsia="ru-RU"/>
        </w:rPr>
        <w:t>расходы исполнены  в сумме</w:t>
      </w:r>
      <w:r w:rsidR="00AA09EA" w:rsidRPr="00300A6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461 706,7</w:t>
      </w:r>
      <w:r w:rsidRPr="00300A6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тыс. руб</w:t>
      </w:r>
      <w:r w:rsidR="00AA09EA" w:rsidRPr="00300A6F">
        <w:rPr>
          <w:rFonts w:ascii="Times New Roman" w:eastAsia="Times New Roman" w:hAnsi="Times New Roman" w:cs="Times New Roman"/>
          <w:b w:val="0"/>
          <w:color w:val="auto"/>
          <w:lang w:eastAsia="ru-RU"/>
        </w:rPr>
        <w:t>.</w:t>
      </w:r>
      <w:r w:rsidRPr="00300A6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или </w:t>
      </w:r>
      <w:r w:rsidR="00AA09EA" w:rsidRPr="00300A6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83,2 </w:t>
      </w:r>
      <w:r w:rsidRPr="00300A6F">
        <w:rPr>
          <w:rFonts w:ascii="Times New Roman" w:eastAsia="Times New Roman" w:hAnsi="Times New Roman" w:cs="Times New Roman"/>
          <w:b w:val="0"/>
          <w:color w:val="auto"/>
          <w:lang w:eastAsia="ru-RU"/>
        </w:rPr>
        <w:t>% уточненного плана.</w:t>
      </w:r>
      <w:r w:rsidR="00AA09EA" w:rsidRPr="00300A6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Неисполнение в сумме 93 006,1 обусловлено</w:t>
      </w:r>
      <w:r w:rsidR="0004494A" w:rsidRPr="00300A6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2647F5" w:rsidRPr="00300A6F">
        <w:rPr>
          <w:rFonts w:ascii="Times New Roman" w:eastAsia="Times New Roman" w:hAnsi="Times New Roman" w:cs="Times New Roman"/>
          <w:b w:val="0"/>
          <w:color w:val="auto"/>
          <w:lang w:eastAsia="ru-RU"/>
        </w:rPr>
        <w:t>н</w:t>
      </w:r>
      <w:r w:rsidR="00955647" w:rsidRPr="00300A6F">
        <w:rPr>
          <w:rFonts w:ascii="Times New Roman" w:eastAsia="Times New Roman" w:hAnsi="Times New Roman" w:cs="Times New Roman"/>
          <w:b w:val="0"/>
          <w:color w:val="auto"/>
          <w:lang w:eastAsia="ru-RU"/>
        </w:rPr>
        <w:t>е</w:t>
      </w:r>
      <w:r w:rsidR="0004494A" w:rsidRPr="00300A6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полным поступлением суммы </w:t>
      </w:r>
      <w:r w:rsidR="00955647" w:rsidRPr="00300A6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межбюджетных трансфертов из государственного бюджета Республики Саха (Якутия), выделенных МО «Нерюнгринский район»</w:t>
      </w:r>
      <w:r w:rsidR="00300A6F" w:rsidRPr="00300A6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955647" w:rsidRPr="00300A6F">
        <w:rPr>
          <w:rFonts w:ascii="Times New Roman" w:eastAsia="Times New Roman" w:hAnsi="Times New Roman" w:cs="Times New Roman"/>
          <w:b w:val="0"/>
          <w:color w:val="auto"/>
          <w:lang w:eastAsia="ru-RU"/>
        </w:rPr>
        <w:t>на основании распоряжения</w:t>
      </w:r>
      <w:r w:rsidR="00300A6F" w:rsidRPr="00300A6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</w:t>
      </w:r>
      <w:r w:rsidR="00300A6F" w:rsidRPr="00300A6F">
        <w:rPr>
          <w:rFonts w:ascii="Times New Roman" w:hAnsi="Times New Roman" w:cs="Times New Roman"/>
          <w:b w:val="0"/>
          <w:color w:val="auto"/>
        </w:rPr>
        <w:t>Постановление Правительства Республики Саха (Якутия)</w:t>
      </w:r>
      <w:r w:rsidR="00300A6F" w:rsidRPr="00300A6F">
        <w:rPr>
          <w:rFonts w:ascii="Times New Roman" w:hAnsi="Times New Roman" w:cs="Times New Roman"/>
          <w:b w:val="0"/>
          <w:color w:val="auto"/>
        </w:rPr>
        <w:br/>
        <w:t>от 11 июня 2013 г. N 193"О республиканской адресной программе "Переселение граждан из аварийного жилищного фонда на 2013-2015 годы</w:t>
      </w:r>
      <w:r w:rsidR="00300A6F" w:rsidRPr="00064D88">
        <w:rPr>
          <w:rFonts w:ascii="Times New Roman" w:hAnsi="Times New Roman" w:cs="Times New Roman"/>
          <w:b w:val="0"/>
          <w:color w:val="auto"/>
        </w:rPr>
        <w:t>"</w:t>
      </w:r>
      <w:r w:rsidR="00064D88" w:rsidRPr="00064D88">
        <w:rPr>
          <w:rFonts w:ascii="Times New Roman" w:hAnsi="Times New Roman" w:cs="Times New Roman"/>
          <w:b w:val="0"/>
          <w:color w:val="auto"/>
        </w:rPr>
        <w:t>.</w:t>
      </w:r>
      <w:r w:rsidR="00955647" w:rsidRPr="00064D8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5647" w:rsidRPr="00064D88">
        <w:rPr>
          <w:rFonts w:ascii="Times New Roman" w:eastAsia="Times New Roman" w:hAnsi="Times New Roman" w:cs="Times New Roman"/>
          <w:b w:val="0"/>
          <w:lang w:eastAsia="ru-RU"/>
        </w:rPr>
        <w:t>Данная сумма поступила в первом квартале 2014 года</w:t>
      </w:r>
      <w:r w:rsidR="00707B17" w:rsidRPr="00064D88">
        <w:rPr>
          <w:rFonts w:ascii="Times New Roman" w:hAnsi="Times New Roman" w:cs="Times New Roman"/>
          <w:b w:val="0"/>
          <w:bCs w:val="0"/>
          <w:spacing w:val="3"/>
        </w:rPr>
        <w:t>;</w:t>
      </w:r>
    </w:p>
    <w:p w:rsidR="001E7F42" w:rsidRPr="00F43AE8" w:rsidRDefault="00B85D2F" w:rsidP="001E7F42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F43AE8">
        <w:rPr>
          <w:rFonts w:ascii="Times New Roman" w:hAnsi="Times New Roman" w:cs="Times New Roman"/>
          <w:sz w:val="24"/>
          <w:szCs w:val="24"/>
        </w:rPr>
        <w:t xml:space="preserve">По подразделу 0502 «Коммунальное хозяйство» фактическое исполнение расходных обязательств составило </w:t>
      </w:r>
      <w:r w:rsidR="00473D9D" w:rsidRPr="00F43AE8">
        <w:rPr>
          <w:rFonts w:ascii="Times New Roman" w:hAnsi="Times New Roman" w:cs="Times New Roman"/>
          <w:sz w:val="24"/>
          <w:szCs w:val="24"/>
        </w:rPr>
        <w:t>7 321,7</w:t>
      </w:r>
      <w:r w:rsidRPr="00F43AE8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473D9D" w:rsidRPr="00F43AE8">
        <w:rPr>
          <w:rFonts w:ascii="Times New Roman" w:hAnsi="Times New Roman" w:cs="Times New Roman"/>
          <w:sz w:val="24"/>
          <w:szCs w:val="24"/>
        </w:rPr>
        <w:t>.</w:t>
      </w:r>
      <w:r w:rsidRPr="00F43AE8">
        <w:rPr>
          <w:rFonts w:ascii="Times New Roman" w:hAnsi="Times New Roman" w:cs="Times New Roman"/>
          <w:sz w:val="24"/>
          <w:szCs w:val="24"/>
        </w:rPr>
        <w:t xml:space="preserve"> или </w:t>
      </w:r>
      <w:r w:rsidR="00473D9D" w:rsidRPr="00F43AE8">
        <w:rPr>
          <w:rFonts w:ascii="Times New Roman" w:hAnsi="Times New Roman" w:cs="Times New Roman"/>
          <w:sz w:val="24"/>
          <w:szCs w:val="24"/>
        </w:rPr>
        <w:t xml:space="preserve">92,1 </w:t>
      </w:r>
      <w:r w:rsidRPr="00F43AE8">
        <w:rPr>
          <w:rFonts w:ascii="Times New Roman" w:hAnsi="Times New Roman" w:cs="Times New Roman"/>
          <w:sz w:val="24"/>
          <w:szCs w:val="24"/>
        </w:rPr>
        <w:t xml:space="preserve">%, что на </w:t>
      </w:r>
      <w:r w:rsidR="00473D9D" w:rsidRPr="00F43AE8">
        <w:rPr>
          <w:rFonts w:ascii="Times New Roman" w:hAnsi="Times New Roman" w:cs="Times New Roman"/>
          <w:sz w:val="24"/>
          <w:szCs w:val="24"/>
        </w:rPr>
        <w:t>626,9</w:t>
      </w:r>
      <w:r w:rsidR="00C06AB2" w:rsidRPr="00F43AE8">
        <w:rPr>
          <w:rFonts w:ascii="Times New Roman" w:hAnsi="Times New Roman" w:cs="Times New Roman"/>
          <w:sz w:val="24"/>
          <w:szCs w:val="24"/>
        </w:rPr>
        <w:t xml:space="preserve"> </w:t>
      </w:r>
      <w:r w:rsidRPr="00F43AE8">
        <w:rPr>
          <w:rFonts w:ascii="Times New Roman" w:hAnsi="Times New Roman" w:cs="Times New Roman"/>
          <w:sz w:val="24"/>
          <w:szCs w:val="24"/>
        </w:rPr>
        <w:t>тыс. руб</w:t>
      </w:r>
      <w:r w:rsidR="00473D9D" w:rsidRPr="00F43AE8">
        <w:rPr>
          <w:rFonts w:ascii="Times New Roman" w:hAnsi="Times New Roman" w:cs="Times New Roman"/>
          <w:sz w:val="24"/>
          <w:szCs w:val="24"/>
        </w:rPr>
        <w:t>.</w:t>
      </w:r>
      <w:r w:rsidRPr="00F43AE8">
        <w:rPr>
          <w:rFonts w:ascii="Times New Roman" w:hAnsi="Times New Roman" w:cs="Times New Roman"/>
          <w:sz w:val="24"/>
          <w:szCs w:val="24"/>
        </w:rPr>
        <w:t xml:space="preserve"> меньше  уточненного плана. </w:t>
      </w:r>
      <w:r w:rsidR="009E3DB1" w:rsidRPr="00F43AE8">
        <w:rPr>
          <w:rFonts w:ascii="Times New Roman" w:hAnsi="Times New Roman" w:cs="Times New Roman"/>
          <w:sz w:val="24"/>
          <w:szCs w:val="24"/>
        </w:rPr>
        <w:t>А</w:t>
      </w:r>
      <w:r w:rsidR="009E3DB1" w:rsidRPr="00F43AE8">
        <w:rPr>
          <w:rFonts w:ascii="Times New Roman" w:hAnsi="Times New Roman"/>
          <w:bCs/>
          <w:spacing w:val="3"/>
          <w:sz w:val="24"/>
          <w:szCs w:val="24"/>
        </w:rPr>
        <w:t>ссигнования 626,9 тыс. руб., не освоены по муниципальному контракту №271 от 29.12.2012 г, в связи с не выполнением, поставщиком ООО «</w:t>
      </w:r>
      <w:proofErr w:type="spellStart"/>
      <w:r w:rsidR="009E3DB1" w:rsidRPr="00F43AE8">
        <w:rPr>
          <w:rFonts w:ascii="Times New Roman" w:hAnsi="Times New Roman"/>
          <w:bCs/>
          <w:spacing w:val="3"/>
          <w:sz w:val="24"/>
          <w:szCs w:val="24"/>
        </w:rPr>
        <w:t>НоваТэкс</w:t>
      </w:r>
      <w:proofErr w:type="spellEnd"/>
      <w:r w:rsidR="009E3DB1" w:rsidRPr="00F43AE8">
        <w:rPr>
          <w:rFonts w:ascii="Times New Roman" w:hAnsi="Times New Roman"/>
          <w:bCs/>
          <w:spacing w:val="3"/>
          <w:sz w:val="24"/>
          <w:szCs w:val="24"/>
        </w:rPr>
        <w:t xml:space="preserve">» условий муниципального контракта </w:t>
      </w:r>
      <w:r w:rsidR="001E7F42" w:rsidRPr="00F43AE8">
        <w:rPr>
          <w:rFonts w:ascii="Times New Roman" w:hAnsi="Times New Roman"/>
          <w:bCs/>
          <w:spacing w:val="3"/>
          <w:sz w:val="24"/>
          <w:szCs w:val="24"/>
        </w:rPr>
        <w:t>(разработка программы комплексного развития системы коммуникационной инфраструктуры).</w:t>
      </w:r>
    </w:p>
    <w:p w:rsidR="009E3DB1" w:rsidRPr="00F43AE8" w:rsidRDefault="009E3DB1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5D2F" w:rsidRPr="00F43AE8" w:rsidRDefault="00B85D2F" w:rsidP="00B8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AE8">
        <w:rPr>
          <w:rFonts w:ascii="Times New Roman" w:hAnsi="Times New Roman" w:cs="Times New Roman"/>
          <w:sz w:val="24"/>
          <w:szCs w:val="24"/>
        </w:rPr>
        <w:t>По подразделу 0503 «Благоустройство» расходы</w:t>
      </w:r>
      <w:r w:rsidRPr="00F43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исполнены  в сумме </w:t>
      </w:r>
      <w:r w:rsidR="00FC1BCE" w:rsidRPr="00F43AE8">
        <w:rPr>
          <w:rFonts w:ascii="Times New Roman" w:eastAsia="Times New Roman" w:hAnsi="Times New Roman" w:cs="Times New Roman"/>
          <w:sz w:val="24"/>
          <w:szCs w:val="24"/>
          <w:lang w:eastAsia="ru-RU"/>
        </w:rPr>
        <w:t>11 031,5</w:t>
      </w:r>
      <w:r w:rsidRPr="00F43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FC1BCE" w:rsidRPr="00F43A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43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100,0% уточненного плана.</w:t>
      </w:r>
    </w:p>
    <w:p w:rsidR="00B85D2F" w:rsidRPr="00F43AE8" w:rsidRDefault="00B85D2F" w:rsidP="00B8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B85D2F" w:rsidRPr="00383CA6" w:rsidRDefault="00B85D2F" w:rsidP="00B85D2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83CA6">
        <w:rPr>
          <w:rFonts w:ascii="Times New Roman" w:hAnsi="Times New Roman" w:cs="Times New Roman"/>
          <w:b/>
          <w:sz w:val="26"/>
          <w:szCs w:val="26"/>
        </w:rPr>
        <w:t>3.</w:t>
      </w:r>
      <w:r w:rsidR="0001358B">
        <w:rPr>
          <w:rFonts w:ascii="Times New Roman" w:hAnsi="Times New Roman" w:cs="Times New Roman"/>
          <w:b/>
          <w:sz w:val="26"/>
          <w:szCs w:val="26"/>
        </w:rPr>
        <w:t>2.5.</w:t>
      </w:r>
      <w:r w:rsidRPr="00383CA6">
        <w:rPr>
          <w:rFonts w:ascii="Times New Roman" w:hAnsi="Times New Roman" w:cs="Times New Roman"/>
          <w:b/>
          <w:sz w:val="26"/>
          <w:szCs w:val="26"/>
        </w:rPr>
        <w:t xml:space="preserve"> «Охрана окружающей среды»</w:t>
      </w:r>
    </w:p>
    <w:p w:rsidR="00B85D2F" w:rsidRPr="00383CA6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CA6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383CA6">
        <w:rPr>
          <w:rFonts w:ascii="Times New Roman" w:hAnsi="Times New Roman" w:cs="Times New Roman"/>
          <w:b/>
          <w:sz w:val="24"/>
          <w:szCs w:val="24"/>
        </w:rPr>
        <w:t xml:space="preserve">0600 </w:t>
      </w:r>
      <w:r w:rsidRPr="00383CA6">
        <w:rPr>
          <w:rFonts w:ascii="Times New Roman" w:hAnsi="Times New Roman" w:cs="Times New Roman"/>
          <w:b/>
          <w:i/>
          <w:sz w:val="24"/>
          <w:szCs w:val="24"/>
        </w:rPr>
        <w:t xml:space="preserve">«Охрана окружающей среды» </w:t>
      </w:r>
      <w:r w:rsidRPr="00383CA6">
        <w:rPr>
          <w:rFonts w:ascii="Times New Roman" w:hAnsi="Times New Roman" w:cs="Times New Roman"/>
          <w:sz w:val="24"/>
          <w:szCs w:val="24"/>
        </w:rPr>
        <w:t xml:space="preserve">расходные обязательства исполнены в общей сумме </w:t>
      </w:r>
      <w:r w:rsidR="00383CA6" w:rsidRPr="00383CA6">
        <w:rPr>
          <w:rFonts w:ascii="Times New Roman" w:hAnsi="Times New Roman" w:cs="Times New Roman"/>
          <w:sz w:val="24"/>
          <w:szCs w:val="24"/>
        </w:rPr>
        <w:t>295,2</w:t>
      </w:r>
      <w:r w:rsidRPr="00383CA6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383CA6" w:rsidRPr="00383CA6">
        <w:rPr>
          <w:rFonts w:ascii="Times New Roman" w:hAnsi="Times New Roman" w:cs="Times New Roman"/>
          <w:sz w:val="24"/>
          <w:szCs w:val="24"/>
        </w:rPr>
        <w:t>.</w:t>
      </w:r>
      <w:r w:rsidRPr="00383CA6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83CA6">
        <w:rPr>
          <w:rFonts w:ascii="Times New Roman" w:hAnsi="Times New Roman" w:cs="Times New Roman"/>
          <w:b/>
          <w:sz w:val="24"/>
          <w:szCs w:val="24"/>
        </w:rPr>
        <w:t>100,0 %,</w:t>
      </w:r>
      <w:r w:rsidRPr="00383CA6">
        <w:rPr>
          <w:rFonts w:ascii="Times New Roman" w:hAnsi="Times New Roman" w:cs="Times New Roman"/>
          <w:sz w:val="24"/>
          <w:szCs w:val="24"/>
        </w:rPr>
        <w:t>к уточненному плану.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3543"/>
        <w:gridCol w:w="1276"/>
        <w:gridCol w:w="1134"/>
        <w:gridCol w:w="1276"/>
        <w:gridCol w:w="1417"/>
      </w:tblGrid>
      <w:tr w:rsidR="00B85D2F" w:rsidRPr="00B527BA" w:rsidTr="00C870C8">
        <w:trPr>
          <w:trHeight w:val="31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2F" w:rsidRPr="00B527BA" w:rsidRDefault="00B85D2F" w:rsidP="00C870C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2F" w:rsidRPr="00B527BA" w:rsidRDefault="00B85D2F" w:rsidP="00C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2F" w:rsidRPr="00B527BA" w:rsidRDefault="00B85D2F" w:rsidP="00C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2F" w:rsidRPr="00B527BA" w:rsidRDefault="00B85D2F" w:rsidP="00C870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2F" w:rsidRPr="00B527BA" w:rsidRDefault="00B85D2F" w:rsidP="00C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2F" w:rsidRPr="00B527BA" w:rsidRDefault="00B85D2F" w:rsidP="00C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</w:tr>
    </w:tbl>
    <w:p w:rsidR="00B85D2F" w:rsidRPr="0001358B" w:rsidRDefault="00B85D2F" w:rsidP="00B85D2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1358B">
        <w:rPr>
          <w:rFonts w:ascii="Times New Roman" w:hAnsi="Times New Roman" w:cs="Times New Roman"/>
          <w:b/>
          <w:sz w:val="26"/>
          <w:szCs w:val="26"/>
        </w:rPr>
        <w:t>3.</w:t>
      </w:r>
      <w:r w:rsidR="0001358B" w:rsidRPr="0001358B">
        <w:rPr>
          <w:rFonts w:ascii="Times New Roman" w:hAnsi="Times New Roman" w:cs="Times New Roman"/>
          <w:b/>
          <w:sz w:val="26"/>
          <w:szCs w:val="26"/>
        </w:rPr>
        <w:t>2</w:t>
      </w:r>
      <w:r w:rsidRPr="0001358B">
        <w:rPr>
          <w:rFonts w:ascii="Times New Roman" w:hAnsi="Times New Roman" w:cs="Times New Roman"/>
          <w:b/>
          <w:sz w:val="26"/>
          <w:szCs w:val="26"/>
        </w:rPr>
        <w:t>.</w:t>
      </w:r>
      <w:r w:rsidR="0001358B" w:rsidRPr="0001358B">
        <w:rPr>
          <w:rFonts w:ascii="Times New Roman" w:hAnsi="Times New Roman" w:cs="Times New Roman"/>
          <w:b/>
          <w:sz w:val="26"/>
          <w:szCs w:val="26"/>
        </w:rPr>
        <w:t>6</w:t>
      </w:r>
      <w:r w:rsidRPr="0001358B">
        <w:rPr>
          <w:rFonts w:ascii="Times New Roman" w:hAnsi="Times New Roman" w:cs="Times New Roman"/>
          <w:b/>
          <w:sz w:val="26"/>
          <w:szCs w:val="26"/>
        </w:rPr>
        <w:t>. «Образование»</w:t>
      </w:r>
    </w:p>
    <w:p w:rsidR="00B85D2F" w:rsidRPr="0001358B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8B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01358B">
        <w:rPr>
          <w:rFonts w:ascii="Times New Roman" w:hAnsi="Times New Roman" w:cs="Times New Roman"/>
          <w:b/>
          <w:sz w:val="24"/>
          <w:szCs w:val="24"/>
        </w:rPr>
        <w:t>0700 «</w:t>
      </w:r>
      <w:r w:rsidRPr="0001358B">
        <w:rPr>
          <w:rFonts w:ascii="Times New Roman" w:hAnsi="Times New Roman" w:cs="Times New Roman"/>
          <w:b/>
          <w:i/>
          <w:sz w:val="24"/>
          <w:szCs w:val="24"/>
        </w:rPr>
        <w:t xml:space="preserve">Образование» </w:t>
      </w:r>
      <w:r w:rsidRPr="0001358B">
        <w:rPr>
          <w:rFonts w:ascii="Times New Roman" w:hAnsi="Times New Roman" w:cs="Times New Roman"/>
          <w:sz w:val="24"/>
          <w:szCs w:val="24"/>
        </w:rPr>
        <w:t xml:space="preserve">расходы по обязательствам районного бюджета исполнены в общей сумме </w:t>
      </w:r>
      <w:r w:rsidR="003113B7" w:rsidRPr="0001358B">
        <w:rPr>
          <w:rFonts w:ascii="Times New Roman" w:hAnsi="Times New Roman" w:cs="Times New Roman"/>
          <w:sz w:val="24"/>
          <w:szCs w:val="24"/>
        </w:rPr>
        <w:t>2 266 167,8</w:t>
      </w:r>
      <w:r w:rsidRPr="0001358B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3113B7" w:rsidRPr="0001358B">
        <w:rPr>
          <w:rFonts w:ascii="Times New Roman" w:hAnsi="Times New Roman" w:cs="Times New Roman"/>
          <w:sz w:val="24"/>
          <w:szCs w:val="24"/>
        </w:rPr>
        <w:t>.</w:t>
      </w:r>
      <w:r w:rsidRPr="0001358B">
        <w:rPr>
          <w:rFonts w:ascii="Times New Roman" w:hAnsi="Times New Roman" w:cs="Times New Roman"/>
          <w:sz w:val="24"/>
          <w:szCs w:val="24"/>
        </w:rPr>
        <w:t xml:space="preserve">, что меньше бюджетных назначений на </w:t>
      </w:r>
      <w:r w:rsidR="003113B7" w:rsidRPr="0001358B">
        <w:rPr>
          <w:rFonts w:ascii="Times New Roman" w:hAnsi="Times New Roman" w:cs="Times New Roman"/>
          <w:sz w:val="24"/>
          <w:szCs w:val="24"/>
        </w:rPr>
        <w:t>10 840,1</w:t>
      </w:r>
      <w:r w:rsidRPr="0001358B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3113B7" w:rsidRPr="0001358B">
        <w:rPr>
          <w:rFonts w:ascii="Times New Roman" w:hAnsi="Times New Roman" w:cs="Times New Roman"/>
          <w:sz w:val="24"/>
          <w:szCs w:val="24"/>
        </w:rPr>
        <w:t>.</w:t>
      </w:r>
      <w:r w:rsidR="003C544A">
        <w:rPr>
          <w:rFonts w:ascii="Times New Roman" w:hAnsi="Times New Roman" w:cs="Times New Roman"/>
          <w:sz w:val="24"/>
          <w:szCs w:val="24"/>
        </w:rPr>
        <w:t xml:space="preserve">,  </w:t>
      </w:r>
      <w:r w:rsidR="003113B7" w:rsidRPr="0001358B">
        <w:rPr>
          <w:rFonts w:ascii="Times New Roman" w:hAnsi="Times New Roman" w:cs="Times New Roman"/>
          <w:sz w:val="24"/>
          <w:szCs w:val="24"/>
        </w:rPr>
        <w:t xml:space="preserve">исполнение составило </w:t>
      </w:r>
      <w:r w:rsidR="003113B7" w:rsidRPr="00AC08A7">
        <w:rPr>
          <w:rFonts w:ascii="Times New Roman" w:hAnsi="Times New Roman" w:cs="Times New Roman"/>
          <w:b/>
          <w:sz w:val="24"/>
          <w:szCs w:val="24"/>
        </w:rPr>
        <w:t>99,5</w:t>
      </w:r>
      <w:r w:rsidRPr="0001358B">
        <w:rPr>
          <w:rFonts w:ascii="Times New Roman" w:hAnsi="Times New Roman" w:cs="Times New Roman"/>
          <w:b/>
          <w:sz w:val="24"/>
          <w:szCs w:val="24"/>
        </w:rPr>
        <w:t xml:space="preserve"> %.</w:t>
      </w:r>
    </w:p>
    <w:p w:rsidR="00B85D2F" w:rsidRPr="0001358B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8B">
        <w:rPr>
          <w:rFonts w:ascii="Times New Roman" w:hAnsi="Times New Roman" w:cs="Times New Roman"/>
          <w:sz w:val="24"/>
          <w:szCs w:val="24"/>
        </w:rPr>
        <w:lastRenderedPageBreak/>
        <w:t xml:space="preserve">Удельный вес расходов на образование в общей структуре расходов бюджета  Нерюнгринского  района составил </w:t>
      </w:r>
      <w:r w:rsidRPr="0001358B">
        <w:rPr>
          <w:rFonts w:ascii="Times New Roman" w:hAnsi="Times New Roman" w:cs="Times New Roman"/>
          <w:b/>
          <w:sz w:val="24"/>
          <w:szCs w:val="24"/>
        </w:rPr>
        <w:t>66 %.</w:t>
      </w:r>
    </w:p>
    <w:p w:rsidR="00B85D2F" w:rsidRPr="0001358B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8B">
        <w:rPr>
          <w:rFonts w:ascii="Times New Roman" w:hAnsi="Times New Roman" w:cs="Times New Roman"/>
          <w:sz w:val="24"/>
          <w:szCs w:val="24"/>
        </w:rPr>
        <w:t>Анализ подразделов произвед</w:t>
      </w:r>
      <w:r w:rsidR="003113B7" w:rsidRPr="0001358B">
        <w:rPr>
          <w:rFonts w:ascii="Times New Roman" w:hAnsi="Times New Roman" w:cs="Times New Roman"/>
          <w:sz w:val="24"/>
          <w:szCs w:val="24"/>
        </w:rPr>
        <w:t>е</w:t>
      </w:r>
      <w:r w:rsidRPr="0001358B">
        <w:rPr>
          <w:rFonts w:ascii="Times New Roman" w:hAnsi="Times New Roman" w:cs="Times New Roman"/>
          <w:sz w:val="24"/>
          <w:szCs w:val="24"/>
        </w:rPr>
        <w:t>н в таблице:</w:t>
      </w:r>
    </w:p>
    <w:p w:rsidR="00CE7974" w:rsidRPr="0001358B" w:rsidRDefault="00CE7974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5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тыс. руб.</w:t>
      </w:r>
    </w:p>
    <w:tbl>
      <w:tblPr>
        <w:tblW w:w="9909" w:type="dxa"/>
        <w:tblInd w:w="-176" w:type="dxa"/>
        <w:tblLook w:val="04A0" w:firstRow="1" w:lastRow="0" w:firstColumn="1" w:lastColumn="0" w:noHBand="0" w:noVBand="1"/>
      </w:tblPr>
      <w:tblGrid>
        <w:gridCol w:w="993"/>
        <w:gridCol w:w="4111"/>
        <w:gridCol w:w="1582"/>
        <w:gridCol w:w="1279"/>
        <w:gridCol w:w="1244"/>
        <w:gridCol w:w="700"/>
      </w:tblGrid>
      <w:tr w:rsidR="00CE7974" w:rsidRPr="00CE7974" w:rsidTr="00E372EB">
        <w:trPr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74" w:rsidRPr="00CE7974" w:rsidRDefault="00CE7974" w:rsidP="00C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расходов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74" w:rsidRPr="00CE7974" w:rsidRDefault="00CE7974" w:rsidP="00C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74" w:rsidRPr="00CE7974" w:rsidRDefault="00CE7974" w:rsidP="00C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74" w:rsidRPr="00CE7974" w:rsidRDefault="00CE7974" w:rsidP="00C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74" w:rsidRPr="00CE7974" w:rsidRDefault="00CE7974" w:rsidP="00C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74" w:rsidRPr="00CE7974" w:rsidRDefault="00CE7974" w:rsidP="00C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исп.</w:t>
            </w:r>
          </w:p>
        </w:tc>
      </w:tr>
      <w:tr w:rsidR="00CE7974" w:rsidRPr="009127D1" w:rsidTr="00E372EB">
        <w:trPr>
          <w:trHeight w:val="23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CE7974" w:rsidRPr="009127D1" w:rsidRDefault="00CE7974" w:rsidP="00C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7974" w:rsidRPr="009127D1" w:rsidRDefault="00CE7974" w:rsidP="00C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7974" w:rsidRPr="009127D1" w:rsidRDefault="00CE7974" w:rsidP="00C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2 277 007,9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7974" w:rsidRPr="009127D1" w:rsidRDefault="00CE7974" w:rsidP="00C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2 266 167,8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7974" w:rsidRPr="009127D1" w:rsidRDefault="00CE7974" w:rsidP="00C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-10 840,1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E7974" w:rsidRPr="009127D1" w:rsidRDefault="00CE7974" w:rsidP="00C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7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99,4</w:t>
            </w:r>
          </w:p>
        </w:tc>
      </w:tr>
      <w:tr w:rsidR="00CE7974" w:rsidRPr="00CE7974" w:rsidTr="00E372EB">
        <w:trPr>
          <w:trHeight w:val="3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74" w:rsidRPr="00CE7974" w:rsidRDefault="00CE7974" w:rsidP="00C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74" w:rsidRPr="00CE7974" w:rsidRDefault="00CE7974" w:rsidP="00CE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74" w:rsidRPr="00CE7974" w:rsidRDefault="00CE7974" w:rsidP="00C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632 710,2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74" w:rsidRPr="00CE7974" w:rsidRDefault="00CE7974" w:rsidP="00C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632 710,2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74" w:rsidRPr="00CE7974" w:rsidRDefault="00CE7974" w:rsidP="00C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74" w:rsidRPr="00CE7974" w:rsidRDefault="00CE7974" w:rsidP="00C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CE7974" w:rsidRPr="00CE7974" w:rsidTr="00E372EB">
        <w:trPr>
          <w:trHeight w:val="2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74" w:rsidRPr="00CE7974" w:rsidRDefault="00CE7974" w:rsidP="00C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74" w:rsidRPr="00CE7974" w:rsidRDefault="00CE7974" w:rsidP="00CE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74" w:rsidRPr="00CE7974" w:rsidRDefault="00CE7974" w:rsidP="00C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1 569 226,8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74" w:rsidRPr="00CE7974" w:rsidRDefault="00CE7974" w:rsidP="00C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1 568 135,0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74" w:rsidRPr="00CE7974" w:rsidRDefault="00CE7974" w:rsidP="00C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-1 091,8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74" w:rsidRPr="00CE7974" w:rsidRDefault="00CE7974" w:rsidP="00C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CE7974" w:rsidRPr="00CE7974" w:rsidTr="00E372EB">
        <w:trPr>
          <w:trHeight w:val="2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74" w:rsidRPr="00CE7974" w:rsidRDefault="00CE7974" w:rsidP="00C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74" w:rsidRPr="00CE7974" w:rsidRDefault="00CE7974" w:rsidP="00CE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74" w:rsidRPr="00CE7974" w:rsidRDefault="00CE7974" w:rsidP="00C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34 051,3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74" w:rsidRPr="00CE7974" w:rsidRDefault="00CE7974" w:rsidP="00C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31 352,3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74" w:rsidRPr="00CE7974" w:rsidRDefault="00CE7974" w:rsidP="00C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-2 699,0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74" w:rsidRPr="00CE7974" w:rsidRDefault="00CE7974" w:rsidP="00C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</w:tr>
      <w:tr w:rsidR="00CE7974" w:rsidRPr="00CE7974" w:rsidTr="00E372EB">
        <w:trPr>
          <w:trHeight w:val="27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74" w:rsidRPr="00CE7974" w:rsidRDefault="00CE7974" w:rsidP="00C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74" w:rsidRPr="00CE7974" w:rsidRDefault="00CE7974" w:rsidP="00CE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74" w:rsidRPr="00CE7974" w:rsidRDefault="00CE7974" w:rsidP="00C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41 019,6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74" w:rsidRPr="00CE7974" w:rsidRDefault="00CE7974" w:rsidP="00C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33 970,3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74" w:rsidRPr="00CE7974" w:rsidRDefault="00CE7974" w:rsidP="00C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-7 049,3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974" w:rsidRPr="00CE7974" w:rsidRDefault="00CE7974" w:rsidP="00C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</w:tr>
    </w:tbl>
    <w:p w:rsidR="00B85D2F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highlight w:val="cyan"/>
        </w:rPr>
      </w:pPr>
    </w:p>
    <w:p w:rsidR="00B85D2F" w:rsidRPr="00AC08A7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F33974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AC08A7">
        <w:rPr>
          <w:rFonts w:ascii="Times New Roman" w:hAnsi="Times New Roman" w:cs="Times New Roman"/>
          <w:sz w:val="24"/>
          <w:szCs w:val="24"/>
        </w:rPr>
        <w:t xml:space="preserve">0701 «Дошкольное образование» в 2012 году расходы исполнены на 100,0 % в сумме </w:t>
      </w:r>
      <w:r w:rsidR="00F33974" w:rsidRPr="00AC08A7">
        <w:rPr>
          <w:rFonts w:ascii="Times New Roman" w:hAnsi="Times New Roman" w:cs="Times New Roman"/>
          <w:sz w:val="24"/>
          <w:szCs w:val="24"/>
        </w:rPr>
        <w:t>632 710,2</w:t>
      </w:r>
      <w:r w:rsidRPr="00AC08A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4F3EAA" w:rsidRPr="00AC08A7">
        <w:rPr>
          <w:rFonts w:ascii="Times New Roman" w:hAnsi="Times New Roman" w:cs="Times New Roman"/>
          <w:sz w:val="24"/>
          <w:szCs w:val="24"/>
        </w:rPr>
        <w:t>.</w:t>
      </w:r>
    </w:p>
    <w:p w:rsidR="004F3EAA" w:rsidRPr="00AC08A7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8A7">
        <w:rPr>
          <w:rFonts w:ascii="Times New Roman" w:hAnsi="Times New Roman" w:cs="Times New Roman"/>
          <w:sz w:val="24"/>
          <w:szCs w:val="24"/>
        </w:rPr>
        <w:t xml:space="preserve">По подразделу 0702 «Общее образование» расходы составили </w:t>
      </w:r>
      <w:r w:rsidR="0040712C" w:rsidRPr="00AC08A7">
        <w:rPr>
          <w:rFonts w:ascii="Times New Roman" w:hAnsi="Times New Roman" w:cs="Times New Roman"/>
          <w:sz w:val="24"/>
          <w:szCs w:val="24"/>
        </w:rPr>
        <w:t>1 568 135,0</w:t>
      </w:r>
      <w:r w:rsidRPr="00AC08A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40712C" w:rsidRPr="00AC08A7">
        <w:rPr>
          <w:rFonts w:ascii="Times New Roman" w:hAnsi="Times New Roman" w:cs="Times New Roman"/>
          <w:sz w:val="24"/>
          <w:szCs w:val="24"/>
        </w:rPr>
        <w:t>.</w:t>
      </w:r>
      <w:r w:rsidRPr="00AC08A7">
        <w:rPr>
          <w:rFonts w:ascii="Times New Roman" w:hAnsi="Times New Roman" w:cs="Times New Roman"/>
          <w:sz w:val="24"/>
          <w:szCs w:val="24"/>
        </w:rPr>
        <w:t xml:space="preserve"> или 99,9%</w:t>
      </w:r>
      <w:r w:rsidR="004F3EAA" w:rsidRPr="00AC08A7">
        <w:rPr>
          <w:rFonts w:ascii="Times New Roman" w:hAnsi="Times New Roman" w:cs="Times New Roman"/>
          <w:sz w:val="24"/>
          <w:szCs w:val="24"/>
        </w:rPr>
        <w:t>.</w:t>
      </w:r>
    </w:p>
    <w:p w:rsidR="00B85D2F" w:rsidRPr="00AC08A7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8A7">
        <w:rPr>
          <w:rFonts w:ascii="Times New Roman" w:hAnsi="Times New Roman" w:cs="Times New Roman"/>
          <w:sz w:val="24"/>
          <w:szCs w:val="24"/>
        </w:rPr>
        <w:t xml:space="preserve">По подразделу 0707 «Молодежная политика и оздоровление детей» прогноз расходов составил </w:t>
      </w:r>
      <w:r w:rsidR="00EA594C" w:rsidRPr="00AC08A7">
        <w:rPr>
          <w:rFonts w:ascii="Times New Roman" w:hAnsi="Times New Roman" w:cs="Times New Roman"/>
          <w:sz w:val="24"/>
          <w:szCs w:val="24"/>
        </w:rPr>
        <w:t>34 051,3</w:t>
      </w:r>
      <w:r w:rsidRPr="00AC08A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EA594C" w:rsidRPr="00AC08A7">
        <w:rPr>
          <w:rFonts w:ascii="Times New Roman" w:hAnsi="Times New Roman" w:cs="Times New Roman"/>
          <w:sz w:val="24"/>
          <w:szCs w:val="24"/>
        </w:rPr>
        <w:t>.</w:t>
      </w:r>
      <w:r w:rsidRPr="00AC08A7">
        <w:rPr>
          <w:rFonts w:ascii="Times New Roman" w:hAnsi="Times New Roman" w:cs="Times New Roman"/>
          <w:sz w:val="24"/>
          <w:szCs w:val="24"/>
        </w:rPr>
        <w:t>, расходы бюджета муниципального образования «Нерюнгринский район» за 201</w:t>
      </w:r>
      <w:r w:rsidR="00EA594C" w:rsidRPr="00AC08A7">
        <w:rPr>
          <w:rFonts w:ascii="Times New Roman" w:hAnsi="Times New Roman" w:cs="Times New Roman"/>
          <w:sz w:val="24"/>
          <w:szCs w:val="24"/>
        </w:rPr>
        <w:t>3</w:t>
      </w:r>
      <w:r w:rsidRPr="00AC08A7">
        <w:rPr>
          <w:rFonts w:ascii="Times New Roman" w:hAnsi="Times New Roman" w:cs="Times New Roman"/>
          <w:sz w:val="24"/>
          <w:szCs w:val="24"/>
        </w:rPr>
        <w:t xml:space="preserve"> год исполнены в сумме </w:t>
      </w:r>
      <w:r w:rsidR="00EA594C" w:rsidRPr="00AC08A7">
        <w:rPr>
          <w:rFonts w:ascii="Times New Roman" w:hAnsi="Times New Roman" w:cs="Times New Roman"/>
          <w:sz w:val="24"/>
          <w:szCs w:val="24"/>
        </w:rPr>
        <w:t>31 352,3</w:t>
      </w:r>
      <w:r w:rsidRPr="00AC08A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EA594C" w:rsidRPr="00AC08A7">
        <w:rPr>
          <w:rFonts w:ascii="Times New Roman" w:hAnsi="Times New Roman" w:cs="Times New Roman"/>
          <w:sz w:val="24"/>
          <w:szCs w:val="24"/>
        </w:rPr>
        <w:t>.</w:t>
      </w:r>
      <w:r w:rsidRPr="00AC08A7">
        <w:rPr>
          <w:rFonts w:ascii="Times New Roman" w:hAnsi="Times New Roman" w:cs="Times New Roman"/>
          <w:sz w:val="24"/>
          <w:szCs w:val="24"/>
        </w:rPr>
        <w:t xml:space="preserve"> или на  </w:t>
      </w:r>
      <w:r w:rsidR="00EA594C" w:rsidRPr="00AC08A7">
        <w:rPr>
          <w:rFonts w:ascii="Times New Roman" w:hAnsi="Times New Roman" w:cs="Times New Roman"/>
          <w:sz w:val="24"/>
          <w:szCs w:val="24"/>
        </w:rPr>
        <w:t xml:space="preserve">92,1 </w:t>
      </w:r>
      <w:r w:rsidRPr="00AC08A7">
        <w:rPr>
          <w:rFonts w:ascii="Times New Roman" w:hAnsi="Times New Roman" w:cs="Times New Roman"/>
          <w:sz w:val="24"/>
          <w:szCs w:val="24"/>
        </w:rPr>
        <w:t xml:space="preserve">% от уточненного бюджетного плана. Средства в сумме </w:t>
      </w:r>
      <w:r w:rsidR="00EA594C" w:rsidRPr="00AC08A7">
        <w:rPr>
          <w:rFonts w:ascii="Times New Roman" w:hAnsi="Times New Roman" w:cs="Times New Roman"/>
          <w:sz w:val="24"/>
          <w:szCs w:val="24"/>
        </w:rPr>
        <w:t>2 699,0</w:t>
      </w:r>
      <w:r w:rsidRPr="00AC08A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EA594C" w:rsidRPr="00AC08A7">
        <w:rPr>
          <w:rFonts w:ascii="Times New Roman" w:hAnsi="Times New Roman" w:cs="Times New Roman"/>
          <w:sz w:val="24"/>
          <w:szCs w:val="24"/>
        </w:rPr>
        <w:t>.</w:t>
      </w:r>
      <w:r w:rsidRPr="00AC08A7">
        <w:rPr>
          <w:rFonts w:ascii="Times New Roman" w:hAnsi="Times New Roman" w:cs="Times New Roman"/>
          <w:sz w:val="24"/>
          <w:szCs w:val="24"/>
        </w:rPr>
        <w:t xml:space="preserve"> не освоены в связи с тем, что не все организации подали заявки на возмещение расходов по путевкам в Управление образования Нерюнгринской районной администрации.</w:t>
      </w:r>
    </w:p>
    <w:p w:rsidR="00B85D2F" w:rsidRPr="00AC08A7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8A7">
        <w:rPr>
          <w:rFonts w:ascii="Times New Roman" w:hAnsi="Times New Roman" w:cs="Times New Roman"/>
          <w:sz w:val="24"/>
          <w:szCs w:val="24"/>
        </w:rPr>
        <w:t>По подразделу 0709 «Другие вопросы в области образования» с учетом внесения изменений в бюджет муниципального образования в течени</w:t>
      </w:r>
      <w:proofErr w:type="gramStart"/>
      <w:r w:rsidRPr="00AC08A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C08A7">
        <w:rPr>
          <w:rFonts w:ascii="Times New Roman" w:hAnsi="Times New Roman" w:cs="Times New Roman"/>
          <w:sz w:val="24"/>
          <w:szCs w:val="24"/>
        </w:rPr>
        <w:t xml:space="preserve">  201</w:t>
      </w:r>
      <w:r w:rsidR="004E3778" w:rsidRPr="00AC08A7">
        <w:rPr>
          <w:rFonts w:ascii="Times New Roman" w:hAnsi="Times New Roman" w:cs="Times New Roman"/>
          <w:sz w:val="24"/>
          <w:szCs w:val="24"/>
        </w:rPr>
        <w:t>3</w:t>
      </w:r>
      <w:r w:rsidRPr="00AC08A7">
        <w:rPr>
          <w:rFonts w:ascii="Times New Roman" w:hAnsi="Times New Roman" w:cs="Times New Roman"/>
          <w:sz w:val="24"/>
          <w:szCs w:val="24"/>
        </w:rPr>
        <w:t xml:space="preserve"> года, прогноз расходов составил </w:t>
      </w:r>
      <w:r w:rsidR="004E3778" w:rsidRPr="00AC08A7">
        <w:rPr>
          <w:rFonts w:ascii="Times New Roman" w:hAnsi="Times New Roman" w:cs="Times New Roman"/>
          <w:sz w:val="24"/>
          <w:szCs w:val="24"/>
        </w:rPr>
        <w:t>41 019,6</w:t>
      </w:r>
      <w:r w:rsidRPr="00AC08A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4E3778" w:rsidRPr="00AC08A7">
        <w:rPr>
          <w:rFonts w:ascii="Times New Roman" w:hAnsi="Times New Roman" w:cs="Times New Roman"/>
          <w:sz w:val="24"/>
          <w:szCs w:val="24"/>
        </w:rPr>
        <w:t>.</w:t>
      </w:r>
      <w:r w:rsidRPr="00AC08A7">
        <w:rPr>
          <w:rFonts w:ascii="Times New Roman" w:hAnsi="Times New Roman" w:cs="Times New Roman"/>
          <w:sz w:val="24"/>
          <w:szCs w:val="24"/>
        </w:rPr>
        <w:t xml:space="preserve">, расходы исполнены в сумме </w:t>
      </w:r>
      <w:r w:rsidR="004E3778" w:rsidRPr="00AC08A7">
        <w:rPr>
          <w:rFonts w:ascii="Times New Roman" w:hAnsi="Times New Roman" w:cs="Times New Roman"/>
          <w:sz w:val="24"/>
          <w:szCs w:val="24"/>
        </w:rPr>
        <w:t>33 970,3</w:t>
      </w:r>
      <w:r w:rsidRPr="00AC08A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4E3778" w:rsidRPr="00AC08A7">
        <w:rPr>
          <w:rFonts w:ascii="Times New Roman" w:hAnsi="Times New Roman" w:cs="Times New Roman"/>
          <w:sz w:val="24"/>
          <w:szCs w:val="24"/>
        </w:rPr>
        <w:t>.</w:t>
      </w:r>
      <w:r w:rsidRPr="00AC08A7">
        <w:rPr>
          <w:rFonts w:ascii="Times New Roman" w:hAnsi="Times New Roman" w:cs="Times New Roman"/>
          <w:sz w:val="24"/>
          <w:szCs w:val="24"/>
        </w:rPr>
        <w:t xml:space="preserve"> или </w:t>
      </w:r>
      <w:r w:rsidR="004E3778" w:rsidRPr="00AC08A7">
        <w:rPr>
          <w:rFonts w:ascii="Times New Roman" w:hAnsi="Times New Roman" w:cs="Times New Roman"/>
          <w:sz w:val="24"/>
          <w:szCs w:val="24"/>
        </w:rPr>
        <w:t xml:space="preserve">82,7 </w:t>
      </w:r>
      <w:r w:rsidRPr="00AC08A7">
        <w:rPr>
          <w:rFonts w:ascii="Times New Roman" w:hAnsi="Times New Roman" w:cs="Times New Roman"/>
          <w:sz w:val="24"/>
          <w:szCs w:val="24"/>
        </w:rPr>
        <w:t xml:space="preserve">% от уточненного плана. Неисполнение расходных бюджетных обязательств составило сумму </w:t>
      </w:r>
      <w:r w:rsidR="004E3778" w:rsidRPr="00AC08A7">
        <w:rPr>
          <w:rFonts w:ascii="Times New Roman" w:hAnsi="Times New Roman" w:cs="Times New Roman"/>
          <w:sz w:val="24"/>
          <w:szCs w:val="24"/>
        </w:rPr>
        <w:t>7 049,3</w:t>
      </w:r>
      <w:r w:rsidRPr="00AC08A7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4E3778" w:rsidRPr="00AC08A7">
        <w:rPr>
          <w:rFonts w:ascii="Times New Roman" w:hAnsi="Times New Roman" w:cs="Times New Roman"/>
          <w:sz w:val="24"/>
          <w:szCs w:val="24"/>
        </w:rPr>
        <w:t>.</w:t>
      </w:r>
      <w:r w:rsidRPr="00AC08A7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85D2F" w:rsidRPr="00AC08A7" w:rsidRDefault="00B85D2F" w:rsidP="004E3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8A7">
        <w:rPr>
          <w:rFonts w:ascii="Times New Roman" w:hAnsi="Times New Roman" w:cs="Times New Roman"/>
          <w:sz w:val="24"/>
          <w:szCs w:val="24"/>
        </w:rPr>
        <w:t xml:space="preserve">- </w:t>
      </w:r>
      <w:r w:rsidR="00990085" w:rsidRPr="00AC08A7">
        <w:rPr>
          <w:rFonts w:ascii="Times New Roman" w:hAnsi="Times New Roman" w:cs="Times New Roman"/>
          <w:sz w:val="24"/>
          <w:szCs w:val="24"/>
        </w:rPr>
        <w:t xml:space="preserve">5 284,0 </w:t>
      </w:r>
      <w:r w:rsidRPr="00AC08A7">
        <w:rPr>
          <w:rFonts w:ascii="Times New Roman" w:hAnsi="Times New Roman" w:cs="Times New Roman"/>
          <w:sz w:val="24"/>
          <w:szCs w:val="24"/>
        </w:rPr>
        <w:t>тыс. руб</w:t>
      </w:r>
      <w:r w:rsidR="00990085" w:rsidRPr="00AC08A7">
        <w:rPr>
          <w:rFonts w:ascii="Times New Roman" w:hAnsi="Times New Roman" w:cs="Times New Roman"/>
          <w:sz w:val="24"/>
          <w:szCs w:val="24"/>
        </w:rPr>
        <w:t xml:space="preserve">. </w:t>
      </w:r>
      <w:r w:rsidR="009C11DC" w:rsidRPr="00AC08A7">
        <w:rPr>
          <w:rFonts w:ascii="Times New Roman" w:hAnsi="Times New Roman" w:cs="Times New Roman"/>
          <w:sz w:val="24"/>
          <w:szCs w:val="24"/>
        </w:rPr>
        <w:t xml:space="preserve">целевые средства Федерального бюджета, направленные на ипотечное кредитование учителей  </w:t>
      </w:r>
      <w:r w:rsidR="00990085" w:rsidRPr="00AC08A7">
        <w:rPr>
          <w:rFonts w:ascii="Times New Roman" w:hAnsi="Times New Roman" w:cs="Times New Roman"/>
          <w:sz w:val="24"/>
          <w:szCs w:val="24"/>
        </w:rPr>
        <w:t>экономия образовалась в связи с меньшим количеством педагогов, которые воспользовались ипотечным кредитом на приобретение жилья</w:t>
      </w:r>
      <w:r w:rsidRPr="00AC08A7">
        <w:rPr>
          <w:rFonts w:ascii="Times New Roman" w:hAnsi="Times New Roman" w:cs="Times New Roman"/>
          <w:sz w:val="24"/>
          <w:szCs w:val="24"/>
        </w:rPr>
        <w:t>;</w:t>
      </w:r>
    </w:p>
    <w:p w:rsidR="00B03510" w:rsidRPr="00AC08A7" w:rsidRDefault="009C11DC" w:rsidP="004E3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8A7">
        <w:rPr>
          <w:rFonts w:ascii="Times New Roman" w:hAnsi="Times New Roman" w:cs="Times New Roman"/>
          <w:sz w:val="24"/>
          <w:szCs w:val="24"/>
        </w:rPr>
        <w:t xml:space="preserve">-638,1 тыс. руб. </w:t>
      </w:r>
      <w:r w:rsidR="00B85D2F" w:rsidRPr="00AC08A7">
        <w:rPr>
          <w:rFonts w:ascii="Times New Roman" w:hAnsi="Times New Roman" w:cs="Times New Roman"/>
          <w:sz w:val="24"/>
          <w:szCs w:val="24"/>
        </w:rPr>
        <w:t>27.12.2012 года, в связи</w:t>
      </w:r>
      <w:r w:rsidR="00345799" w:rsidRPr="00AC08A7">
        <w:rPr>
          <w:rFonts w:ascii="Times New Roman" w:hAnsi="Times New Roman" w:cs="Times New Roman"/>
          <w:sz w:val="24"/>
          <w:szCs w:val="24"/>
        </w:rPr>
        <w:t xml:space="preserve"> невыполнением программных мероприятий МЦП развитие системы образования Нерюнгринского района «Социокультурная модель системы образования Нерюнгринского района на 2012-2016 годы»;</w:t>
      </w:r>
    </w:p>
    <w:p w:rsidR="00345799" w:rsidRPr="00AC08A7" w:rsidRDefault="008537C7" w:rsidP="004E3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8A7">
        <w:rPr>
          <w:rFonts w:ascii="Times New Roman" w:hAnsi="Times New Roman" w:cs="Times New Roman"/>
          <w:sz w:val="24"/>
          <w:szCs w:val="24"/>
        </w:rPr>
        <w:t>-1 127,2 тыс. руб. в связи с отсутствием заявок от молодых учителей на   предоставление адресной помощи в виде социальных выплат на приобретение жилья</w:t>
      </w:r>
      <w:r w:rsidR="000B54D8" w:rsidRPr="00AC08A7">
        <w:rPr>
          <w:rFonts w:ascii="Times New Roman" w:hAnsi="Times New Roman" w:cs="Times New Roman"/>
          <w:sz w:val="24"/>
          <w:szCs w:val="24"/>
        </w:rPr>
        <w:t>.</w:t>
      </w:r>
    </w:p>
    <w:p w:rsidR="008537C7" w:rsidRPr="00B850B1" w:rsidRDefault="008537C7" w:rsidP="004E37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D2F" w:rsidRDefault="00B85D2F" w:rsidP="00B85D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50B1">
        <w:rPr>
          <w:rFonts w:ascii="Times New Roman" w:hAnsi="Times New Roman" w:cs="Times New Roman"/>
          <w:b/>
          <w:sz w:val="26"/>
          <w:szCs w:val="26"/>
        </w:rPr>
        <w:t>3.</w:t>
      </w:r>
      <w:r w:rsidR="007B527B">
        <w:rPr>
          <w:rFonts w:ascii="Times New Roman" w:hAnsi="Times New Roman" w:cs="Times New Roman"/>
          <w:b/>
          <w:sz w:val="26"/>
          <w:szCs w:val="26"/>
        </w:rPr>
        <w:t>2</w:t>
      </w:r>
      <w:r w:rsidRPr="00B850B1">
        <w:rPr>
          <w:rFonts w:ascii="Times New Roman" w:hAnsi="Times New Roman" w:cs="Times New Roman"/>
          <w:b/>
          <w:sz w:val="26"/>
          <w:szCs w:val="26"/>
        </w:rPr>
        <w:t>.</w:t>
      </w:r>
      <w:r w:rsidR="007B527B">
        <w:rPr>
          <w:rFonts w:ascii="Times New Roman" w:hAnsi="Times New Roman" w:cs="Times New Roman"/>
          <w:b/>
          <w:sz w:val="26"/>
          <w:szCs w:val="26"/>
        </w:rPr>
        <w:t>7</w:t>
      </w:r>
      <w:r w:rsidRPr="00B850B1">
        <w:rPr>
          <w:rFonts w:ascii="Times New Roman" w:hAnsi="Times New Roman" w:cs="Times New Roman"/>
          <w:b/>
          <w:sz w:val="26"/>
          <w:szCs w:val="26"/>
        </w:rPr>
        <w:t>. «Культура и кинематография»</w:t>
      </w:r>
    </w:p>
    <w:p w:rsidR="00985BB4" w:rsidRPr="00B850B1" w:rsidRDefault="00985BB4" w:rsidP="00B85D2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635C95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0B1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B850B1">
        <w:rPr>
          <w:rFonts w:ascii="Times New Roman" w:hAnsi="Times New Roman" w:cs="Times New Roman"/>
          <w:b/>
          <w:sz w:val="24"/>
          <w:szCs w:val="24"/>
        </w:rPr>
        <w:t xml:space="preserve">0800 </w:t>
      </w:r>
      <w:r w:rsidRPr="00C111D0">
        <w:rPr>
          <w:rFonts w:ascii="Times New Roman" w:hAnsi="Times New Roman" w:cs="Times New Roman"/>
          <w:b/>
          <w:sz w:val="24"/>
          <w:szCs w:val="24"/>
        </w:rPr>
        <w:t>«Культура и кинематография»</w:t>
      </w:r>
      <w:r w:rsidRPr="00B850B1">
        <w:rPr>
          <w:rFonts w:ascii="Times New Roman" w:hAnsi="Times New Roman" w:cs="Times New Roman"/>
          <w:sz w:val="24"/>
          <w:szCs w:val="24"/>
        </w:rPr>
        <w:t xml:space="preserve"> расходные обязательства исполнены в общей сумме </w:t>
      </w:r>
      <w:r w:rsidR="00B850B1" w:rsidRPr="00B850B1">
        <w:rPr>
          <w:rFonts w:ascii="Times New Roman" w:hAnsi="Times New Roman" w:cs="Times New Roman"/>
          <w:sz w:val="24"/>
          <w:szCs w:val="24"/>
        </w:rPr>
        <w:t>53 990,7</w:t>
      </w:r>
      <w:r w:rsidRPr="00B850B1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B850B1" w:rsidRPr="00B850B1">
        <w:rPr>
          <w:rFonts w:ascii="Times New Roman" w:hAnsi="Times New Roman" w:cs="Times New Roman"/>
          <w:sz w:val="24"/>
          <w:szCs w:val="24"/>
        </w:rPr>
        <w:t>.</w:t>
      </w:r>
      <w:r w:rsidRPr="00B850B1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B850B1" w:rsidRPr="00B850B1">
        <w:rPr>
          <w:rFonts w:ascii="Times New Roman" w:hAnsi="Times New Roman" w:cs="Times New Roman"/>
          <w:sz w:val="24"/>
          <w:szCs w:val="24"/>
        </w:rPr>
        <w:t>98,5</w:t>
      </w:r>
      <w:r w:rsidRPr="00B850B1">
        <w:rPr>
          <w:rFonts w:ascii="Times New Roman" w:hAnsi="Times New Roman" w:cs="Times New Roman"/>
          <w:b/>
          <w:sz w:val="24"/>
          <w:szCs w:val="24"/>
        </w:rPr>
        <w:t>%</w:t>
      </w:r>
      <w:r w:rsidR="00635C95">
        <w:rPr>
          <w:rFonts w:ascii="Times New Roman" w:hAnsi="Times New Roman" w:cs="Times New Roman"/>
          <w:b/>
          <w:sz w:val="24"/>
          <w:szCs w:val="24"/>
        </w:rPr>
        <w:t>.</w:t>
      </w:r>
    </w:p>
    <w:p w:rsidR="00B85D2F" w:rsidRPr="002E444F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44F">
        <w:rPr>
          <w:rFonts w:ascii="Times New Roman" w:hAnsi="Times New Roman" w:cs="Times New Roman"/>
          <w:sz w:val="24"/>
          <w:szCs w:val="24"/>
        </w:rPr>
        <w:t>Доля расходов</w:t>
      </w:r>
      <w:r w:rsidR="00635C95" w:rsidRPr="002E444F">
        <w:rPr>
          <w:rFonts w:ascii="Times New Roman" w:hAnsi="Times New Roman" w:cs="Times New Roman"/>
          <w:sz w:val="24"/>
          <w:szCs w:val="24"/>
        </w:rPr>
        <w:t xml:space="preserve"> по данному разделу в общем объе</w:t>
      </w:r>
      <w:r w:rsidRPr="002E444F">
        <w:rPr>
          <w:rFonts w:ascii="Times New Roman" w:hAnsi="Times New Roman" w:cs="Times New Roman"/>
          <w:sz w:val="24"/>
          <w:szCs w:val="24"/>
        </w:rPr>
        <w:t>ме расходов бюджета  Нерюнгринского  района составила 1,</w:t>
      </w:r>
      <w:r w:rsidR="00635C95" w:rsidRPr="002E444F">
        <w:rPr>
          <w:rFonts w:ascii="Times New Roman" w:hAnsi="Times New Roman" w:cs="Times New Roman"/>
          <w:sz w:val="24"/>
          <w:szCs w:val="24"/>
        </w:rPr>
        <w:t>6</w:t>
      </w:r>
      <w:r w:rsidRPr="002E444F">
        <w:rPr>
          <w:rFonts w:ascii="Times New Roman" w:hAnsi="Times New Roman" w:cs="Times New Roman"/>
          <w:sz w:val="24"/>
          <w:szCs w:val="24"/>
        </w:rPr>
        <w:t xml:space="preserve">%. </w:t>
      </w:r>
    </w:p>
    <w:tbl>
      <w:tblPr>
        <w:tblW w:w="90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976"/>
        <w:gridCol w:w="1276"/>
        <w:gridCol w:w="1134"/>
        <w:gridCol w:w="1276"/>
        <w:gridCol w:w="1360"/>
      </w:tblGrid>
      <w:tr w:rsidR="00B85D2F" w:rsidRPr="00B527BA" w:rsidTr="00C870C8">
        <w:trPr>
          <w:trHeight w:val="312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2F" w:rsidRPr="00B527BA" w:rsidRDefault="00B85D2F" w:rsidP="00C870C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2F" w:rsidRPr="00B527BA" w:rsidRDefault="00B85D2F" w:rsidP="00C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2F" w:rsidRPr="00B527BA" w:rsidRDefault="00B85D2F" w:rsidP="00C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2F" w:rsidRPr="00B527BA" w:rsidRDefault="00B85D2F" w:rsidP="00C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2F" w:rsidRPr="00B527BA" w:rsidRDefault="00B85D2F" w:rsidP="00C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2F" w:rsidRPr="00B527BA" w:rsidRDefault="00B85D2F" w:rsidP="00C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</w:p>
        </w:tc>
      </w:tr>
    </w:tbl>
    <w:p w:rsidR="00B85D2F" w:rsidRDefault="00B85D2F" w:rsidP="00B85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98E">
        <w:rPr>
          <w:rFonts w:ascii="Times New Roman" w:hAnsi="Times New Roman" w:cs="Times New Roman"/>
          <w:b/>
          <w:sz w:val="28"/>
          <w:szCs w:val="28"/>
        </w:rPr>
        <w:t>3.</w:t>
      </w:r>
      <w:r w:rsidR="007B527B">
        <w:rPr>
          <w:rFonts w:ascii="Times New Roman" w:hAnsi="Times New Roman" w:cs="Times New Roman"/>
          <w:b/>
          <w:sz w:val="28"/>
          <w:szCs w:val="28"/>
        </w:rPr>
        <w:t>2</w:t>
      </w:r>
      <w:r w:rsidRPr="0044598E">
        <w:rPr>
          <w:rFonts w:ascii="Times New Roman" w:hAnsi="Times New Roman" w:cs="Times New Roman"/>
          <w:b/>
          <w:sz w:val="28"/>
          <w:szCs w:val="28"/>
        </w:rPr>
        <w:t>.</w:t>
      </w:r>
      <w:r w:rsidR="007B527B">
        <w:rPr>
          <w:rFonts w:ascii="Times New Roman" w:hAnsi="Times New Roman" w:cs="Times New Roman"/>
          <w:b/>
          <w:sz w:val="28"/>
          <w:szCs w:val="28"/>
        </w:rPr>
        <w:t>8</w:t>
      </w:r>
      <w:r w:rsidRPr="0044598E">
        <w:rPr>
          <w:rFonts w:ascii="Times New Roman" w:hAnsi="Times New Roman" w:cs="Times New Roman"/>
          <w:b/>
          <w:sz w:val="28"/>
          <w:szCs w:val="28"/>
        </w:rPr>
        <w:t>. «Социальная политика»</w:t>
      </w:r>
    </w:p>
    <w:p w:rsidR="00985BB4" w:rsidRPr="0044598E" w:rsidRDefault="00985BB4" w:rsidP="00B85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D2F" w:rsidRPr="0044598E" w:rsidRDefault="00B85D2F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98E">
        <w:rPr>
          <w:rFonts w:ascii="Times New Roman" w:hAnsi="Times New Roman" w:cs="Times New Roman"/>
          <w:b/>
          <w:sz w:val="28"/>
          <w:szCs w:val="28"/>
        </w:rPr>
        <w:tab/>
      </w:r>
      <w:r w:rsidRPr="0044598E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44598E">
        <w:rPr>
          <w:rFonts w:ascii="Times New Roman" w:hAnsi="Times New Roman" w:cs="Times New Roman"/>
          <w:b/>
          <w:sz w:val="24"/>
          <w:szCs w:val="24"/>
        </w:rPr>
        <w:t xml:space="preserve">1000 </w:t>
      </w:r>
      <w:r w:rsidRPr="0044598E">
        <w:rPr>
          <w:rFonts w:ascii="Times New Roman" w:hAnsi="Times New Roman" w:cs="Times New Roman"/>
          <w:sz w:val="24"/>
          <w:szCs w:val="24"/>
        </w:rPr>
        <w:t>«</w:t>
      </w:r>
      <w:r w:rsidRPr="0044598E">
        <w:rPr>
          <w:rFonts w:ascii="Times New Roman" w:hAnsi="Times New Roman" w:cs="Times New Roman"/>
          <w:b/>
          <w:sz w:val="24"/>
          <w:szCs w:val="24"/>
        </w:rPr>
        <w:t>Социальная политика»</w:t>
      </w:r>
      <w:r w:rsidR="00A82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98E">
        <w:rPr>
          <w:rFonts w:ascii="Times New Roman" w:hAnsi="Times New Roman" w:cs="Times New Roman"/>
          <w:sz w:val="24"/>
          <w:szCs w:val="24"/>
        </w:rPr>
        <w:t>объем</w:t>
      </w:r>
      <w:r w:rsidR="00A82285">
        <w:rPr>
          <w:rFonts w:ascii="Times New Roman" w:hAnsi="Times New Roman" w:cs="Times New Roman"/>
          <w:sz w:val="24"/>
          <w:szCs w:val="24"/>
        </w:rPr>
        <w:t xml:space="preserve"> </w:t>
      </w:r>
      <w:r w:rsidR="002C1F2F" w:rsidRPr="0044598E">
        <w:rPr>
          <w:rFonts w:ascii="Times New Roman" w:hAnsi="Times New Roman" w:cs="Times New Roman"/>
          <w:sz w:val="24"/>
          <w:szCs w:val="24"/>
        </w:rPr>
        <w:t>исполнения</w:t>
      </w:r>
      <w:r w:rsidRPr="0044598E">
        <w:rPr>
          <w:rFonts w:ascii="Times New Roman" w:hAnsi="Times New Roman" w:cs="Times New Roman"/>
          <w:sz w:val="24"/>
          <w:szCs w:val="24"/>
        </w:rPr>
        <w:t xml:space="preserve"> составил</w:t>
      </w:r>
      <w:r w:rsidR="002C1F2F" w:rsidRPr="0044598E">
        <w:rPr>
          <w:rFonts w:ascii="Times New Roman" w:hAnsi="Times New Roman" w:cs="Times New Roman"/>
          <w:sz w:val="24"/>
          <w:szCs w:val="24"/>
        </w:rPr>
        <w:t xml:space="preserve"> 85 422,7</w:t>
      </w:r>
      <w:r w:rsidRPr="0044598E">
        <w:rPr>
          <w:rFonts w:ascii="Times New Roman" w:hAnsi="Times New Roman" w:cs="Times New Roman"/>
          <w:sz w:val="24"/>
          <w:szCs w:val="24"/>
        </w:rPr>
        <w:t xml:space="preserve">  тыс. руб</w:t>
      </w:r>
      <w:r w:rsidR="002C1F2F" w:rsidRPr="0044598E">
        <w:rPr>
          <w:rFonts w:ascii="Times New Roman" w:hAnsi="Times New Roman" w:cs="Times New Roman"/>
          <w:sz w:val="24"/>
          <w:szCs w:val="24"/>
        </w:rPr>
        <w:t>.</w:t>
      </w:r>
      <w:r w:rsidRPr="0044598E">
        <w:rPr>
          <w:rFonts w:ascii="Times New Roman" w:hAnsi="Times New Roman" w:cs="Times New Roman"/>
          <w:sz w:val="24"/>
          <w:szCs w:val="24"/>
        </w:rPr>
        <w:t xml:space="preserve">, или </w:t>
      </w:r>
      <w:r w:rsidRPr="0044598E">
        <w:rPr>
          <w:rFonts w:ascii="Times New Roman" w:hAnsi="Times New Roman" w:cs="Times New Roman"/>
          <w:b/>
          <w:sz w:val="24"/>
          <w:szCs w:val="24"/>
        </w:rPr>
        <w:t>9</w:t>
      </w:r>
      <w:r w:rsidR="002C1F2F" w:rsidRPr="0044598E">
        <w:rPr>
          <w:rFonts w:ascii="Times New Roman" w:hAnsi="Times New Roman" w:cs="Times New Roman"/>
          <w:b/>
          <w:sz w:val="24"/>
          <w:szCs w:val="24"/>
        </w:rPr>
        <w:t>3</w:t>
      </w:r>
      <w:r w:rsidRPr="0044598E">
        <w:rPr>
          <w:rFonts w:ascii="Times New Roman" w:hAnsi="Times New Roman" w:cs="Times New Roman"/>
          <w:b/>
          <w:sz w:val="24"/>
          <w:szCs w:val="24"/>
        </w:rPr>
        <w:t>,9%,</w:t>
      </w:r>
      <w:r w:rsidRPr="0044598E">
        <w:rPr>
          <w:rFonts w:ascii="Times New Roman" w:hAnsi="Times New Roman" w:cs="Times New Roman"/>
          <w:sz w:val="24"/>
          <w:szCs w:val="24"/>
        </w:rPr>
        <w:t xml:space="preserve">  что меньше уточненного плана на </w:t>
      </w:r>
      <w:r w:rsidRPr="0044598E">
        <w:rPr>
          <w:rFonts w:ascii="Times New Roman" w:hAnsi="Times New Roman" w:cs="Times New Roman"/>
          <w:b/>
          <w:sz w:val="24"/>
          <w:szCs w:val="24"/>
        </w:rPr>
        <w:t>5</w:t>
      </w:r>
      <w:r w:rsidR="002C1F2F" w:rsidRPr="0044598E">
        <w:rPr>
          <w:rFonts w:ascii="Times New Roman" w:hAnsi="Times New Roman" w:cs="Times New Roman"/>
          <w:b/>
          <w:sz w:val="24"/>
          <w:szCs w:val="24"/>
        </w:rPr>
        <w:t> 573,6</w:t>
      </w:r>
      <w:r w:rsidRPr="0044598E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B85D2F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98E">
        <w:rPr>
          <w:rFonts w:ascii="Times New Roman" w:hAnsi="Times New Roman" w:cs="Times New Roman"/>
          <w:sz w:val="24"/>
          <w:szCs w:val="24"/>
        </w:rPr>
        <w:t xml:space="preserve">Удельный вес расходов на раздел «Социальная политика» в общей структуре расходов бюджета составил </w:t>
      </w:r>
      <w:r w:rsidR="002C1F2F" w:rsidRPr="0044598E">
        <w:rPr>
          <w:rFonts w:ascii="Times New Roman" w:hAnsi="Times New Roman" w:cs="Times New Roman"/>
          <w:sz w:val="24"/>
          <w:szCs w:val="24"/>
        </w:rPr>
        <w:t>2,5</w:t>
      </w:r>
      <w:r w:rsidRPr="0044598E">
        <w:rPr>
          <w:rFonts w:ascii="Times New Roman" w:hAnsi="Times New Roman" w:cs="Times New Roman"/>
          <w:b/>
          <w:sz w:val="24"/>
          <w:szCs w:val="24"/>
        </w:rPr>
        <w:t>%.</w:t>
      </w:r>
    </w:p>
    <w:p w:rsidR="00985BB4" w:rsidRPr="0044598E" w:rsidRDefault="00985BB4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D2F" w:rsidRPr="0044598E" w:rsidRDefault="002C1F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98E">
        <w:rPr>
          <w:rFonts w:ascii="Times New Roman" w:hAnsi="Times New Roman" w:cs="Times New Roman"/>
          <w:sz w:val="24"/>
          <w:szCs w:val="24"/>
        </w:rPr>
        <w:lastRenderedPageBreak/>
        <w:t>Анализ подразделов произведе</w:t>
      </w:r>
      <w:r w:rsidR="00B85D2F" w:rsidRPr="0044598E">
        <w:rPr>
          <w:rFonts w:ascii="Times New Roman" w:hAnsi="Times New Roman" w:cs="Times New Roman"/>
          <w:sz w:val="24"/>
          <w:szCs w:val="24"/>
        </w:rPr>
        <w:t>н в таблице:</w:t>
      </w:r>
    </w:p>
    <w:p w:rsidR="002C1F2F" w:rsidRPr="0044598E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highlight w:val="cyan"/>
        </w:rPr>
      </w:pPr>
      <w:r w:rsidRPr="0044598E">
        <w:rPr>
          <w:rFonts w:ascii="Times New Roman" w:hAnsi="Times New Roman" w:cs="Times New Roman"/>
          <w:sz w:val="24"/>
          <w:szCs w:val="24"/>
        </w:rPr>
        <w:tab/>
      </w:r>
      <w:r w:rsidRPr="0044598E">
        <w:rPr>
          <w:rFonts w:ascii="Times New Roman" w:hAnsi="Times New Roman" w:cs="Times New Roman"/>
          <w:sz w:val="24"/>
          <w:szCs w:val="24"/>
        </w:rPr>
        <w:tab/>
      </w:r>
      <w:r w:rsidRPr="0044598E">
        <w:rPr>
          <w:rFonts w:ascii="Times New Roman" w:hAnsi="Times New Roman" w:cs="Times New Roman"/>
          <w:sz w:val="24"/>
          <w:szCs w:val="24"/>
        </w:rPr>
        <w:tab/>
      </w:r>
      <w:r w:rsidRPr="0044598E">
        <w:rPr>
          <w:rFonts w:ascii="Times New Roman" w:hAnsi="Times New Roman" w:cs="Times New Roman"/>
          <w:sz w:val="24"/>
          <w:szCs w:val="24"/>
        </w:rPr>
        <w:tab/>
      </w:r>
      <w:r w:rsidRPr="0044598E">
        <w:rPr>
          <w:rFonts w:ascii="Times New Roman" w:hAnsi="Times New Roman" w:cs="Times New Roman"/>
          <w:sz w:val="24"/>
          <w:szCs w:val="24"/>
        </w:rPr>
        <w:tab/>
      </w:r>
      <w:r w:rsidRPr="0044598E">
        <w:rPr>
          <w:rFonts w:ascii="Times New Roman" w:hAnsi="Times New Roman" w:cs="Times New Roman"/>
          <w:sz w:val="24"/>
          <w:szCs w:val="24"/>
        </w:rPr>
        <w:tab/>
      </w:r>
      <w:r w:rsidRPr="0044598E">
        <w:rPr>
          <w:rFonts w:ascii="Times New Roman" w:hAnsi="Times New Roman" w:cs="Times New Roman"/>
          <w:sz w:val="24"/>
          <w:szCs w:val="24"/>
        </w:rPr>
        <w:tab/>
      </w:r>
      <w:r w:rsidRPr="0044598E">
        <w:rPr>
          <w:rFonts w:ascii="Times New Roman" w:hAnsi="Times New Roman" w:cs="Times New Roman"/>
          <w:sz w:val="24"/>
          <w:szCs w:val="24"/>
        </w:rPr>
        <w:tab/>
      </w:r>
      <w:r w:rsidRPr="0044598E">
        <w:rPr>
          <w:rFonts w:ascii="Times New Roman" w:hAnsi="Times New Roman" w:cs="Times New Roman"/>
          <w:sz w:val="24"/>
          <w:szCs w:val="24"/>
        </w:rPr>
        <w:tab/>
      </w:r>
      <w:r w:rsidRPr="0044598E">
        <w:rPr>
          <w:rFonts w:ascii="Times New Roman" w:hAnsi="Times New Roman" w:cs="Times New Roman"/>
          <w:sz w:val="24"/>
          <w:szCs w:val="24"/>
        </w:rPr>
        <w:tab/>
      </w:r>
      <w:r w:rsidRPr="0044598E">
        <w:rPr>
          <w:rFonts w:ascii="Times New Roman" w:hAnsi="Times New Roman" w:cs="Times New Roman"/>
          <w:sz w:val="24"/>
          <w:szCs w:val="24"/>
        </w:rPr>
        <w:tab/>
        <w:t>тыс. руб.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90"/>
        <w:gridCol w:w="3845"/>
        <w:gridCol w:w="1417"/>
        <w:gridCol w:w="1276"/>
        <w:gridCol w:w="1276"/>
        <w:gridCol w:w="709"/>
      </w:tblGrid>
      <w:tr w:rsidR="00413181" w:rsidRPr="00413181" w:rsidTr="00413181">
        <w:trPr>
          <w:trHeight w:val="7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расходов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41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</w:t>
            </w:r>
            <w:proofErr w:type="spellEnd"/>
            <w:proofErr w:type="gramEnd"/>
          </w:p>
        </w:tc>
      </w:tr>
      <w:tr w:rsidR="00413181" w:rsidRPr="00413181" w:rsidTr="00357311">
        <w:trPr>
          <w:trHeight w:val="36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90 996,3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85 422,7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-5 573,6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93,9</w:t>
            </w:r>
          </w:p>
        </w:tc>
      </w:tr>
      <w:tr w:rsidR="00413181" w:rsidRPr="00413181" w:rsidTr="00357311">
        <w:trPr>
          <w:trHeight w:val="27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13181" w:rsidRPr="00413181" w:rsidTr="00357311">
        <w:trPr>
          <w:trHeight w:val="273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-4 806,0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</w:tr>
      <w:tr w:rsidR="00413181" w:rsidRPr="00413181" w:rsidTr="00357311">
        <w:trPr>
          <w:trHeight w:val="27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70 920,3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70 187,9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413181" w:rsidRPr="00413181" w:rsidTr="00413181">
        <w:trPr>
          <w:trHeight w:val="49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181" w:rsidRPr="00413181" w:rsidRDefault="00413181" w:rsidP="0041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3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</w:tr>
    </w:tbl>
    <w:p w:rsidR="00B85D2F" w:rsidRPr="004F323E" w:rsidRDefault="00B85D2F" w:rsidP="00B8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23E">
        <w:rPr>
          <w:rFonts w:ascii="Times New Roman" w:hAnsi="Times New Roman" w:cs="Times New Roman"/>
          <w:sz w:val="24"/>
          <w:szCs w:val="24"/>
        </w:rPr>
        <w:t>По подразделу 1001 «Пенсионное обеспечение»</w:t>
      </w:r>
      <w:r w:rsidR="00A82285" w:rsidRPr="004F323E">
        <w:rPr>
          <w:rFonts w:ascii="Times New Roman" w:hAnsi="Times New Roman" w:cs="Times New Roman"/>
          <w:sz w:val="24"/>
          <w:szCs w:val="24"/>
        </w:rPr>
        <w:t xml:space="preserve"> </w:t>
      </w:r>
      <w:r w:rsidRPr="004F3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исполнены  в сумме </w:t>
      </w:r>
      <w:r w:rsidR="00413181" w:rsidRPr="004F3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4 071,9 </w:t>
      </w:r>
      <w:r w:rsidRPr="004F323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413181" w:rsidRPr="004F32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3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100,0%  уточненного плана.</w:t>
      </w:r>
    </w:p>
    <w:p w:rsidR="00B85D2F" w:rsidRPr="004F323E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23E">
        <w:rPr>
          <w:rFonts w:ascii="Times New Roman" w:hAnsi="Times New Roman" w:cs="Times New Roman"/>
          <w:sz w:val="24"/>
          <w:szCs w:val="24"/>
        </w:rPr>
        <w:t>По подразделу 1003 «Социальное обеспечение населения» с учетом внесенных изменений в бюджет муниципального образования в течени</w:t>
      </w:r>
      <w:proofErr w:type="gramStart"/>
      <w:r w:rsidRPr="004F323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F323E">
        <w:rPr>
          <w:rFonts w:ascii="Times New Roman" w:hAnsi="Times New Roman" w:cs="Times New Roman"/>
          <w:sz w:val="24"/>
          <w:szCs w:val="24"/>
        </w:rPr>
        <w:t xml:space="preserve"> 201</w:t>
      </w:r>
      <w:r w:rsidR="00413181" w:rsidRPr="004F323E">
        <w:rPr>
          <w:rFonts w:ascii="Times New Roman" w:hAnsi="Times New Roman" w:cs="Times New Roman"/>
          <w:sz w:val="24"/>
          <w:szCs w:val="24"/>
        </w:rPr>
        <w:t>3</w:t>
      </w:r>
      <w:r w:rsidRPr="004F323E">
        <w:rPr>
          <w:rFonts w:ascii="Times New Roman" w:hAnsi="Times New Roman" w:cs="Times New Roman"/>
          <w:sz w:val="24"/>
          <w:szCs w:val="24"/>
        </w:rPr>
        <w:t xml:space="preserve"> года, прогноз расходов по данному подразделу составил </w:t>
      </w:r>
      <w:r w:rsidR="00413181" w:rsidRPr="004F323E">
        <w:rPr>
          <w:rFonts w:ascii="Times New Roman" w:hAnsi="Times New Roman" w:cs="Times New Roman"/>
          <w:sz w:val="24"/>
          <w:szCs w:val="24"/>
        </w:rPr>
        <w:t>11 417,0</w:t>
      </w:r>
      <w:r w:rsidR="004F323E" w:rsidRPr="004F323E">
        <w:rPr>
          <w:rFonts w:ascii="Times New Roman" w:hAnsi="Times New Roman" w:cs="Times New Roman"/>
          <w:sz w:val="24"/>
          <w:szCs w:val="24"/>
        </w:rPr>
        <w:t xml:space="preserve"> </w:t>
      </w:r>
      <w:r w:rsidRPr="004F323E">
        <w:rPr>
          <w:rFonts w:ascii="Times New Roman" w:hAnsi="Times New Roman" w:cs="Times New Roman"/>
          <w:sz w:val="24"/>
          <w:szCs w:val="24"/>
        </w:rPr>
        <w:t>тыс. руб</w:t>
      </w:r>
      <w:r w:rsidR="00413181" w:rsidRPr="004F323E">
        <w:rPr>
          <w:rFonts w:ascii="Times New Roman" w:hAnsi="Times New Roman" w:cs="Times New Roman"/>
          <w:sz w:val="24"/>
          <w:szCs w:val="24"/>
        </w:rPr>
        <w:t>.</w:t>
      </w:r>
      <w:r w:rsidRPr="004F323E">
        <w:rPr>
          <w:rFonts w:ascii="Times New Roman" w:hAnsi="Times New Roman" w:cs="Times New Roman"/>
          <w:sz w:val="24"/>
          <w:szCs w:val="24"/>
        </w:rPr>
        <w:t xml:space="preserve">, исполнение бюджета </w:t>
      </w:r>
      <w:r w:rsidR="00413181" w:rsidRPr="004F323E">
        <w:rPr>
          <w:rFonts w:ascii="Times New Roman" w:hAnsi="Times New Roman" w:cs="Times New Roman"/>
          <w:sz w:val="24"/>
          <w:szCs w:val="24"/>
        </w:rPr>
        <w:t>6 611,0</w:t>
      </w:r>
      <w:r w:rsidRPr="004F323E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413181" w:rsidRPr="004F323E">
        <w:rPr>
          <w:rFonts w:ascii="Times New Roman" w:hAnsi="Times New Roman" w:cs="Times New Roman"/>
          <w:sz w:val="24"/>
          <w:szCs w:val="24"/>
        </w:rPr>
        <w:t xml:space="preserve">. </w:t>
      </w:r>
      <w:r w:rsidRPr="004F323E">
        <w:rPr>
          <w:rFonts w:ascii="Times New Roman" w:hAnsi="Times New Roman" w:cs="Times New Roman"/>
          <w:sz w:val="24"/>
          <w:szCs w:val="24"/>
        </w:rPr>
        <w:t>или 57,</w:t>
      </w:r>
      <w:r w:rsidR="00413181" w:rsidRPr="004F323E">
        <w:rPr>
          <w:rFonts w:ascii="Times New Roman" w:hAnsi="Times New Roman" w:cs="Times New Roman"/>
          <w:sz w:val="24"/>
          <w:szCs w:val="24"/>
        </w:rPr>
        <w:t>9</w:t>
      </w:r>
      <w:r w:rsidRPr="004F323E">
        <w:rPr>
          <w:rFonts w:ascii="Times New Roman" w:hAnsi="Times New Roman" w:cs="Times New Roman"/>
          <w:sz w:val="24"/>
          <w:szCs w:val="24"/>
        </w:rPr>
        <w:t xml:space="preserve">%, что на </w:t>
      </w:r>
      <w:r w:rsidR="00413181" w:rsidRPr="004F323E">
        <w:rPr>
          <w:rFonts w:ascii="Times New Roman" w:hAnsi="Times New Roman" w:cs="Times New Roman"/>
          <w:sz w:val="24"/>
          <w:szCs w:val="24"/>
        </w:rPr>
        <w:t>4 806,0</w:t>
      </w:r>
      <w:r w:rsidRPr="004F323E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413181" w:rsidRPr="004F323E">
        <w:rPr>
          <w:rFonts w:ascii="Times New Roman" w:hAnsi="Times New Roman" w:cs="Times New Roman"/>
          <w:sz w:val="24"/>
          <w:szCs w:val="24"/>
        </w:rPr>
        <w:t xml:space="preserve">. </w:t>
      </w:r>
      <w:r w:rsidRPr="004F323E">
        <w:rPr>
          <w:rFonts w:ascii="Times New Roman" w:hAnsi="Times New Roman" w:cs="Times New Roman"/>
          <w:sz w:val="24"/>
          <w:szCs w:val="24"/>
        </w:rPr>
        <w:t xml:space="preserve"> меньше уточненного плана, в том числе не исполнено расходных обязательств:</w:t>
      </w:r>
    </w:p>
    <w:p w:rsidR="00651CE6" w:rsidRPr="006721CD" w:rsidRDefault="009C72DF" w:rsidP="0065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23E">
        <w:rPr>
          <w:rFonts w:ascii="Times New Roman" w:hAnsi="Times New Roman" w:cs="Times New Roman"/>
          <w:sz w:val="24"/>
          <w:szCs w:val="24"/>
        </w:rPr>
        <w:t>-1 428,4 тыс. руб.</w:t>
      </w:r>
      <w:r w:rsidR="00EE0C05" w:rsidRPr="004F323E">
        <w:rPr>
          <w:rFonts w:ascii="Times New Roman" w:hAnsi="Times New Roman" w:cs="Times New Roman"/>
          <w:sz w:val="24"/>
          <w:szCs w:val="24"/>
        </w:rPr>
        <w:t xml:space="preserve"> Федеральная целевая программа «Жилище» на 2011-2015 годы</w:t>
      </w:r>
      <w:r w:rsidR="00651CE6" w:rsidRPr="004F323E">
        <w:rPr>
          <w:rFonts w:ascii="Times New Roman" w:hAnsi="Times New Roman" w:cs="Times New Roman"/>
          <w:sz w:val="24"/>
          <w:szCs w:val="24"/>
        </w:rPr>
        <w:t>. Финансирование из бюджета Республики Саха (Якутия) поступило после 27.12.2013 года.   Молодым семьям с момента получения сертификата</w:t>
      </w:r>
      <w:r w:rsidR="00651CE6" w:rsidRPr="006721CD">
        <w:rPr>
          <w:rFonts w:ascii="Times New Roman" w:hAnsi="Times New Roman" w:cs="Times New Roman"/>
          <w:sz w:val="24"/>
          <w:szCs w:val="24"/>
        </w:rPr>
        <w:t xml:space="preserve"> предоставляется полгода для выбора квартиры. В январе месяце 2014 года данные денежные средства возвращены в бюджет Республики Саха (Якутия).</w:t>
      </w:r>
    </w:p>
    <w:p w:rsidR="00651CE6" w:rsidRPr="006721CD" w:rsidRDefault="009C72DF" w:rsidP="0065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1CD">
        <w:rPr>
          <w:rFonts w:ascii="Times New Roman" w:hAnsi="Times New Roman" w:cs="Times New Roman"/>
          <w:sz w:val="24"/>
          <w:szCs w:val="24"/>
        </w:rPr>
        <w:t>-1 978,1 тыс. руб.</w:t>
      </w:r>
      <w:r w:rsidR="00EE0C05" w:rsidRPr="006721CD">
        <w:rPr>
          <w:rFonts w:ascii="Times New Roman" w:hAnsi="Times New Roman" w:cs="Times New Roman"/>
          <w:sz w:val="24"/>
          <w:szCs w:val="24"/>
        </w:rPr>
        <w:t xml:space="preserve"> Обеспечение жильем молодых семей Нерюнгринского района на 2012-2016 годы»</w:t>
      </w:r>
      <w:r w:rsidR="00651CE6" w:rsidRPr="006721CD">
        <w:rPr>
          <w:rFonts w:ascii="Times New Roman" w:hAnsi="Times New Roman" w:cs="Times New Roman"/>
          <w:sz w:val="24"/>
          <w:szCs w:val="24"/>
        </w:rPr>
        <w:t>. Финансирование из бюджета Республики Саха (Якутия) поступило после 27.12.2013 года.   Молодым семьям с момента получения сертификата предоставляется полгода для выбора квартиры. В январе месяце 2014 года данные денежные средства возвращены в бюджет Республики Саха (Якутия).</w:t>
      </w:r>
    </w:p>
    <w:p w:rsidR="00651CE6" w:rsidRPr="006721CD" w:rsidRDefault="009C72DF" w:rsidP="00651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21CD">
        <w:rPr>
          <w:rFonts w:ascii="Times New Roman" w:hAnsi="Times New Roman" w:cs="Times New Roman"/>
          <w:sz w:val="24"/>
          <w:szCs w:val="24"/>
        </w:rPr>
        <w:t>-1 300,00 тыс.</w:t>
      </w:r>
      <w:r w:rsidR="00A82285">
        <w:rPr>
          <w:rFonts w:ascii="Times New Roman" w:hAnsi="Times New Roman" w:cs="Times New Roman"/>
          <w:sz w:val="24"/>
          <w:szCs w:val="24"/>
        </w:rPr>
        <w:t xml:space="preserve"> </w:t>
      </w:r>
      <w:r w:rsidRPr="006721CD">
        <w:rPr>
          <w:rFonts w:ascii="Times New Roman" w:hAnsi="Times New Roman" w:cs="Times New Roman"/>
          <w:sz w:val="24"/>
          <w:szCs w:val="24"/>
        </w:rPr>
        <w:t xml:space="preserve">руб. </w:t>
      </w:r>
      <w:r w:rsidR="00EE0C05" w:rsidRPr="006721CD">
        <w:rPr>
          <w:rFonts w:ascii="Times New Roman" w:hAnsi="Times New Roman" w:cs="Times New Roman"/>
          <w:sz w:val="24"/>
          <w:szCs w:val="24"/>
        </w:rPr>
        <w:t>предоставление молодым семьям – участникам подпрограммы социальных выплат на приобретение жилья эконом</w:t>
      </w:r>
      <w:r w:rsidR="00A82285">
        <w:rPr>
          <w:rFonts w:ascii="Times New Roman" w:hAnsi="Times New Roman" w:cs="Times New Roman"/>
          <w:sz w:val="24"/>
          <w:szCs w:val="24"/>
        </w:rPr>
        <w:t xml:space="preserve"> </w:t>
      </w:r>
      <w:r w:rsidR="00EE0C05" w:rsidRPr="006721CD">
        <w:rPr>
          <w:rFonts w:ascii="Times New Roman" w:hAnsi="Times New Roman" w:cs="Times New Roman"/>
          <w:sz w:val="24"/>
          <w:szCs w:val="24"/>
        </w:rPr>
        <w:t>класса ил строительство индивидуального жилого дома эконом</w:t>
      </w:r>
      <w:r w:rsidR="00A82285">
        <w:rPr>
          <w:rFonts w:ascii="Times New Roman" w:hAnsi="Times New Roman" w:cs="Times New Roman"/>
          <w:sz w:val="24"/>
          <w:szCs w:val="24"/>
        </w:rPr>
        <w:t xml:space="preserve"> </w:t>
      </w:r>
      <w:r w:rsidR="00EE0C05" w:rsidRPr="006721CD">
        <w:rPr>
          <w:rFonts w:ascii="Times New Roman" w:hAnsi="Times New Roman" w:cs="Times New Roman"/>
          <w:sz w:val="24"/>
          <w:szCs w:val="24"/>
        </w:rPr>
        <w:t>класса</w:t>
      </w:r>
      <w:r w:rsidR="00651CE6" w:rsidRPr="006721CD">
        <w:rPr>
          <w:rFonts w:ascii="Times New Roman" w:hAnsi="Times New Roman" w:cs="Times New Roman"/>
          <w:sz w:val="24"/>
          <w:szCs w:val="24"/>
        </w:rPr>
        <w:t>. Финансирование из бюджета Республики Саха (Якутия) поступило после 27.12.2013 года.   Молодым семьям с момента получения сертификата предоставляется полгода для выбора квартиры. В январе месяце 2014 года данные денежные средства возвращены в бюджет Республики Саха (Якутия).</w:t>
      </w:r>
    </w:p>
    <w:p w:rsidR="00B85D2F" w:rsidRPr="00756BBB" w:rsidRDefault="00B85D2F" w:rsidP="00B85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BBB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4F323E">
        <w:rPr>
          <w:rFonts w:ascii="Times New Roman" w:hAnsi="Times New Roman" w:cs="Times New Roman"/>
          <w:sz w:val="24"/>
          <w:szCs w:val="24"/>
        </w:rPr>
        <w:t>1004 «Охрана семьи и детства»</w:t>
      </w:r>
      <w:r w:rsidR="00A82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исполнены  в сумме </w:t>
      </w:r>
      <w:r w:rsidR="0024518B" w:rsidRPr="00756BBB">
        <w:rPr>
          <w:rFonts w:ascii="Times New Roman" w:eastAsia="Times New Roman" w:hAnsi="Times New Roman" w:cs="Times New Roman"/>
          <w:sz w:val="24"/>
          <w:szCs w:val="24"/>
          <w:lang w:eastAsia="ru-RU"/>
        </w:rPr>
        <w:t>70 187,9</w:t>
      </w:r>
      <w:r w:rsidRPr="0075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 w:rsidR="0024518B" w:rsidRPr="00756B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4F323E">
        <w:rPr>
          <w:rFonts w:ascii="Times New Roman" w:eastAsia="Times New Roman" w:hAnsi="Times New Roman" w:cs="Times New Roman"/>
          <w:sz w:val="24"/>
          <w:szCs w:val="24"/>
          <w:lang w:eastAsia="ru-RU"/>
        </w:rPr>
        <w:t>99%</w:t>
      </w:r>
      <w:r w:rsidRPr="00756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уточненному плану.</w:t>
      </w:r>
    </w:p>
    <w:p w:rsidR="00B85D2F" w:rsidRPr="0024518B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BBB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Pr="004F323E">
        <w:rPr>
          <w:rFonts w:ascii="Times New Roman" w:hAnsi="Times New Roman" w:cs="Times New Roman"/>
          <w:sz w:val="24"/>
          <w:szCs w:val="24"/>
        </w:rPr>
        <w:t xml:space="preserve">1006 </w:t>
      </w:r>
      <w:r w:rsidRPr="004F323E">
        <w:rPr>
          <w:rFonts w:ascii="Times New Roman" w:hAnsi="Times New Roman" w:cs="Times New Roman"/>
          <w:i/>
          <w:sz w:val="24"/>
          <w:szCs w:val="24"/>
        </w:rPr>
        <w:t>«</w:t>
      </w:r>
      <w:r w:rsidRPr="004F323E">
        <w:rPr>
          <w:rFonts w:ascii="Times New Roman" w:hAnsi="Times New Roman" w:cs="Times New Roman"/>
          <w:sz w:val="24"/>
          <w:szCs w:val="24"/>
        </w:rPr>
        <w:t>Другие вопросы в области социальной политики»</w:t>
      </w:r>
      <w:r w:rsidR="00EB3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4194">
        <w:rPr>
          <w:rFonts w:ascii="Times New Roman" w:hAnsi="Times New Roman" w:cs="Times New Roman"/>
          <w:sz w:val="24"/>
          <w:szCs w:val="24"/>
        </w:rPr>
        <w:t>расходы</w:t>
      </w:r>
      <w:r w:rsidR="00EB3C97">
        <w:rPr>
          <w:rFonts w:ascii="Times New Roman" w:hAnsi="Times New Roman" w:cs="Times New Roman"/>
          <w:sz w:val="24"/>
          <w:szCs w:val="24"/>
        </w:rPr>
        <w:t xml:space="preserve"> </w:t>
      </w:r>
      <w:r w:rsidRPr="00756BBB">
        <w:rPr>
          <w:rFonts w:ascii="Times New Roman" w:hAnsi="Times New Roman" w:cs="Times New Roman"/>
          <w:sz w:val="24"/>
          <w:szCs w:val="24"/>
        </w:rPr>
        <w:t>в 201</w:t>
      </w:r>
      <w:r w:rsidR="00BE4194">
        <w:rPr>
          <w:rFonts w:ascii="Times New Roman" w:hAnsi="Times New Roman" w:cs="Times New Roman"/>
          <w:sz w:val="24"/>
          <w:szCs w:val="24"/>
        </w:rPr>
        <w:t>3</w:t>
      </w:r>
      <w:r w:rsidRPr="00756BBB">
        <w:rPr>
          <w:rFonts w:ascii="Times New Roman" w:hAnsi="Times New Roman" w:cs="Times New Roman"/>
          <w:sz w:val="24"/>
          <w:szCs w:val="24"/>
        </w:rPr>
        <w:t xml:space="preserve"> году исполнены на </w:t>
      </w:r>
      <w:r w:rsidR="0024518B" w:rsidRPr="00756BBB">
        <w:rPr>
          <w:rFonts w:ascii="Times New Roman" w:hAnsi="Times New Roman" w:cs="Times New Roman"/>
          <w:sz w:val="24"/>
          <w:szCs w:val="24"/>
        </w:rPr>
        <w:t>99,2</w:t>
      </w:r>
      <w:r w:rsidRPr="00756BBB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756BBB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24518B" w:rsidRPr="00756BBB">
        <w:rPr>
          <w:rFonts w:ascii="Times New Roman" w:hAnsi="Times New Roman" w:cs="Times New Roman"/>
          <w:sz w:val="24"/>
          <w:szCs w:val="24"/>
        </w:rPr>
        <w:t>4 551,9</w:t>
      </w:r>
      <w:r w:rsidRPr="00756BBB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B85D2F" w:rsidRPr="0024518B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5D2F" w:rsidRPr="00B527BA" w:rsidRDefault="00B85D2F" w:rsidP="00B85D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highlight w:val="cyan"/>
        </w:rPr>
      </w:pPr>
      <w:r w:rsidRPr="0024518B">
        <w:rPr>
          <w:rFonts w:ascii="Times New Roman" w:hAnsi="Times New Roman" w:cs="Times New Roman"/>
          <w:b/>
          <w:sz w:val="26"/>
          <w:szCs w:val="26"/>
        </w:rPr>
        <w:t>3.</w:t>
      </w:r>
      <w:r w:rsidR="007B527B">
        <w:rPr>
          <w:rFonts w:ascii="Times New Roman" w:hAnsi="Times New Roman" w:cs="Times New Roman"/>
          <w:b/>
          <w:sz w:val="26"/>
          <w:szCs w:val="26"/>
        </w:rPr>
        <w:t>2</w:t>
      </w:r>
      <w:r w:rsidRPr="0024518B">
        <w:rPr>
          <w:rFonts w:ascii="Times New Roman" w:hAnsi="Times New Roman" w:cs="Times New Roman"/>
          <w:b/>
          <w:sz w:val="26"/>
          <w:szCs w:val="26"/>
        </w:rPr>
        <w:t>.</w:t>
      </w:r>
      <w:r w:rsidR="007B527B">
        <w:rPr>
          <w:rFonts w:ascii="Times New Roman" w:hAnsi="Times New Roman" w:cs="Times New Roman"/>
          <w:b/>
          <w:sz w:val="26"/>
          <w:szCs w:val="26"/>
        </w:rPr>
        <w:t>9</w:t>
      </w:r>
      <w:r w:rsidRPr="0024518B">
        <w:rPr>
          <w:rFonts w:ascii="Times New Roman" w:hAnsi="Times New Roman" w:cs="Times New Roman"/>
          <w:b/>
          <w:sz w:val="26"/>
          <w:szCs w:val="26"/>
        </w:rPr>
        <w:t>. «Физическая культура и спорт»</w:t>
      </w:r>
    </w:p>
    <w:p w:rsidR="00B85D2F" w:rsidRPr="001B28F0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28F0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1B28F0">
        <w:rPr>
          <w:rFonts w:ascii="Times New Roman" w:hAnsi="Times New Roman" w:cs="Times New Roman"/>
          <w:b/>
          <w:sz w:val="24"/>
          <w:szCs w:val="24"/>
        </w:rPr>
        <w:t xml:space="preserve">1100 </w:t>
      </w:r>
      <w:r w:rsidRPr="007B527B">
        <w:rPr>
          <w:rFonts w:ascii="Times New Roman" w:hAnsi="Times New Roman" w:cs="Times New Roman"/>
          <w:b/>
          <w:sz w:val="24"/>
          <w:szCs w:val="24"/>
        </w:rPr>
        <w:t>«Физическая культура и спорт»</w:t>
      </w:r>
      <w:r w:rsidR="00EB3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8F0">
        <w:rPr>
          <w:rFonts w:ascii="Times New Roman" w:hAnsi="Times New Roman" w:cs="Times New Roman"/>
          <w:sz w:val="24"/>
          <w:szCs w:val="24"/>
        </w:rPr>
        <w:t xml:space="preserve">расходы по обязательствам районного бюджета исполнены в  сумме </w:t>
      </w:r>
      <w:r w:rsidR="001B28F0" w:rsidRPr="001B28F0">
        <w:rPr>
          <w:rFonts w:ascii="Times New Roman" w:hAnsi="Times New Roman" w:cs="Times New Roman"/>
          <w:sz w:val="24"/>
          <w:szCs w:val="24"/>
        </w:rPr>
        <w:t>67 490,3</w:t>
      </w:r>
      <w:r w:rsidRPr="001B28F0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1B28F0" w:rsidRPr="001B28F0">
        <w:rPr>
          <w:rFonts w:ascii="Times New Roman" w:hAnsi="Times New Roman" w:cs="Times New Roman"/>
          <w:sz w:val="24"/>
          <w:szCs w:val="24"/>
        </w:rPr>
        <w:t>.</w:t>
      </w:r>
      <w:r w:rsidRPr="001B28F0">
        <w:rPr>
          <w:rFonts w:ascii="Times New Roman" w:hAnsi="Times New Roman" w:cs="Times New Roman"/>
          <w:sz w:val="24"/>
          <w:szCs w:val="24"/>
        </w:rPr>
        <w:t xml:space="preserve">, или </w:t>
      </w:r>
      <w:r w:rsidR="001B28F0" w:rsidRPr="001B28F0">
        <w:rPr>
          <w:rFonts w:ascii="Times New Roman" w:hAnsi="Times New Roman" w:cs="Times New Roman"/>
          <w:sz w:val="24"/>
          <w:szCs w:val="24"/>
        </w:rPr>
        <w:t>100</w:t>
      </w:r>
      <w:r w:rsidRPr="001B28F0">
        <w:rPr>
          <w:rFonts w:ascii="Times New Roman" w:hAnsi="Times New Roman" w:cs="Times New Roman"/>
          <w:b/>
          <w:sz w:val="24"/>
          <w:szCs w:val="24"/>
        </w:rPr>
        <w:t>%.</w:t>
      </w:r>
    </w:p>
    <w:p w:rsidR="00B85D2F" w:rsidRPr="001B28F0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8F0">
        <w:rPr>
          <w:rFonts w:ascii="Times New Roman" w:hAnsi="Times New Roman" w:cs="Times New Roman"/>
          <w:sz w:val="24"/>
          <w:szCs w:val="24"/>
        </w:rPr>
        <w:t xml:space="preserve">Доля расходов по данному разделу в общем объёме расходов бюджета  Нерюнгринского  района составила </w:t>
      </w:r>
      <w:r w:rsidR="001B28F0" w:rsidRPr="001B28F0">
        <w:rPr>
          <w:rFonts w:ascii="Times New Roman" w:hAnsi="Times New Roman" w:cs="Times New Roman"/>
          <w:sz w:val="24"/>
          <w:szCs w:val="24"/>
        </w:rPr>
        <w:t>2</w:t>
      </w:r>
      <w:r w:rsidRPr="001B28F0">
        <w:rPr>
          <w:rFonts w:ascii="Times New Roman" w:hAnsi="Times New Roman" w:cs="Times New Roman"/>
          <w:b/>
          <w:sz w:val="24"/>
          <w:szCs w:val="24"/>
        </w:rPr>
        <w:t xml:space="preserve"> %.</w:t>
      </w:r>
    </w:p>
    <w:p w:rsidR="00B85D2F" w:rsidRPr="00B527BA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B85D2F" w:rsidRDefault="00B85D2F" w:rsidP="00B85D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42D">
        <w:rPr>
          <w:rFonts w:ascii="Times New Roman" w:hAnsi="Times New Roman" w:cs="Times New Roman"/>
          <w:b/>
          <w:sz w:val="26"/>
          <w:szCs w:val="26"/>
        </w:rPr>
        <w:t>3.</w:t>
      </w:r>
      <w:r w:rsidR="0097465F">
        <w:rPr>
          <w:rFonts w:ascii="Times New Roman" w:hAnsi="Times New Roman" w:cs="Times New Roman"/>
          <w:b/>
          <w:sz w:val="26"/>
          <w:szCs w:val="26"/>
        </w:rPr>
        <w:t>2</w:t>
      </w:r>
      <w:r w:rsidRPr="00CD442D">
        <w:rPr>
          <w:rFonts w:ascii="Times New Roman" w:hAnsi="Times New Roman" w:cs="Times New Roman"/>
          <w:b/>
          <w:sz w:val="26"/>
          <w:szCs w:val="26"/>
        </w:rPr>
        <w:t>.1</w:t>
      </w:r>
      <w:r w:rsidR="0097465F">
        <w:rPr>
          <w:rFonts w:ascii="Times New Roman" w:hAnsi="Times New Roman" w:cs="Times New Roman"/>
          <w:b/>
          <w:sz w:val="26"/>
          <w:szCs w:val="26"/>
        </w:rPr>
        <w:t>0</w:t>
      </w:r>
      <w:r w:rsidRPr="00CD442D">
        <w:rPr>
          <w:rFonts w:ascii="Times New Roman" w:hAnsi="Times New Roman" w:cs="Times New Roman"/>
          <w:b/>
          <w:sz w:val="26"/>
          <w:szCs w:val="26"/>
        </w:rPr>
        <w:t>.«Обслуживание государственного и муниципального долга»</w:t>
      </w:r>
    </w:p>
    <w:p w:rsidR="00B85D2F" w:rsidRDefault="00A517C9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п</w:t>
      </w:r>
      <w:r w:rsidR="00B85D2F" w:rsidRPr="00CD442D">
        <w:rPr>
          <w:rFonts w:ascii="Times New Roman" w:hAnsi="Times New Roman" w:cs="Times New Roman"/>
          <w:sz w:val="24"/>
          <w:szCs w:val="24"/>
        </w:rPr>
        <w:t xml:space="preserve">о разделу </w:t>
      </w:r>
      <w:r w:rsidR="00B85D2F" w:rsidRPr="00CD442D">
        <w:rPr>
          <w:rFonts w:ascii="Times New Roman" w:hAnsi="Times New Roman" w:cs="Times New Roman"/>
          <w:b/>
          <w:sz w:val="24"/>
          <w:szCs w:val="24"/>
        </w:rPr>
        <w:t>1300 «</w:t>
      </w:r>
      <w:r w:rsidR="00B85D2F" w:rsidRPr="00CD442D">
        <w:rPr>
          <w:rFonts w:ascii="Times New Roman" w:hAnsi="Times New Roman" w:cs="Times New Roman"/>
          <w:b/>
          <w:i/>
          <w:sz w:val="24"/>
          <w:szCs w:val="24"/>
        </w:rPr>
        <w:t xml:space="preserve">Обслуживание государственного и муниципального долга» </w:t>
      </w:r>
      <w:r>
        <w:rPr>
          <w:rFonts w:ascii="Times New Roman" w:hAnsi="Times New Roman" w:cs="Times New Roman"/>
          <w:sz w:val="24"/>
          <w:szCs w:val="24"/>
        </w:rPr>
        <w:t>составило</w:t>
      </w:r>
      <w:r w:rsidR="00B85D2F" w:rsidRPr="00CD442D">
        <w:rPr>
          <w:rFonts w:ascii="Times New Roman" w:hAnsi="Times New Roman" w:cs="Times New Roman"/>
          <w:sz w:val="24"/>
          <w:szCs w:val="24"/>
        </w:rPr>
        <w:t xml:space="preserve"> </w:t>
      </w:r>
      <w:r w:rsidR="00B85D2F" w:rsidRPr="00CD442D">
        <w:rPr>
          <w:rFonts w:ascii="Times New Roman" w:hAnsi="Times New Roman" w:cs="Times New Roman"/>
          <w:b/>
          <w:sz w:val="24"/>
          <w:szCs w:val="24"/>
        </w:rPr>
        <w:t>100,0%</w:t>
      </w:r>
      <w:r w:rsidR="00B85D2F" w:rsidRPr="00CD442D">
        <w:rPr>
          <w:rFonts w:ascii="Times New Roman" w:hAnsi="Times New Roman" w:cs="Times New Roman"/>
          <w:sz w:val="24"/>
          <w:szCs w:val="24"/>
        </w:rPr>
        <w:t>.</w:t>
      </w:r>
    </w:p>
    <w:p w:rsidR="00B85D2F" w:rsidRDefault="004F1854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E2B">
        <w:rPr>
          <w:rFonts w:ascii="Times New Roman" w:hAnsi="Times New Roman" w:cs="Times New Roman"/>
          <w:sz w:val="24"/>
          <w:szCs w:val="24"/>
        </w:rPr>
        <w:t>Д</w:t>
      </w:r>
      <w:r w:rsidR="00394DBF" w:rsidRPr="00AE6E2B">
        <w:rPr>
          <w:rFonts w:ascii="Times New Roman" w:hAnsi="Times New Roman" w:cs="Times New Roman"/>
          <w:sz w:val="24"/>
          <w:szCs w:val="24"/>
        </w:rPr>
        <w:t>анные в разрезе</w:t>
      </w:r>
      <w:r w:rsidRPr="00AE6E2B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394DBF" w:rsidRPr="00AE6E2B">
        <w:rPr>
          <w:rFonts w:ascii="Times New Roman" w:hAnsi="Times New Roman" w:cs="Times New Roman"/>
          <w:sz w:val="24"/>
          <w:szCs w:val="24"/>
        </w:rPr>
        <w:t>й</w:t>
      </w:r>
      <w:r w:rsidRPr="00AE6E2B">
        <w:rPr>
          <w:rFonts w:ascii="Times New Roman" w:hAnsi="Times New Roman" w:cs="Times New Roman"/>
          <w:sz w:val="24"/>
          <w:szCs w:val="24"/>
        </w:rPr>
        <w:t xml:space="preserve"> о получении муниципальным образованием «Нерюнгринский район» бюджетных</w:t>
      </w:r>
      <w:r w:rsidR="00394DBF" w:rsidRPr="00AE6E2B">
        <w:rPr>
          <w:rFonts w:ascii="Times New Roman" w:hAnsi="Times New Roman" w:cs="Times New Roman"/>
          <w:sz w:val="24"/>
          <w:szCs w:val="24"/>
        </w:rPr>
        <w:t xml:space="preserve"> кредитов приведены в таблице</w:t>
      </w:r>
      <w:r w:rsidR="00441F0A" w:rsidRPr="00AE6E2B">
        <w:rPr>
          <w:rFonts w:ascii="Times New Roman" w:hAnsi="Times New Roman" w:cs="Times New Roman"/>
          <w:sz w:val="24"/>
          <w:szCs w:val="24"/>
        </w:rPr>
        <w:t>:</w:t>
      </w:r>
    </w:p>
    <w:p w:rsidR="005D00EC" w:rsidRPr="00AE6E2B" w:rsidRDefault="005D00EC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тыс. руб.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1701"/>
        <w:gridCol w:w="1559"/>
        <w:gridCol w:w="1134"/>
        <w:gridCol w:w="1134"/>
      </w:tblGrid>
      <w:tr w:rsidR="00B85D2F" w:rsidRPr="00B527BA" w:rsidTr="00101B55">
        <w:trPr>
          <w:trHeight w:val="8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2F" w:rsidRPr="00D5542B" w:rsidRDefault="00B85D2F" w:rsidP="00C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Кредитор / Бюджет, предоставивший  ссуду (кредит)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2F" w:rsidRPr="00D5542B" w:rsidRDefault="00B85D2F" w:rsidP="00C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№, дата Договора (соглашения)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2F" w:rsidRPr="00D5542B" w:rsidRDefault="00B85D2F" w:rsidP="00C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привлечения заимствования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2F" w:rsidRPr="00D5542B" w:rsidRDefault="00B85D2F" w:rsidP="00C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2F" w:rsidRPr="00D5542B" w:rsidRDefault="00B85D2F" w:rsidP="003D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долга на 01.01.201</w:t>
            </w:r>
            <w:r w:rsidR="003D2AC7" w:rsidRPr="00D5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5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</w:t>
            </w:r>
            <w:r w:rsidR="003D2AC7" w:rsidRPr="00D5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2F" w:rsidRPr="00D5542B" w:rsidRDefault="00B85D2F" w:rsidP="003D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долга на 01.01.201</w:t>
            </w:r>
            <w:r w:rsidR="003D2AC7" w:rsidRPr="00D5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тыс. руб.</w:t>
            </w:r>
          </w:p>
        </w:tc>
      </w:tr>
      <w:tr w:rsidR="00B85D2F" w:rsidRPr="00B527BA" w:rsidTr="00101B55">
        <w:trPr>
          <w:trHeight w:val="19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2F" w:rsidRPr="00D5542B" w:rsidRDefault="00B85D2F" w:rsidP="00C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54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2F" w:rsidRPr="00D5542B" w:rsidRDefault="00B85D2F" w:rsidP="00C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54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2F" w:rsidRPr="00D5542B" w:rsidRDefault="00B85D2F" w:rsidP="00C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54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2F" w:rsidRPr="00D5542B" w:rsidRDefault="00B85D2F" w:rsidP="00C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54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2F" w:rsidRPr="00D5542B" w:rsidRDefault="00B85D2F" w:rsidP="00C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54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2F" w:rsidRPr="00D5542B" w:rsidRDefault="00B85D2F" w:rsidP="00C8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554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B85D2F" w:rsidRPr="00B527BA" w:rsidTr="00101B55">
        <w:trPr>
          <w:trHeight w:val="6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2F" w:rsidRPr="00D5542B" w:rsidRDefault="00B85D2F" w:rsidP="00C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Финансов РФ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2F" w:rsidRPr="00D5542B" w:rsidRDefault="00B85D2F" w:rsidP="00C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Соглашение о </w:t>
            </w:r>
            <w:proofErr w:type="spellStart"/>
            <w:r w:rsidRPr="00D5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субзайме</w:t>
            </w:r>
            <w:proofErr w:type="spellEnd"/>
            <w:r w:rsidRPr="00D5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01-01-06.26-714 от 13.08.2002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2F" w:rsidRPr="00D5542B" w:rsidRDefault="00B85D2F" w:rsidP="00C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54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 "Городское теплоснабжение"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2F" w:rsidRPr="00D17E67" w:rsidRDefault="00B85D2F" w:rsidP="00C8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Поручительство Правительства  Р</w:t>
            </w:r>
            <w:proofErr w:type="gramStart"/>
            <w:r w:rsidRPr="00D1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С(</w:t>
            </w:r>
            <w:proofErr w:type="gramEnd"/>
            <w:r w:rsidRPr="00D1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2F" w:rsidRPr="00D5542B" w:rsidRDefault="00382492" w:rsidP="00C8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38 993,3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2F" w:rsidRPr="00D5542B" w:rsidRDefault="00382492" w:rsidP="003824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5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9007C" w:rsidRPr="00B527BA" w:rsidTr="00101B55">
        <w:trPr>
          <w:trHeight w:val="14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07C" w:rsidRPr="003B50DE" w:rsidRDefault="0039007C" w:rsidP="003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КБСР "Якутия" ГУП ФАПК "</w:t>
            </w:r>
            <w:proofErr w:type="spellStart"/>
            <w:r w:rsidRPr="003B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BE41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B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ймаада</w:t>
            </w:r>
            <w:proofErr w:type="spellEnd"/>
            <w:r w:rsidRPr="003B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3B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B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3B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кутск</w:t>
            </w:r>
            <w:proofErr w:type="spellEnd"/>
            <w:r w:rsidRPr="003B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B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3B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26/4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07C" w:rsidRPr="003B50DE" w:rsidRDefault="0039007C" w:rsidP="003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Соглашение о погашении </w:t>
            </w:r>
            <w:proofErr w:type="spellStart"/>
            <w:r w:rsidRPr="003B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задолженностипо</w:t>
            </w:r>
            <w:proofErr w:type="spellEnd"/>
            <w:r w:rsidRPr="003B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ранее выданным кредитам на ИЖС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07C" w:rsidRPr="003B50DE" w:rsidRDefault="0039007C" w:rsidP="003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50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индивидуального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7C" w:rsidRPr="00D17E67" w:rsidRDefault="00931312" w:rsidP="003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Поручительство Правительства  Р</w:t>
            </w:r>
            <w:proofErr w:type="gramStart"/>
            <w:r w:rsidRPr="00D1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С(</w:t>
            </w:r>
            <w:proofErr w:type="gramEnd"/>
            <w:r w:rsidRPr="00D17E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7C" w:rsidRPr="003B50DE" w:rsidRDefault="0039007C" w:rsidP="003B0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07C" w:rsidRPr="003B50DE" w:rsidRDefault="0039007C" w:rsidP="003B0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9007C" w:rsidRPr="00B527BA" w:rsidTr="00101B55">
        <w:trPr>
          <w:trHeight w:val="264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7C" w:rsidRPr="00A271F7" w:rsidRDefault="0039007C" w:rsidP="00C87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7C" w:rsidRPr="00A271F7" w:rsidRDefault="0039007C" w:rsidP="006E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  <w:r w:rsidR="006E5FC4" w:rsidRPr="00A27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A27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6E5FC4" w:rsidRPr="00A27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07C" w:rsidRPr="00A271F7" w:rsidRDefault="0039007C" w:rsidP="00C870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71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B85D2F" w:rsidRPr="00B527BA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D56361" w:rsidRPr="00720032" w:rsidRDefault="00D56361" w:rsidP="00D5636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E41">
        <w:rPr>
          <w:rFonts w:ascii="Times New Roman" w:hAnsi="Times New Roman" w:cs="Times New Roman"/>
          <w:sz w:val="24"/>
          <w:szCs w:val="24"/>
        </w:rPr>
        <w:t>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862">
        <w:rPr>
          <w:rFonts w:ascii="Times New Roman" w:hAnsi="Times New Roman" w:cs="Times New Roman"/>
          <w:sz w:val="24"/>
        </w:rPr>
        <w:t>от 25 декабря 2012 г. № 3 – 41</w:t>
      </w:r>
      <w:r>
        <w:rPr>
          <w:b/>
          <w:sz w:val="24"/>
        </w:rPr>
        <w:t xml:space="preserve"> </w:t>
      </w:r>
      <w:r w:rsidRPr="000C7E41">
        <w:rPr>
          <w:rFonts w:ascii="Times New Roman" w:hAnsi="Times New Roman" w:cs="Times New Roman"/>
          <w:sz w:val="24"/>
          <w:szCs w:val="24"/>
        </w:rPr>
        <w:t>сессии «О бюджете Нерюнгринского района» установлен</w:t>
      </w:r>
      <w:r w:rsidRPr="00D56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0C7E41">
        <w:rPr>
          <w:rFonts w:ascii="Times New Roman" w:hAnsi="Times New Roman" w:cs="Times New Roman"/>
          <w:sz w:val="24"/>
          <w:szCs w:val="24"/>
        </w:rPr>
        <w:t>редельный объем муниципального внутреннего долга Нерюнгринского района на 2013 год в размере 41 675,5 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5D2F" w:rsidRDefault="00B85D2F" w:rsidP="00B85D2F">
      <w:pPr>
        <w:pStyle w:val="af2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0A85">
        <w:rPr>
          <w:rFonts w:ascii="Times New Roman" w:hAnsi="Times New Roman" w:cs="Times New Roman"/>
          <w:sz w:val="24"/>
          <w:szCs w:val="24"/>
        </w:rPr>
        <w:t>Согласно муниципальной долговой книге объем муниципального долга на 01.01.201</w:t>
      </w:r>
      <w:r w:rsidR="00C01016" w:rsidRPr="003B0A85">
        <w:rPr>
          <w:rFonts w:ascii="Times New Roman" w:hAnsi="Times New Roman" w:cs="Times New Roman"/>
          <w:sz w:val="24"/>
          <w:szCs w:val="24"/>
        </w:rPr>
        <w:t>3</w:t>
      </w:r>
      <w:r w:rsidRPr="003B0A85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C01016" w:rsidRPr="003B0A85">
        <w:rPr>
          <w:rFonts w:ascii="Times New Roman" w:hAnsi="Times New Roman" w:cs="Times New Roman"/>
          <w:sz w:val="24"/>
          <w:szCs w:val="24"/>
        </w:rPr>
        <w:t>39 049,26</w:t>
      </w:r>
      <w:r w:rsidR="00DC113F" w:rsidRPr="003B0A85">
        <w:rPr>
          <w:rFonts w:ascii="Times New Roman" w:hAnsi="Times New Roman" w:cs="Times New Roman"/>
          <w:sz w:val="24"/>
          <w:szCs w:val="24"/>
        </w:rPr>
        <w:t xml:space="preserve">  тыс. руб</w:t>
      </w:r>
      <w:r w:rsidR="00C01016" w:rsidRPr="003B0A85">
        <w:rPr>
          <w:rFonts w:ascii="Times New Roman" w:hAnsi="Times New Roman" w:cs="Times New Roman"/>
          <w:sz w:val="24"/>
          <w:szCs w:val="24"/>
        </w:rPr>
        <w:t xml:space="preserve">., </w:t>
      </w:r>
      <w:r w:rsidRPr="003B0A85">
        <w:rPr>
          <w:rFonts w:ascii="Times New Roman" w:hAnsi="Times New Roman" w:cs="Times New Roman"/>
          <w:sz w:val="24"/>
          <w:szCs w:val="24"/>
        </w:rPr>
        <w:t>к концу отчетного периода</w:t>
      </w:r>
      <w:bookmarkStart w:id="4" w:name="YANDEX_613"/>
      <w:bookmarkEnd w:id="4"/>
      <w:r w:rsidRPr="003B0A85">
        <w:rPr>
          <w:rFonts w:ascii="Times New Roman" w:hAnsi="Times New Roman" w:cs="Times New Roman"/>
          <w:sz w:val="24"/>
          <w:szCs w:val="24"/>
        </w:rPr>
        <w:t>, по состоянию на 31.12.201</w:t>
      </w:r>
      <w:r w:rsidR="00C01016" w:rsidRPr="003B0A85">
        <w:rPr>
          <w:rFonts w:ascii="Times New Roman" w:hAnsi="Times New Roman" w:cs="Times New Roman"/>
          <w:sz w:val="24"/>
          <w:szCs w:val="24"/>
        </w:rPr>
        <w:t>4</w:t>
      </w:r>
      <w:r w:rsidRPr="003B0A85">
        <w:rPr>
          <w:rFonts w:ascii="Times New Roman" w:hAnsi="Times New Roman" w:cs="Times New Roman"/>
          <w:sz w:val="24"/>
          <w:szCs w:val="24"/>
        </w:rPr>
        <w:t xml:space="preserve"> года муниципальный долг составил </w:t>
      </w:r>
      <w:r w:rsidR="00C01016" w:rsidRPr="003B0A85">
        <w:rPr>
          <w:rFonts w:ascii="Times New Roman" w:hAnsi="Times New Roman" w:cs="Times New Roman"/>
          <w:sz w:val="24"/>
          <w:szCs w:val="24"/>
        </w:rPr>
        <w:t>0,00 тыс. руб.</w:t>
      </w:r>
    </w:p>
    <w:p w:rsidR="00B85D2F" w:rsidRDefault="00B85D2F" w:rsidP="00B85D2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долг по состоянию на 01.01.2013 года не превы</w:t>
      </w:r>
      <w:r w:rsidR="00C0101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</w:t>
      </w:r>
      <w:r w:rsidRPr="0072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сумму, установленную</w:t>
      </w:r>
      <w:r w:rsidR="00C0101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2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о </w:t>
      </w:r>
      <w:bookmarkStart w:id="5" w:name="YANDEX_615"/>
      <w:bookmarkEnd w:id="5"/>
      <w:r w:rsidRPr="0072003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бюджете муниципального образования и соответств</w:t>
      </w:r>
      <w:r w:rsidR="00C01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</w:t>
      </w:r>
      <w:r w:rsidR="000A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003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ограничениям, установленным статьей 107 Б</w:t>
      </w:r>
      <w:r w:rsidR="000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юджетного </w:t>
      </w:r>
      <w:r w:rsidRPr="0072003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806B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одекса</w:t>
      </w:r>
      <w:r w:rsidRPr="0072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080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72003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0806B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7200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6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0A85" w:rsidRPr="006470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01.01.2014 года сумма муниципального долга равна 0,00 тыс. руб.</w:t>
      </w:r>
      <w:r w:rsidR="001A3DD2" w:rsidRPr="00647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Обязательства перед федеральным и республиканским бюджетом погашены своевременно и полностью</w:t>
      </w:r>
      <w:r w:rsidR="003B0A85" w:rsidRPr="006470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3862" w:rsidRDefault="00B23862" w:rsidP="00B238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7E41">
        <w:rPr>
          <w:rFonts w:ascii="Times New Roman" w:hAnsi="Times New Roman" w:cs="Times New Roman"/>
          <w:sz w:val="24"/>
          <w:szCs w:val="24"/>
        </w:rPr>
        <w:t>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862">
        <w:rPr>
          <w:rFonts w:ascii="Times New Roman" w:hAnsi="Times New Roman" w:cs="Times New Roman"/>
          <w:sz w:val="24"/>
        </w:rPr>
        <w:t>от 25 декабря 2012 г. № 3 – 41</w:t>
      </w:r>
      <w:r>
        <w:rPr>
          <w:b/>
          <w:sz w:val="24"/>
        </w:rPr>
        <w:t xml:space="preserve"> </w:t>
      </w:r>
      <w:r w:rsidRPr="000C7E41">
        <w:rPr>
          <w:rFonts w:ascii="Times New Roman" w:hAnsi="Times New Roman" w:cs="Times New Roman"/>
          <w:sz w:val="24"/>
          <w:szCs w:val="24"/>
        </w:rPr>
        <w:t>сессии «О бюджете Нерюнгринского района» установлен верхний предел муниципального внутреннего долга Нерюнгринского района на 01.01.2014 года в сумме 3,3</w:t>
      </w:r>
      <w:r w:rsidR="00D56361">
        <w:rPr>
          <w:rFonts w:ascii="Times New Roman" w:hAnsi="Times New Roman" w:cs="Times New Roman"/>
          <w:sz w:val="24"/>
          <w:szCs w:val="24"/>
        </w:rPr>
        <w:t xml:space="preserve"> </w:t>
      </w:r>
      <w:r w:rsidRPr="000C7E41">
        <w:rPr>
          <w:rFonts w:ascii="Times New Roman" w:hAnsi="Times New Roman" w:cs="Times New Roman"/>
          <w:sz w:val="24"/>
          <w:szCs w:val="24"/>
        </w:rPr>
        <w:t xml:space="preserve">тыс. руб., в том числе верхний предел по муниципальным гарантиям Нерюнгринского района на 01 января 2014 года в сумме </w:t>
      </w:r>
      <w:r w:rsidR="00D56361" w:rsidRPr="006C3466">
        <w:rPr>
          <w:rFonts w:ascii="Times New Roman" w:hAnsi="Times New Roman" w:cs="Times New Roman"/>
          <w:sz w:val="24"/>
          <w:szCs w:val="24"/>
        </w:rPr>
        <w:t>3,3</w:t>
      </w:r>
      <w:r w:rsidRPr="006C346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C7E4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C7E41">
        <w:rPr>
          <w:rFonts w:ascii="Times New Roman" w:hAnsi="Times New Roman" w:cs="Times New Roman"/>
          <w:sz w:val="24"/>
          <w:szCs w:val="24"/>
        </w:rPr>
        <w:t>уб.</w:t>
      </w:r>
    </w:p>
    <w:p w:rsidR="0039007C" w:rsidRPr="00F63C70" w:rsidRDefault="00DC113F" w:rsidP="00B85D2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C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гарантии</w:t>
      </w:r>
      <w:r w:rsidR="00456CC4" w:rsidRPr="00F63C7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предоставленные муниципальным образованием</w:t>
      </w:r>
      <w:r w:rsidR="00742937" w:rsidRPr="00F6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«Нерюнгринский район»</w:t>
      </w:r>
      <w:r w:rsidR="00456CC4" w:rsidRPr="00F6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приведены в таблице</w:t>
      </w:r>
    </w:p>
    <w:p w:rsidR="00742937" w:rsidRPr="00F63C70" w:rsidRDefault="00742937" w:rsidP="00B85D2F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тыс. руб.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843"/>
        <w:gridCol w:w="1701"/>
        <w:gridCol w:w="1134"/>
        <w:gridCol w:w="1134"/>
      </w:tblGrid>
      <w:tr w:rsidR="00105372" w:rsidRPr="00D5542B" w:rsidTr="00461390">
        <w:trPr>
          <w:trHeight w:val="8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372" w:rsidRPr="00BB7A93" w:rsidRDefault="00105372" w:rsidP="00C93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Заемщик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372" w:rsidRDefault="00105372" w:rsidP="003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5372" w:rsidRDefault="00105372" w:rsidP="003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05372" w:rsidRPr="00BB7A93" w:rsidRDefault="00105372" w:rsidP="003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Кредитор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372" w:rsidRPr="00BB7A93" w:rsidRDefault="00105372" w:rsidP="003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№, дата Договора (соглашения)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372" w:rsidRPr="00BB7A93" w:rsidRDefault="00105372" w:rsidP="003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привлечения заимствования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372" w:rsidRPr="00BB7A93" w:rsidRDefault="00105372" w:rsidP="003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долга на 01.01.2013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372" w:rsidRPr="00BB7A93" w:rsidRDefault="00105372" w:rsidP="003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долга на 01.01.2014 тыс. руб.</w:t>
            </w:r>
          </w:p>
        </w:tc>
      </w:tr>
      <w:tr w:rsidR="00105372" w:rsidRPr="00D5542B" w:rsidTr="00461390">
        <w:trPr>
          <w:trHeight w:val="1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372" w:rsidRPr="00BB7A93" w:rsidRDefault="00105372" w:rsidP="003B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7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5372" w:rsidRPr="00BB7A93" w:rsidRDefault="001631A1" w:rsidP="003B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372" w:rsidRPr="00BB7A93" w:rsidRDefault="001631A1" w:rsidP="003B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372" w:rsidRPr="00BB7A93" w:rsidRDefault="001631A1" w:rsidP="003B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372" w:rsidRPr="00BB7A93" w:rsidRDefault="00105372" w:rsidP="003B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7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372" w:rsidRPr="00BB7A93" w:rsidRDefault="00105372" w:rsidP="003B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7A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105372" w:rsidRPr="00B527BA" w:rsidTr="00461390">
        <w:trPr>
          <w:trHeight w:val="4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372" w:rsidRPr="00BB7A93" w:rsidRDefault="00105372" w:rsidP="003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Григорьевич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5372" w:rsidRPr="00BB7A93" w:rsidRDefault="00105372" w:rsidP="0023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ГУП ФАПК "</w:t>
            </w:r>
            <w:proofErr w:type="spellStart"/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Туймаада</w:t>
            </w:r>
            <w:proofErr w:type="spellEnd"/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кутск,ул.Октябрьская</w:t>
            </w:r>
            <w:proofErr w:type="spellEnd"/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26/4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372" w:rsidRPr="00BB7A93" w:rsidRDefault="00105372" w:rsidP="003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целевого займа № 11-11-03 от 02.10.2003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372" w:rsidRPr="00BB7A93" w:rsidRDefault="00105372" w:rsidP="003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индивидуального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372" w:rsidRPr="00BB7A93" w:rsidRDefault="00105372" w:rsidP="003B0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372" w:rsidRPr="00BB7A93" w:rsidRDefault="00105372" w:rsidP="003B0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13,02</w:t>
            </w:r>
          </w:p>
        </w:tc>
      </w:tr>
      <w:tr w:rsidR="00105372" w:rsidRPr="00B527BA" w:rsidTr="00461390">
        <w:trPr>
          <w:trHeight w:val="65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372" w:rsidRPr="00BB7A93" w:rsidRDefault="00105372" w:rsidP="003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Александров Владимир Федорович,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Иенгра,ул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енгринская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д.1, кв.4, ИНН 443406923525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5372" w:rsidRPr="00BB7A93" w:rsidRDefault="00105372" w:rsidP="0023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ГУП ФАПК "</w:t>
            </w:r>
            <w:proofErr w:type="spellStart"/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Туймаада</w:t>
            </w:r>
            <w:proofErr w:type="spellEnd"/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кутск,ул.Октябрьская</w:t>
            </w:r>
            <w:proofErr w:type="spellEnd"/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26/4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372" w:rsidRPr="00BB7A93" w:rsidRDefault="00105372" w:rsidP="003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целевого займа № 11-11-04 от 16.08.2004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372" w:rsidRPr="00BB7A93" w:rsidRDefault="00105372" w:rsidP="003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индивидуального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372" w:rsidRPr="00BB7A93" w:rsidRDefault="00105372" w:rsidP="003B0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372" w:rsidRPr="00BB7A93" w:rsidRDefault="00105372" w:rsidP="003B0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05372" w:rsidRPr="00B527BA" w:rsidTr="00461390">
        <w:trPr>
          <w:trHeight w:val="6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5372" w:rsidRPr="00BB7A93" w:rsidRDefault="00105372" w:rsidP="003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Максимова Любовь Николаевна, 678966,с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енгра,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ул.Дружбы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Народов д. 13/1, ИНН 143402849172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5372" w:rsidRPr="00BB7A93" w:rsidRDefault="00105372" w:rsidP="00236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ГУП ФАПК "</w:t>
            </w:r>
            <w:proofErr w:type="spellStart"/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Туймаада</w:t>
            </w:r>
            <w:proofErr w:type="spellEnd"/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кутск,ул.Октябрьская</w:t>
            </w:r>
            <w:proofErr w:type="spellEnd"/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26/4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372" w:rsidRPr="00BB7A93" w:rsidRDefault="00105372" w:rsidP="003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целевого займа № 11-11-04 от 16.08.2004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372" w:rsidRPr="00BB7A93" w:rsidRDefault="00105372" w:rsidP="003B0A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7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индивидуального жилья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372" w:rsidRPr="00BB7A93" w:rsidRDefault="00105372" w:rsidP="003B0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372" w:rsidRPr="00BB7A93" w:rsidRDefault="00105372" w:rsidP="003B0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7A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105372" w:rsidRPr="00B527BA" w:rsidTr="00461390">
        <w:trPr>
          <w:trHeight w:val="264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372" w:rsidRPr="00BB7A93" w:rsidRDefault="00105372" w:rsidP="003B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372" w:rsidRPr="00EB3C97" w:rsidRDefault="00105372" w:rsidP="003B0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372" w:rsidRPr="00EB3C97" w:rsidRDefault="00105372" w:rsidP="003B0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C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14,62</w:t>
            </w:r>
          </w:p>
        </w:tc>
      </w:tr>
    </w:tbl>
    <w:p w:rsidR="0039007C" w:rsidRDefault="0039007C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D04653" w:rsidRDefault="00EB5DDE" w:rsidP="00D046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0C2">
        <w:rPr>
          <w:rFonts w:ascii="Times New Roman" w:hAnsi="Times New Roman" w:cs="Times New Roman"/>
          <w:sz w:val="24"/>
          <w:szCs w:val="24"/>
        </w:rPr>
        <w:t>Остаток муниципального долга по</w:t>
      </w:r>
      <w:r w:rsidR="00C01016" w:rsidRPr="00DD20C2">
        <w:rPr>
          <w:rFonts w:ascii="Times New Roman" w:hAnsi="Times New Roman" w:cs="Times New Roman"/>
          <w:sz w:val="24"/>
          <w:szCs w:val="24"/>
        </w:rPr>
        <w:t xml:space="preserve"> муниципальным гарантиям </w:t>
      </w:r>
      <w:r w:rsidRPr="00DD20C2">
        <w:rPr>
          <w:rFonts w:ascii="Times New Roman" w:hAnsi="Times New Roman" w:cs="Times New Roman"/>
          <w:sz w:val="24"/>
          <w:szCs w:val="24"/>
        </w:rPr>
        <w:t xml:space="preserve">по состоянию на 01.01.2013 года составил 28,06 тыс. руб. </w:t>
      </w:r>
      <w:r w:rsidR="00C01016" w:rsidRPr="00DD20C2">
        <w:rPr>
          <w:rFonts w:ascii="Times New Roman" w:hAnsi="Times New Roman" w:cs="Times New Roman"/>
          <w:sz w:val="24"/>
          <w:szCs w:val="24"/>
        </w:rPr>
        <w:t>к концу отчетного периода, по состоянию на 31.12.201</w:t>
      </w:r>
      <w:r w:rsidRPr="00DD20C2">
        <w:rPr>
          <w:rFonts w:ascii="Times New Roman" w:hAnsi="Times New Roman" w:cs="Times New Roman"/>
          <w:sz w:val="24"/>
          <w:szCs w:val="24"/>
        </w:rPr>
        <w:t>4</w:t>
      </w:r>
      <w:r w:rsidR="00C01016" w:rsidRPr="00DD20C2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DD20C2">
        <w:rPr>
          <w:rFonts w:ascii="Times New Roman" w:hAnsi="Times New Roman" w:cs="Times New Roman"/>
          <w:sz w:val="24"/>
          <w:szCs w:val="24"/>
        </w:rPr>
        <w:t>размер муниципальных гарантий  составляет 14,62 т</w:t>
      </w:r>
      <w:r w:rsidR="00C01016" w:rsidRPr="00DD20C2">
        <w:rPr>
          <w:rFonts w:ascii="Times New Roman" w:hAnsi="Times New Roman" w:cs="Times New Roman"/>
          <w:sz w:val="24"/>
          <w:szCs w:val="24"/>
        </w:rPr>
        <w:t>ыс. руб</w:t>
      </w:r>
      <w:r w:rsidRPr="00DD20C2">
        <w:rPr>
          <w:rFonts w:ascii="Times New Roman" w:hAnsi="Times New Roman" w:cs="Times New Roman"/>
          <w:sz w:val="24"/>
          <w:szCs w:val="24"/>
        </w:rPr>
        <w:t>.</w:t>
      </w:r>
      <w:r w:rsidR="00D04653">
        <w:rPr>
          <w:rFonts w:ascii="Times New Roman" w:hAnsi="Times New Roman" w:cs="Times New Roman"/>
          <w:sz w:val="24"/>
          <w:szCs w:val="24"/>
        </w:rPr>
        <w:t>, из них сумма просроченной гарантии составила13,02 тыс. руб.</w:t>
      </w:r>
    </w:p>
    <w:p w:rsidR="00EC4685" w:rsidRPr="009876EC" w:rsidRDefault="00EC4685" w:rsidP="00EC46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6025"/>
      <w:proofErr w:type="gramStart"/>
      <w:r w:rsidRPr="009876EC">
        <w:rPr>
          <w:rFonts w:ascii="Times New Roman" w:hAnsi="Times New Roman" w:cs="Times New Roman"/>
          <w:b/>
          <w:bCs/>
          <w:sz w:val="24"/>
          <w:szCs w:val="24"/>
        </w:rPr>
        <w:lastRenderedPageBreak/>
        <w:t>В соответствии</w:t>
      </w:r>
      <w:r w:rsidRPr="009876EC">
        <w:rPr>
          <w:rFonts w:ascii="Times New Roman" w:hAnsi="Times New Roman" w:cs="Times New Roman"/>
          <w:bCs/>
          <w:sz w:val="24"/>
          <w:szCs w:val="24"/>
        </w:rPr>
        <w:t xml:space="preserve"> со статьей 6 Бюджетного Кодекса российской Федерации  муниципальная гарантия </w:t>
      </w:r>
      <w:r w:rsidRPr="00EC4685">
        <w:rPr>
          <w:rFonts w:ascii="Times New Roman" w:hAnsi="Times New Roman" w:cs="Times New Roman"/>
          <w:sz w:val="24"/>
          <w:szCs w:val="24"/>
        </w:rPr>
        <w:t xml:space="preserve"> - вид долгового обязательства, в силу которого соответственно муниципальное образование (гарант) обязан</w:t>
      </w:r>
      <w:r w:rsidRPr="009876EC">
        <w:rPr>
          <w:rFonts w:ascii="Times New Roman" w:hAnsi="Times New Roman" w:cs="Times New Roman"/>
          <w:sz w:val="24"/>
          <w:szCs w:val="24"/>
        </w:rPr>
        <w:t>о</w:t>
      </w:r>
      <w:r w:rsidRPr="00EC4685">
        <w:rPr>
          <w:rFonts w:ascii="Times New Roman" w:hAnsi="Times New Roman" w:cs="Times New Roman"/>
          <w:sz w:val="24"/>
          <w:szCs w:val="24"/>
        </w:rPr>
        <w:t xml:space="preserve">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</w:t>
      </w:r>
      <w:proofErr w:type="gramEnd"/>
      <w:r w:rsidRPr="00EC4685">
        <w:rPr>
          <w:rFonts w:ascii="Times New Roman" w:hAnsi="Times New Roman" w:cs="Times New Roman"/>
          <w:sz w:val="24"/>
          <w:szCs w:val="24"/>
        </w:rPr>
        <w:t xml:space="preserve"> исполнение третьим лицом (принципалом) его обязат</w:t>
      </w:r>
      <w:r w:rsidRPr="009876EC">
        <w:rPr>
          <w:rFonts w:ascii="Times New Roman" w:hAnsi="Times New Roman" w:cs="Times New Roman"/>
          <w:sz w:val="24"/>
          <w:szCs w:val="24"/>
        </w:rPr>
        <w:t>ельств перед бенефициаром.</w:t>
      </w:r>
    </w:p>
    <w:p w:rsidR="00EC4685" w:rsidRPr="00EC4685" w:rsidRDefault="00EC4685" w:rsidP="00EC46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65B">
        <w:rPr>
          <w:rFonts w:ascii="Times New Roman" w:hAnsi="Times New Roman" w:cs="Times New Roman"/>
          <w:sz w:val="24"/>
          <w:szCs w:val="24"/>
        </w:rPr>
        <w:t>Таким образом</w:t>
      </w:r>
      <w:r w:rsidR="00D3365B" w:rsidRPr="00D3365B">
        <w:rPr>
          <w:rFonts w:ascii="Times New Roman" w:hAnsi="Times New Roman" w:cs="Times New Roman"/>
          <w:sz w:val="24"/>
          <w:szCs w:val="24"/>
        </w:rPr>
        <w:t>,</w:t>
      </w:r>
      <w:r w:rsidRPr="00D3365B">
        <w:rPr>
          <w:rFonts w:ascii="Times New Roman" w:hAnsi="Times New Roman" w:cs="Times New Roman"/>
          <w:sz w:val="24"/>
          <w:szCs w:val="24"/>
        </w:rPr>
        <w:t xml:space="preserve"> верхний предел муниципального внутреннего долга МО «Нерюнгринский район», в том числе по муниципальным гарантиям должен включать в себя сумму предоставленных гарантий, с учетом возможного наступления гарантийного случая. </w:t>
      </w:r>
    </w:p>
    <w:bookmarkEnd w:id="6"/>
    <w:p w:rsidR="00030971" w:rsidRDefault="00030971" w:rsidP="00030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 верхний предел муниципального внутреннего долга, в том числе по муниципальным гарантиям на 01.01.2013 года составил 28,06 тыс. руб., а по состоянию на 01.01.2014 года составил 14,62 тыс. руб.</w:t>
      </w:r>
    </w:p>
    <w:p w:rsidR="005C4952" w:rsidRDefault="005C4952" w:rsidP="000309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6693" w:rsidRDefault="00AA48E3" w:rsidP="00206693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600EFE">
        <w:rPr>
          <w:rFonts w:ascii="Times New Roman" w:hAnsi="Times New Roman" w:cs="Times New Roman"/>
          <w:b w:val="0"/>
          <w:color w:val="auto"/>
        </w:rPr>
        <w:t>В соответствии с данными о предоставлении муниципальных гарантий</w:t>
      </w:r>
      <w:r w:rsidR="003F4ADC" w:rsidRPr="00600EFE">
        <w:rPr>
          <w:rFonts w:ascii="Times New Roman" w:hAnsi="Times New Roman" w:cs="Times New Roman"/>
          <w:b w:val="0"/>
          <w:color w:val="auto"/>
        </w:rPr>
        <w:t xml:space="preserve"> у</w:t>
      </w:r>
      <w:r w:rsidR="00EE1900" w:rsidRPr="00600EFE">
        <w:rPr>
          <w:rFonts w:ascii="Times New Roman" w:hAnsi="Times New Roman" w:cs="Times New Roman"/>
          <w:b w:val="0"/>
          <w:color w:val="auto"/>
        </w:rPr>
        <w:t xml:space="preserve"> </w:t>
      </w:r>
      <w:r w:rsidRPr="00600EFE">
        <w:rPr>
          <w:rFonts w:ascii="Times New Roman" w:hAnsi="Times New Roman" w:cs="Times New Roman"/>
          <w:b w:val="0"/>
          <w:color w:val="auto"/>
        </w:rPr>
        <w:t>заемщик</w:t>
      </w:r>
      <w:r w:rsidR="003F4ADC" w:rsidRPr="00600EFE">
        <w:rPr>
          <w:rFonts w:ascii="Times New Roman" w:hAnsi="Times New Roman" w:cs="Times New Roman"/>
          <w:b w:val="0"/>
          <w:color w:val="auto"/>
        </w:rPr>
        <w:t>а</w:t>
      </w:r>
      <w:r w:rsidR="00EE1900" w:rsidRPr="00600EFE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600EFE">
        <w:rPr>
          <w:rFonts w:ascii="Times New Roman" w:hAnsi="Times New Roman" w:cs="Times New Roman"/>
          <w:b w:val="0"/>
          <w:color w:val="auto"/>
        </w:rPr>
        <w:t>Изюков</w:t>
      </w:r>
      <w:r w:rsidR="003F4ADC" w:rsidRPr="00600EFE">
        <w:rPr>
          <w:rFonts w:ascii="Times New Roman" w:hAnsi="Times New Roman" w:cs="Times New Roman"/>
          <w:b w:val="0"/>
          <w:color w:val="auto"/>
        </w:rPr>
        <w:t>а</w:t>
      </w:r>
      <w:proofErr w:type="spellEnd"/>
      <w:r w:rsidRPr="00600EFE">
        <w:rPr>
          <w:rFonts w:ascii="Times New Roman" w:hAnsi="Times New Roman" w:cs="Times New Roman"/>
          <w:b w:val="0"/>
          <w:color w:val="auto"/>
        </w:rPr>
        <w:t xml:space="preserve"> Андре</w:t>
      </w:r>
      <w:r w:rsidR="003F4ADC" w:rsidRPr="00600EFE">
        <w:rPr>
          <w:rFonts w:ascii="Times New Roman" w:hAnsi="Times New Roman" w:cs="Times New Roman"/>
          <w:b w:val="0"/>
          <w:color w:val="auto"/>
        </w:rPr>
        <w:t>я</w:t>
      </w:r>
      <w:r w:rsidRPr="00600EFE">
        <w:rPr>
          <w:rFonts w:ascii="Times New Roman" w:hAnsi="Times New Roman" w:cs="Times New Roman"/>
          <w:b w:val="0"/>
          <w:color w:val="auto"/>
        </w:rPr>
        <w:t xml:space="preserve"> Григорьевич</w:t>
      </w:r>
      <w:r w:rsidR="003F4ADC" w:rsidRPr="00600EFE">
        <w:rPr>
          <w:rFonts w:ascii="Times New Roman" w:hAnsi="Times New Roman" w:cs="Times New Roman"/>
          <w:b w:val="0"/>
          <w:color w:val="auto"/>
        </w:rPr>
        <w:t>а дата</w:t>
      </w:r>
      <w:r w:rsidR="00EE1900" w:rsidRPr="00600EFE">
        <w:rPr>
          <w:rFonts w:ascii="Times New Roman" w:hAnsi="Times New Roman" w:cs="Times New Roman"/>
          <w:b w:val="0"/>
          <w:color w:val="auto"/>
        </w:rPr>
        <w:t xml:space="preserve"> </w:t>
      </w:r>
      <w:r w:rsidR="00742937" w:rsidRPr="00600EFE">
        <w:rPr>
          <w:rFonts w:ascii="Times New Roman" w:hAnsi="Times New Roman" w:cs="Times New Roman"/>
          <w:b w:val="0"/>
          <w:color w:val="auto"/>
        </w:rPr>
        <w:t>полного</w:t>
      </w:r>
      <w:r w:rsidR="00EE1900" w:rsidRPr="00600EFE">
        <w:rPr>
          <w:rFonts w:ascii="Times New Roman" w:hAnsi="Times New Roman" w:cs="Times New Roman"/>
          <w:b w:val="0"/>
          <w:color w:val="auto"/>
        </w:rPr>
        <w:t xml:space="preserve"> </w:t>
      </w:r>
      <w:r w:rsidR="00742937" w:rsidRPr="00600EFE">
        <w:rPr>
          <w:rFonts w:ascii="Times New Roman" w:hAnsi="Times New Roman" w:cs="Times New Roman"/>
          <w:b w:val="0"/>
          <w:color w:val="auto"/>
        </w:rPr>
        <w:t>по</w:t>
      </w:r>
      <w:r w:rsidR="003F4ADC" w:rsidRPr="00600EFE">
        <w:rPr>
          <w:rFonts w:ascii="Times New Roman" w:hAnsi="Times New Roman" w:cs="Times New Roman"/>
          <w:b w:val="0"/>
          <w:color w:val="auto"/>
        </w:rPr>
        <w:t>гашения займа наступила 02.10.2013 года, но по состоянию на 01.01.2014 года  сумма долгового обязательства данного заемщика не погашена.</w:t>
      </w:r>
      <w:r w:rsidR="00206693" w:rsidRPr="00600EFE">
        <w:rPr>
          <w:rFonts w:ascii="Times New Roman" w:hAnsi="Times New Roman" w:cs="Times New Roman"/>
          <w:b w:val="0"/>
          <w:color w:val="auto"/>
        </w:rPr>
        <w:t xml:space="preserve"> Не ведется должная претензионная работа с неплательщиками, в результате</w:t>
      </w:r>
      <w:r w:rsidR="00206693" w:rsidRPr="00087A0F">
        <w:rPr>
          <w:rFonts w:ascii="Times New Roman" w:hAnsi="Times New Roman" w:cs="Times New Roman"/>
          <w:b w:val="0"/>
          <w:color w:val="auto"/>
        </w:rPr>
        <w:t xml:space="preserve"> просроченная и не погашенная задолженность </w:t>
      </w:r>
      <w:proofErr w:type="spellStart"/>
      <w:r w:rsidR="00206693" w:rsidRPr="00087A0F">
        <w:rPr>
          <w:rFonts w:ascii="Times New Roman" w:hAnsi="Times New Roman" w:cs="Times New Roman"/>
          <w:b w:val="0"/>
          <w:color w:val="auto"/>
        </w:rPr>
        <w:t>Изюкова</w:t>
      </w:r>
      <w:proofErr w:type="spellEnd"/>
      <w:r w:rsidR="00206693" w:rsidRPr="00087A0F">
        <w:rPr>
          <w:rFonts w:ascii="Times New Roman" w:hAnsi="Times New Roman" w:cs="Times New Roman"/>
          <w:b w:val="0"/>
          <w:color w:val="auto"/>
        </w:rPr>
        <w:t xml:space="preserve"> Андрея Григорьевича,  по которой предоставлена муниципальная  гарантия, по состоянию на 01.01.2014 года составила 13,02тыс. руб.</w:t>
      </w:r>
    </w:p>
    <w:p w:rsidR="0039007C" w:rsidRDefault="00030971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внешней проверки запрошен муниципальный нормативно-правовой акт МО «Нерюнгринский район» регламентирующий предоставление муниципальных гарантий, с указанием требований к заемщикам. Данный документ только разрабатывается.</w:t>
      </w:r>
    </w:p>
    <w:p w:rsidR="00A8601C" w:rsidRDefault="00A8601C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DFA" w:rsidRDefault="000A3DFA" w:rsidP="000309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DFA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="00EE1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383">
        <w:rPr>
          <w:rFonts w:ascii="Times New Roman" w:hAnsi="Times New Roman" w:cs="Times New Roman"/>
          <w:sz w:val="24"/>
          <w:szCs w:val="24"/>
        </w:rPr>
        <w:t xml:space="preserve">статьи 115, </w:t>
      </w:r>
      <w:r w:rsidRPr="000A3DFA">
        <w:rPr>
          <w:rFonts w:ascii="Times New Roman" w:hAnsi="Times New Roman" w:cs="Times New Roman"/>
          <w:sz w:val="24"/>
          <w:szCs w:val="24"/>
        </w:rPr>
        <w:t>пункта 2, статьи 117 Бюджетного Кодекса Российской Федерации муниципальные гарантии предоставляются  администрацией муниципального образования «Нерюнгринский район» в  отсутствии  муниципального правового акта (перечня документов, необходимых для получения муниципальной гарантии).</w:t>
      </w:r>
    </w:p>
    <w:p w:rsidR="00A8601C" w:rsidRDefault="00A8601C" w:rsidP="0003097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1C73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A4A">
        <w:rPr>
          <w:rFonts w:ascii="Times New Roman" w:hAnsi="Times New Roman" w:cs="Times New Roman"/>
          <w:sz w:val="24"/>
          <w:szCs w:val="24"/>
        </w:rPr>
        <w:t>На основании анализа аналитической информации, представленной в форме 0503172  сведений о государственном (муниципальном) долге, предоставленных бюджетных кредитах выявлено</w:t>
      </w:r>
      <w:proofErr w:type="gramStart"/>
      <w:r w:rsidRPr="00381A4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81A4A">
        <w:rPr>
          <w:rFonts w:ascii="Times New Roman" w:hAnsi="Times New Roman" w:cs="Times New Roman"/>
          <w:sz w:val="24"/>
          <w:szCs w:val="24"/>
        </w:rPr>
        <w:t xml:space="preserve">что по состоянию на </w:t>
      </w:r>
      <w:r w:rsidR="00101C73">
        <w:rPr>
          <w:rFonts w:ascii="Times New Roman" w:hAnsi="Times New Roman" w:cs="Times New Roman"/>
          <w:sz w:val="24"/>
          <w:szCs w:val="24"/>
        </w:rPr>
        <w:t>0</w:t>
      </w:r>
      <w:r w:rsidRPr="00381A4A">
        <w:rPr>
          <w:rFonts w:ascii="Times New Roman" w:hAnsi="Times New Roman" w:cs="Times New Roman"/>
          <w:sz w:val="24"/>
          <w:szCs w:val="24"/>
        </w:rPr>
        <w:t>1.</w:t>
      </w:r>
      <w:r w:rsidR="00101C73">
        <w:rPr>
          <w:rFonts w:ascii="Times New Roman" w:hAnsi="Times New Roman" w:cs="Times New Roman"/>
          <w:sz w:val="24"/>
          <w:szCs w:val="24"/>
        </w:rPr>
        <w:t>01</w:t>
      </w:r>
      <w:r w:rsidRPr="00381A4A">
        <w:rPr>
          <w:rFonts w:ascii="Times New Roman" w:hAnsi="Times New Roman" w:cs="Times New Roman"/>
          <w:sz w:val="24"/>
          <w:szCs w:val="24"/>
        </w:rPr>
        <w:t>.201</w:t>
      </w:r>
      <w:r w:rsidR="0009647C" w:rsidRPr="00381A4A">
        <w:rPr>
          <w:rFonts w:ascii="Times New Roman" w:hAnsi="Times New Roman" w:cs="Times New Roman"/>
          <w:sz w:val="24"/>
          <w:szCs w:val="24"/>
        </w:rPr>
        <w:t>4</w:t>
      </w:r>
      <w:r w:rsidRPr="00381A4A">
        <w:rPr>
          <w:rFonts w:ascii="Times New Roman" w:hAnsi="Times New Roman" w:cs="Times New Roman"/>
          <w:sz w:val="24"/>
          <w:szCs w:val="24"/>
        </w:rPr>
        <w:t xml:space="preserve"> года общая сумма предоставленных бюджетных кредитов составила </w:t>
      </w:r>
      <w:r w:rsidR="0009647C" w:rsidRPr="00381A4A">
        <w:rPr>
          <w:rFonts w:ascii="Times New Roman" w:hAnsi="Times New Roman" w:cs="Times New Roman"/>
          <w:sz w:val="24"/>
          <w:szCs w:val="24"/>
        </w:rPr>
        <w:t>7 706,94</w:t>
      </w:r>
      <w:r w:rsidRPr="00381A4A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8E7D20" w:rsidRPr="00381A4A">
        <w:rPr>
          <w:rFonts w:ascii="Times New Roman" w:hAnsi="Times New Roman" w:cs="Times New Roman"/>
          <w:sz w:val="24"/>
          <w:szCs w:val="24"/>
        </w:rPr>
        <w:t>.</w:t>
      </w:r>
      <w:r w:rsidRPr="00381A4A">
        <w:rPr>
          <w:rFonts w:ascii="Times New Roman" w:hAnsi="Times New Roman" w:cs="Times New Roman"/>
          <w:sz w:val="24"/>
          <w:szCs w:val="24"/>
        </w:rPr>
        <w:t>, из них</w:t>
      </w:r>
      <w:r w:rsidR="00101C7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1C73" w:rsidRDefault="00101C73" w:rsidP="00101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-бюджетные кредиты поселениям в сумме 4 000,00 тыс. руб.;</w:t>
      </w:r>
    </w:p>
    <w:p w:rsidR="00B85D2F" w:rsidRDefault="00101C73" w:rsidP="00101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="00B85D2F" w:rsidRPr="00381A4A">
        <w:rPr>
          <w:rFonts w:ascii="Times New Roman" w:hAnsi="Times New Roman" w:cs="Times New Roman"/>
          <w:sz w:val="24"/>
          <w:szCs w:val="24"/>
        </w:rPr>
        <w:t>умма просроченной (сомнительной ко взысканию) задолженности составила</w:t>
      </w:r>
      <w:r w:rsidR="00D80413">
        <w:rPr>
          <w:rFonts w:ascii="Times New Roman" w:hAnsi="Times New Roman" w:cs="Times New Roman"/>
          <w:sz w:val="24"/>
          <w:szCs w:val="24"/>
        </w:rPr>
        <w:t xml:space="preserve"> </w:t>
      </w:r>
      <w:r w:rsidR="0009647C" w:rsidRPr="00381A4A">
        <w:rPr>
          <w:rFonts w:ascii="Times New Roman" w:hAnsi="Times New Roman" w:cs="Times New Roman"/>
          <w:sz w:val="24"/>
          <w:szCs w:val="24"/>
        </w:rPr>
        <w:t>3 706,94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85D2F" w:rsidRPr="00381A4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85D2F" w:rsidRPr="00381A4A">
        <w:rPr>
          <w:rFonts w:ascii="Times New Roman" w:hAnsi="Times New Roman" w:cs="Times New Roman"/>
          <w:sz w:val="24"/>
          <w:szCs w:val="24"/>
        </w:rPr>
        <w:t>уб.</w:t>
      </w:r>
    </w:p>
    <w:p w:rsidR="00704FC0" w:rsidRDefault="00704FC0" w:rsidP="00101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413" w:rsidRDefault="00101C73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бюджетных кредитах в разрезе поселений приведены в таблице:</w:t>
      </w:r>
    </w:p>
    <w:p w:rsidR="00101C73" w:rsidRDefault="00101C73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тыс. руб.</w:t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1560"/>
        <w:gridCol w:w="3393"/>
        <w:gridCol w:w="1568"/>
        <w:gridCol w:w="1134"/>
        <w:gridCol w:w="1134"/>
        <w:gridCol w:w="1134"/>
      </w:tblGrid>
      <w:tr w:rsidR="00101C73" w:rsidRPr="00101C73" w:rsidTr="00101C73">
        <w:trPr>
          <w:trHeight w:val="26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C73" w:rsidRPr="00101C73" w:rsidRDefault="00101C73" w:rsidP="0010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задолженности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C73" w:rsidRPr="00101C73" w:rsidRDefault="00101C73" w:rsidP="0010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C73" w:rsidRPr="00101C73" w:rsidRDefault="00101C73" w:rsidP="0010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предоставления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C73" w:rsidRPr="00101C73" w:rsidRDefault="00101C73" w:rsidP="0010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гашения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73" w:rsidRPr="00101C73" w:rsidRDefault="00101C73" w:rsidP="0010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задолженности</w:t>
            </w:r>
          </w:p>
        </w:tc>
      </w:tr>
      <w:tr w:rsidR="00101C73" w:rsidRPr="00101C73" w:rsidTr="00101C73">
        <w:trPr>
          <w:trHeight w:val="27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01C73" w:rsidRPr="00101C73" w:rsidRDefault="00101C73" w:rsidP="0010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01C73" w:rsidRPr="00101C73" w:rsidRDefault="00101C73" w:rsidP="0010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01C73" w:rsidRPr="00101C73" w:rsidRDefault="00101C73" w:rsidP="0010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101C73" w:rsidRPr="00101C73" w:rsidRDefault="00101C73" w:rsidP="0010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C73" w:rsidRPr="00101C73" w:rsidRDefault="00101C73" w:rsidP="0010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начало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C73" w:rsidRPr="00101C73" w:rsidRDefault="00101C73" w:rsidP="0010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конец</w:t>
            </w:r>
          </w:p>
        </w:tc>
      </w:tr>
      <w:tr w:rsidR="00101C73" w:rsidRPr="00101C73" w:rsidTr="00101C73">
        <w:trPr>
          <w:trHeight w:val="45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C73" w:rsidRPr="00101C73" w:rsidRDefault="00101C73" w:rsidP="0010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Бюджетный кредит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C73" w:rsidRPr="00101C73" w:rsidRDefault="00101C73" w:rsidP="0010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Городское поселение "Поселок </w:t>
            </w:r>
            <w:proofErr w:type="spellStart"/>
            <w:r w:rsidRPr="00101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Золотинка</w:t>
            </w:r>
            <w:proofErr w:type="spellEnd"/>
            <w:r w:rsidRPr="00101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Нерюнгринского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73" w:rsidRPr="00101C73" w:rsidRDefault="00101C73" w:rsidP="00101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73" w:rsidRPr="00101C73" w:rsidRDefault="00101C73" w:rsidP="00101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25.12.2015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73" w:rsidRPr="00101C73" w:rsidRDefault="00101C73" w:rsidP="00101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73" w:rsidRPr="00101C73" w:rsidRDefault="00101C73" w:rsidP="00101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101C73" w:rsidRPr="00101C73" w:rsidTr="00101C73">
        <w:trPr>
          <w:trHeight w:val="5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C73" w:rsidRPr="00101C73" w:rsidRDefault="00101C73" w:rsidP="0010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Бюджетный кредит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C73" w:rsidRPr="00101C73" w:rsidRDefault="00101C73" w:rsidP="0010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Городское поселение "Поселок Хани" Нерюнгринского района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73" w:rsidRPr="00101C73" w:rsidRDefault="00101C73" w:rsidP="00101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73" w:rsidRPr="00101C73" w:rsidRDefault="00101C73" w:rsidP="00101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73" w:rsidRPr="00101C73" w:rsidRDefault="00101C73" w:rsidP="00101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73" w:rsidRPr="00101C73" w:rsidRDefault="00101C73" w:rsidP="00101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1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</w:tr>
      <w:tr w:rsidR="00101C73" w:rsidRPr="00101C73" w:rsidTr="00101C73">
        <w:trPr>
          <w:trHeight w:val="264"/>
        </w:trPr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C73" w:rsidRPr="00101C73" w:rsidRDefault="00101C73" w:rsidP="00101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73" w:rsidRPr="00101C73" w:rsidRDefault="00101C73" w:rsidP="00101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C73" w:rsidRPr="00101C73" w:rsidRDefault="00101C73" w:rsidP="00101C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1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</w:tr>
    </w:tbl>
    <w:p w:rsidR="00624E96" w:rsidRDefault="00624E96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1190" w:rsidRPr="00381A4A" w:rsidRDefault="00C71190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5D2F" w:rsidRPr="0081382C" w:rsidRDefault="00835802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0AD">
        <w:rPr>
          <w:rFonts w:ascii="Times New Roman" w:hAnsi="Times New Roman" w:cs="Times New Roman"/>
          <w:sz w:val="24"/>
          <w:szCs w:val="24"/>
        </w:rPr>
        <w:lastRenderedPageBreak/>
        <w:t xml:space="preserve">Данные о бюджетных кредитах, срок погашения которых истек, в разрезе  </w:t>
      </w:r>
      <w:r w:rsidRPr="0081382C">
        <w:rPr>
          <w:rFonts w:ascii="Times New Roman" w:hAnsi="Times New Roman" w:cs="Times New Roman"/>
          <w:sz w:val="24"/>
          <w:szCs w:val="24"/>
        </w:rPr>
        <w:t>заемщиков приведены в таблице:</w:t>
      </w:r>
    </w:p>
    <w:p w:rsidR="00835802" w:rsidRPr="0081382C" w:rsidRDefault="00624E96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8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тыс. руб.</w:t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2049"/>
        <w:gridCol w:w="2661"/>
        <w:gridCol w:w="961"/>
        <w:gridCol w:w="1417"/>
        <w:gridCol w:w="1276"/>
        <w:gridCol w:w="1494"/>
      </w:tblGrid>
      <w:tr w:rsidR="00D710AD" w:rsidRPr="00D710AD" w:rsidTr="00D710AD">
        <w:trPr>
          <w:trHeight w:val="264"/>
        </w:trPr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задолженности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Контрагент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погашения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просроченная задолженность</w:t>
            </w:r>
          </w:p>
        </w:tc>
      </w:tr>
      <w:tr w:rsidR="00D710AD" w:rsidRPr="00D710AD" w:rsidTr="00D710AD">
        <w:trPr>
          <w:trHeight w:val="276"/>
        </w:trPr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10AD" w:rsidRPr="00D710AD" w:rsidTr="00D710AD">
        <w:trPr>
          <w:trHeight w:val="54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Бюджетный кредит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МО "Нерюнгринский район" "</w:t>
            </w:r>
            <w:proofErr w:type="spellStart"/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Иенгра</w:t>
            </w:r>
            <w:proofErr w:type="spellEnd"/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D710AD" w:rsidRPr="00D710AD" w:rsidTr="00D710AD">
        <w:trPr>
          <w:trHeight w:val="528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Бюджетный кредит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МО "</w:t>
            </w:r>
            <w:proofErr w:type="spellStart"/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нерюнгринский</w:t>
            </w:r>
            <w:proofErr w:type="spellEnd"/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район" "</w:t>
            </w:r>
            <w:proofErr w:type="spellStart"/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Иенгра</w:t>
            </w:r>
            <w:proofErr w:type="spellEnd"/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412,69</w:t>
            </w:r>
          </w:p>
        </w:tc>
      </w:tr>
      <w:tr w:rsidR="00D710AD" w:rsidRPr="00D710AD" w:rsidTr="00D710AD">
        <w:trPr>
          <w:trHeight w:val="528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Бюджетный кредит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 "</w:t>
            </w:r>
            <w:proofErr w:type="spellStart"/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Нерюнгринское</w:t>
            </w:r>
            <w:proofErr w:type="spellEnd"/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НКОХ "</w:t>
            </w:r>
            <w:proofErr w:type="spellStart"/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Сахабулт</w:t>
            </w:r>
            <w:proofErr w:type="spellEnd"/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D710AD" w:rsidRPr="00D710AD" w:rsidTr="00D710AD">
        <w:trPr>
          <w:trHeight w:val="528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Бюджетный кредит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ДП "</w:t>
            </w:r>
            <w:proofErr w:type="spellStart"/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Нерюнгринское</w:t>
            </w:r>
            <w:proofErr w:type="spellEnd"/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НКОХ "</w:t>
            </w:r>
            <w:proofErr w:type="spellStart"/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Сахабулт</w:t>
            </w:r>
            <w:proofErr w:type="spellEnd"/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31.10.2001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18,25</w:t>
            </w:r>
          </w:p>
        </w:tc>
      </w:tr>
      <w:tr w:rsidR="00D710AD" w:rsidRPr="00D710AD" w:rsidTr="00D710AD">
        <w:trPr>
          <w:trHeight w:val="528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Бюджетный кредит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МО "Нерюнгринский район" "</w:t>
            </w:r>
            <w:proofErr w:type="spellStart"/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Иенгра</w:t>
            </w:r>
            <w:proofErr w:type="spellEnd"/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15/198сх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D710AD" w:rsidRPr="00D710AD" w:rsidTr="00D710AD">
        <w:trPr>
          <w:trHeight w:val="528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Бюджетный кредит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МО "Нерюнгринский район" "</w:t>
            </w:r>
            <w:proofErr w:type="spellStart"/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Иенгра</w:t>
            </w:r>
            <w:proofErr w:type="spellEnd"/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61,00</w:t>
            </w:r>
          </w:p>
        </w:tc>
      </w:tr>
      <w:tr w:rsidR="00D710AD" w:rsidRPr="00D710AD" w:rsidTr="00D710AD">
        <w:trPr>
          <w:trHeight w:val="528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Бюджетный кредит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КХ "Лященко Сергей Петрович"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212,00</w:t>
            </w:r>
          </w:p>
        </w:tc>
      </w:tr>
      <w:tr w:rsidR="00D710AD" w:rsidRPr="00D710AD" w:rsidTr="00D710AD">
        <w:trPr>
          <w:trHeight w:val="264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Бюджетный кредит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"</w:t>
            </w:r>
            <w:proofErr w:type="spellStart"/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Сайдыы</w:t>
            </w:r>
            <w:proofErr w:type="spellEnd"/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23.05.2002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275,07</w:t>
            </w:r>
          </w:p>
        </w:tc>
      </w:tr>
      <w:tr w:rsidR="00D710AD" w:rsidRPr="00D710AD" w:rsidTr="00D710AD">
        <w:trPr>
          <w:trHeight w:val="264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Бюджетный кредит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"</w:t>
            </w:r>
            <w:proofErr w:type="spellStart"/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Сайдыы</w:t>
            </w:r>
            <w:proofErr w:type="spellEnd"/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378,57</w:t>
            </w:r>
          </w:p>
        </w:tc>
      </w:tr>
      <w:tr w:rsidR="00D710AD" w:rsidRPr="00D710AD" w:rsidTr="00D710AD">
        <w:trPr>
          <w:trHeight w:val="264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Бюджетный кредит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"</w:t>
            </w:r>
            <w:proofErr w:type="spellStart"/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Сайдыы</w:t>
            </w:r>
            <w:proofErr w:type="spellEnd"/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186,00</w:t>
            </w:r>
          </w:p>
        </w:tc>
      </w:tr>
      <w:tr w:rsidR="00D710AD" w:rsidRPr="00D710AD" w:rsidTr="00D710AD">
        <w:trPr>
          <w:trHeight w:val="264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Бюджетный кредит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КФХ "</w:t>
            </w:r>
            <w:proofErr w:type="spellStart"/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Фармер</w:t>
            </w:r>
            <w:proofErr w:type="spellEnd"/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359,17</w:t>
            </w:r>
          </w:p>
        </w:tc>
      </w:tr>
      <w:tr w:rsidR="00D710AD" w:rsidRPr="00D710AD" w:rsidTr="00D710AD">
        <w:trPr>
          <w:trHeight w:val="264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Бюджетный кредит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"</w:t>
            </w:r>
            <w:proofErr w:type="spellStart"/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Сайдыы</w:t>
            </w:r>
            <w:proofErr w:type="spellEnd"/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04.04.2001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12,33</w:t>
            </w:r>
          </w:p>
        </w:tc>
      </w:tr>
      <w:tr w:rsidR="00D710AD" w:rsidRPr="00D710AD" w:rsidTr="00D710AD">
        <w:trPr>
          <w:trHeight w:val="264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Бюджетный кредит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"</w:t>
            </w:r>
            <w:proofErr w:type="spellStart"/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Сайдыы</w:t>
            </w:r>
            <w:proofErr w:type="spellEnd"/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</w:tr>
      <w:tr w:rsidR="00D710AD" w:rsidRPr="00D710AD" w:rsidTr="00D710AD">
        <w:trPr>
          <w:trHeight w:val="264"/>
        </w:trPr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Бюджетный кредит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КФХ "</w:t>
            </w:r>
            <w:proofErr w:type="spellStart"/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Фармер</w:t>
            </w:r>
            <w:proofErr w:type="spellEnd"/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указан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841,87</w:t>
            </w:r>
          </w:p>
        </w:tc>
      </w:tr>
      <w:tr w:rsidR="00D710AD" w:rsidRPr="00D710AD" w:rsidTr="00D710AD">
        <w:trPr>
          <w:trHeight w:val="264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0AD" w:rsidRPr="00D710AD" w:rsidRDefault="00D710AD" w:rsidP="00D7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10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3 706,95</w:t>
            </w:r>
          </w:p>
        </w:tc>
      </w:tr>
    </w:tbl>
    <w:p w:rsidR="00DE0B85" w:rsidRDefault="00DE0B85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5D2F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446">
        <w:rPr>
          <w:rFonts w:ascii="Times New Roman" w:hAnsi="Times New Roman" w:cs="Times New Roman"/>
          <w:sz w:val="24"/>
          <w:szCs w:val="24"/>
        </w:rPr>
        <w:t>По ряду кредитных договоров имеются соглашения о реструктуризации задолженности с графиком гашения, однако заемщиками задолженность не погашается</w:t>
      </w:r>
      <w:r w:rsidR="00563D62" w:rsidRPr="00F86446">
        <w:rPr>
          <w:rFonts w:ascii="Times New Roman" w:hAnsi="Times New Roman" w:cs="Times New Roman"/>
          <w:sz w:val="24"/>
          <w:szCs w:val="24"/>
        </w:rPr>
        <w:t xml:space="preserve"> или погашается в нарушение графика платежей</w:t>
      </w:r>
      <w:r w:rsidRPr="00F8644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E0B85" w:rsidRPr="00F86446" w:rsidRDefault="00DE0B85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85D2F" w:rsidRPr="00F86446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446">
        <w:rPr>
          <w:rFonts w:ascii="Times New Roman" w:hAnsi="Times New Roman" w:cs="Times New Roman"/>
          <w:sz w:val="24"/>
          <w:szCs w:val="24"/>
        </w:rPr>
        <w:t xml:space="preserve">Не смотря на задолженность по бюджетным кредитам в рамках муниципальной целевой  программы « Развитие агропромышленного комплекса в Нерюнгринском районе на  2012-2016 годы» </w:t>
      </w:r>
      <w:r w:rsidR="00F86446">
        <w:rPr>
          <w:rFonts w:ascii="Times New Roman" w:hAnsi="Times New Roman" w:cs="Times New Roman"/>
          <w:sz w:val="24"/>
          <w:szCs w:val="24"/>
        </w:rPr>
        <w:t>в 2013 году проведено</w:t>
      </w:r>
      <w:r w:rsidRPr="00F86446">
        <w:rPr>
          <w:rFonts w:ascii="Times New Roman" w:hAnsi="Times New Roman" w:cs="Times New Roman"/>
          <w:sz w:val="24"/>
          <w:szCs w:val="24"/>
        </w:rPr>
        <w:t xml:space="preserve"> субсидирование на поддержку следующих сельхозпроизводителей</w:t>
      </w:r>
      <w:proofErr w:type="gramStart"/>
      <w:r w:rsidRPr="00F864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85D2F" w:rsidRPr="00F86446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446">
        <w:rPr>
          <w:rFonts w:ascii="Times New Roman" w:hAnsi="Times New Roman" w:cs="Times New Roman"/>
          <w:sz w:val="24"/>
          <w:szCs w:val="24"/>
        </w:rPr>
        <w:t>-КХ «Лященко Сергей Петрович»;</w:t>
      </w:r>
    </w:p>
    <w:p w:rsidR="00B85D2F" w:rsidRPr="00F86446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446">
        <w:rPr>
          <w:rFonts w:ascii="Times New Roman" w:hAnsi="Times New Roman" w:cs="Times New Roman"/>
          <w:sz w:val="24"/>
          <w:szCs w:val="24"/>
        </w:rPr>
        <w:t>-КФХ «</w:t>
      </w:r>
      <w:proofErr w:type="spellStart"/>
      <w:r w:rsidRPr="00F86446">
        <w:rPr>
          <w:rFonts w:ascii="Times New Roman" w:hAnsi="Times New Roman" w:cs="Times New Roman"/>
          <w:sz w:val="24"/>
          <w:szCs w:val="24"/>
        </w:rPr>
        <w:t>Фармер</w:t>
      </w:r>
      <w:proofErr w:type="spellEnd"/>
      <w:r w:rsidRPr="00F86446">
        <w:rPr>
          <w:rFonts w:ascii="Times New Roman" w:hAnsi="Times New Roman" w:cs="Times New Roman"/>
          <w:sz w:val="24"/>
          <w:szCs w:val="24"/>
        </w:rPr>
        <w:t>»  (Глава КФХ «</w:t>
      </w:r>
      <w:proofErr w:type="spellStart"/>
      <w:r w:rsidRPr="00F86446">
        <w:rPr>
          <w:rFonts w:ascii="Times New Roman" w:hAnsi="Times New Roman" w:cs="Times New Roman"/>
          <w:sz w:val="24"/>
          <w:szCs w:val="24"/>
        </w:rPr>
        <w:t>Фармер</w:t>
      </w:r>
      <w:proofErr w:type="spellEnd"/>
      <w:proofErr w:type="gramStart"/>
      <w:r w:rsidRPr="00F86446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F86446">
        <w:rPr>
          <w:rFonts w:ascii="Times New Roman" w:hAnsi="Times New Roman" w:cs="Times New Roman"/>
          <w:sz w:val="24"/>
          <w:szCs w:val="24"/>
        </w:rPr>
        <w:t>Волков Владимир Александрович);</w:t>
      </w:r>
    </w:p>
    <w:p w:rsidR="00B85D2F" w:rsidRPr="00F86446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446">
        <w:rPr>
          <w:rFonts w:ascii="Times New Roman" w:hAnsi="Times New Roman" w:cs="Times New Roman"/>
          <w:sz w:val="24"/>
          <w:szCs w:val="24"/>
        </w:rPr>
        <w:t>-</w:t>
      </w:r>
      <w:r w:rsidR="00F86446" w:rsidRPr="00F86446">
        <w:rPr>
          <w:rFonts w:ascii="Times New Roman" w:hAnsi="Times New Roman" w:cs="Times New Roman"/>
          <w:sz w:val="24"/>
          <w:szCs w:val="24"/>
        </w:rPr>
        <w:t>КФХ Северное сияние</w:t>
      </w:r>
      <w:r w:rsidRPr="00F86446">
        <w:rPr>
          <w:rFonts w:ascii="Times New Roman" w:hAnsi="Times New Roman" w:cs="Times New Roman"/>
          <w:sz w:val="24"/>
          <w:szCs w:val="24"/>
        </w:rPr>
        <w:t>.</w:t>
      </w:r>
    </w:p>
    <w:p w:rsidR="00B85D2F" w:rsidRPr="00F86446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446">
        <w:rPr>
          <w:rFonts w:ascii="Times New Roman" w:hAnsi="Times New Roman" w:cs="Times New Roman"/>
          <w:sz w:val="24"/>
          <w:szCs w:val="24"/>
        </w:rPr>
        <w:t>Не ведется должная претензионная работа по взысканию и возврату бюджетных кредитов.</w:t>
      </w:r>
    </w:p>
    <w:p w:rsidR="00B85D2F" w:rsidRPr="00B527BA" w:rsidRDefault="00B85D2F" w:rsidP="00B85D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87A0F" w:rsidRPr="00AF1AFE" w:rsidRDefault="00B85D2F" w:rsidP="00B85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D22">
        <w:rPr>
          <w:rFonts w:ascii="Times New Roman" w:hAnsi="Times New Roman" w:cs="Times New Roman"/>
          <w:b/>
          <w:sz w:val="26"/>
          <w:szCs w:val="26"/>
        </w:rPr>
        <w:t>3.</w:t>
      </w:r>
      <w:r w:rsidR="00B143E9" w:rsidRPr="00392D22">
        <w:rPr>
          <w:rFonts w:ascii="Times New Roman" w:hAnsi="Times New Roman" w:cs="Times New Roman"/>
          <w:b/>
          <w:sz w:val="26"/>
          <w:szCs w:val="26"/>
        </w:rPr>
        <w:t>2</w:t>
      </w:r>
      <w:r w:rsidRPr="00392D22">
        <w:rPr>
          <w:rFonts w:ascii="Times New Roman" w:hAnsi="Times New Roman" w:cs="Times New Roman"/>
          <w:b/>
          <w:sz w:val="26"/>
          <w:szCs w:val="26"/>
        </w:rPr>
        <w:t>.1</w:t>
      </w:r>
      <w:r w:rsidR="00B143E9" w:rsidRPr="00392D22">
        <w:rPr>
          <w:rFonts w:ascii="Times New Roman" w:hAnsi="Times New Roman" w:cs="Times New Roman"/>
          <w:b/>
          <w:sz w:val="26"/>
          <w:szCs w:val="26"/>
        </w:rPr>
        <w:t>1</w:t>
      </w:r>
      <w:r w:rsidRPr="00392D22">
        <w:rPr>
          <w:rFonts w:ascii="Times New Roman" w:hAnsi="Times New Roman" w:cs="Times New Roman"/>
          <w:b/>
          <w:sz w:val="26"/>
          <w:szCs w:val="26"/>
        </w:rPr>
        <w:t>. «Межбюджетные трансферты»</w:t>
      </w:r>
    </w:p>
    <w:p w:rsidR="004032C0" w:rsidRPr="00AF1AFE" w:rsidRDefault="00B85D2F" w:rsidP="00AF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AFE">
        <w:rPr>
          <w:rFonts w:ascii="Times New Roman" w:hAnsi="Times New Roman" w:cs="Times New Roman"/>
          <w:b/>
          <w:sz w:val="24"/>
          <w:szCs w:val="24"/>
        </w:rPr>
        <w:tab/>
      </w:r>
      <w:r w:rsidRPr="00AF1AFE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AF1AFE">
        <w:rPr>
          <w:rFonts w:ascii="Times New Roman" w:hAnsi="Times New Roman" w:cs="Times New Roman"/>
          <w:b/>
          <w:sz w:val="24"/>
          <w:szCs w:val="24"/>
        </w:rPr>
        <w:t xml:space="preserve">1400 </w:t>
      </w:r>
      <w:r w:rsidRPr="00087A0F">
        <w:rPr>
          <w:rFonts w:ascii="Times New Roman" w:hAnsi="Times New Roman" w:cs="Times New Roman"/>
          <w:b/>
          <w:sz w:val="24"/>
          <w:szCs w:val="24"/>
        </w:rPr>
        <w:t>«Межбюджетные трансферты»</w:t>
      </w:r>
      <w:r w:rsidR="00441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1AFE">
        <w:rPr>
          <w:rFonts w:ascii="Times New Roman" w:hAnsi="Times New Roman" w:cs="Times New Roman"/>
          <w:sz w:val="24"/>
          <w:szCs w:val="24"/>
        </w:rPr>
        <w:t xml:space="preserve">объем финансирования расходов составил </w:t>
      </w:r>
      <w:r w:rsidR="00392D22" w:rsidRPr="00AF1AFE">
        <w:rPr>
          <w:rFonts w:ascii="Times New Roman" w:hAnsi="Times New Roman" w:cs="Times New Roman"/>
          <w:b/>
          <w:sz w:val="24"/>
          <w:szCs w:val="24"/>
        </w:rPr>
        <w:t>125 790,7</w:t>
      </w:r>
      <w:r w:rsidRPr="00AF1AFE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Pr="00AF1AFE">
        <w:rPr>
          <w:rFonts w:ascii="Times New Roman" w:hAnsi="Times New Roman" w:cs="Times New Roman"/>
          <w:b/>
          <w:sz w:val="24"/>
          <w:szCs w:val="24"/>
        </w:rPr>
        <w:t>100,0%.</w:t>
      </w:r>
      <w:r w:rsidRPr="00AF1AFE">
        <w:rPr>
          <w:rFonts w:ascii="Times New Roman" w:hAnsi="Times New Roman" w:cs="Times New Roman"/>
          <w:sz w:val="24"/>
          <w:szCs w:val="24"/>
        </w:rPr>
        <w:t xml:space="preserve">  уточненного плана, в том числе: </w:t>
      </w:r>
    </w:p>
    <w:p w:rsidR="004032C0" w:rsidRPr="00AF1AFE" w:rsidRDefault="004032C0" w:rsidP="00AF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AFE">
        <w:rPr>
          <w:rFonts w:ascii="Times New Roman" w:hAnsi="Times New Roman" w:cs="Times New Roman"/>
          <w:sz w:val="24"/>
          <w:szCs w:val="24"/>
        </w:rPr>
        <w:t>-Исполнение органами местного самоуправления муниципальных районов переданных государственных полномочий по выравниванию бюджетов 83 893,0 тыс. руб.;</w:t>
      </w:r>
    </w:p>
    <w:p w:rsidR="00D173C0" w:rsidRPr="00AF1AFE" w:rsidRDefault="00D173C0" w:rsidP="00AF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AFE">
        <w:rPr>
          <w:rFonts w:ascii="Times New Roman" w:hAnsi="Times New Roman" w:cs="Times New Roman"/>
          <w:sz w:val="24"/>
          <w:szCs w:val="24"/>
        </w:rPr>
        <w:t>-Поддержка мер по обеспечению сбалансированности местных бюджетов 22 770,2 тыс. руб.;</w:t>
      </w:r>
    </w:p>
    <w:p w:rsidR="00D173C0" w:rsidRPr="00AF1AFE" w:rsidRDefault="00D173C0" w:rsidP="00AF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AFE">
        <w:rPr>
          <w:rFonts w:ascii="Times New Roman" w:hAnsi="Times New Roman" w:cs="Times New Roman"/>
          <w:sz w:val="24"/>
          <w:szCs w:val="24"/>
        </w:rPr>
        <w:t>-Софинансирование расходов бюджетов муниципальных образований Республики Саха (Якутия) -17 127,5 тыс. руб.;</w:t>
      </w:r>
    </w:p>
    <w:p w:rsidR="00D173C0" w:rsidRPr="00AF1AFE" w:rsidRDefault="00D173C0" w:rsidP="00AF1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AFE">
        <w:rPr>
          <w:rFonts w:ascii="Times New Roman" w:hAnsi="Times New Roman" w:cs="Times New Roman"/>
          <w:sz w:val="24"/>
          <w:szCs w:val="24"/>
        </w:rPr>
        <w:t>- Обеспечение исполнения государственного бюджета и формирование бюджетной отчетности 2 000,00 тыс. руб.</w:t>
      </w:r>
    </w:p>
    <w:p w:rsidR="00B85D2F" w:rsidRDefault="00B85D2F" w:rsidP="00AF1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1AFE">
        <w:rPr>
          <w:rFonts w:ascii="Times New Roman" w:hAnsi="Times New Roman" w:cs="Times New Roman"/>
          <w:sz w:val="24"/>
          <w:szCs w:val="24"/>
        </w:rPr>
        <w:lastRenderedPageBreak/>
        <w:t xml:space="preserve">Удельный вес расходов на раздел «Межбюджетные трансферты» в общей структуре расходов бюджета составил </w:t>
      </w:r>
      <w:r w:rsidR="00AF1AFE" w:rsidRPr="00AF1AFE">
        <w:rPr>
          <w:rFonts w:ascii="Times New Roman" w:hAnsi="Times New Roman" w:cs="Times New Roman"/>
          <w:sz w:val="24"/>
          <w:szCs w:val="24"/>
        </w:rPr>
        <w:t>3,7</w:t>
      </w:r>
      <w:r w:rsidRPr="00AF1AFE">
        <w:rPr>
          <w:rFonts w:ascii="Times New Roman" w:hAnsi="Times New Roman" w:cs="Times New Roman"/>
          <w:sz w:val="24"/>
          <w:szCs w:val="24"/>
        </w:rPr>
        <w:t>%.</w:t>
      </w:r>
    </w:p>
    <w:p w:rsidR="0086691C" w:rsidRDefault="0086691C" w:rsidP="00AF1A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B3CE2" w:rsidRDefault="00DB3CE2" w:rsidP="0086691C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AF1AFE">
        <w:rPr>
          <w:b/>
          <w:sz w:val="28"/>
          <w:szCs w:val="28"/>
        </w:rPr>
        <w:t>3.3. Источники финансирования дефицита бюджета</w:t>
      </w:r>
    </w:p>
    <w:p w:rsidR="00DB3CE2" w:rsidRDefault="00DB3CE2" w:rsidP="0086691C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Согласно</w:t>
      </w:r>
      <w:r w:rsidR="00AF1AFE">
        <w:rPr>
          <w:sz w:val="24"/>
          <w:szCs w:val="24"/>
        </w:rPr>
        <w:t>,</w:t>
      </w:r>
      <w:r w:rsidRPr="00DB3CE2">
        <w:rPr>
          <w:sz w:val="24"/>
          <w:szCs w:val="24"/>
        </w:rPr>
        <w:t xml:space="preserve"> уточненного бюджета Нерюнгринского района на 2013 год, планировал</w:t>
      </w:r>
      <w:r>
        <w:rPr>
          <w:sz w:val="24"/>
          <w:szCs w:val="24"/>
        </w:rPr>
        <w:t>ся дефицит</w:t>
      </w:r>
      <w:r w:rsidRPr="00DB3CE2">
        <w:rPr>
          <w:sz w:val="24"/>
          <w:szCs w:val="24"/>
        </w:rPr>
        <w:t xml:space="preserve"> в сумме 57 621,2 тыс.</w:t>
      </w:r>
      <w:r w:rsidR="0086691C">
        <w:rPr>
          <w:sz w:val="24"/>
          <w:szCs w:val="24"/>
        </w:rPr>
        <w:t xml:space="preserve"> </w:t>
      </w:r>
      <w:r w:rsidRPr="00DB3CE2">
        <w:rPr>
          <w:sz w:val="24"/>
          <w:szCs w:val="24"/>
        </w:rPr>
        <w:t>руб</w:t>
      </w:r>
      <w:r>
        <w:rPr>
          <w:sz w:val="24"/>
          <w:szCs w:val="24"/>
        </w:rPr>
        <w:t>. Ф</w:t>
      </w:r>
      <w:r w:rsidRPr="00DB3CE2">
        <w:rPr>
          <w:sz w:val="24"/>
          <w:szCs w:val="24"/>
        </w:rPr>
        <w:t>актическ</w:t>
      </w:r>
      <w:r>
        <w:rPr>
          <w:sz w:val="24"/>
          <w:szCs w:val="24"/>
        </w:rPr>
        <w:t>и</w:t>
      </w:r>
      <w:r w:rsidRPr="00DB3CE2">
        <w:rPr>
          <w:sz w:val="24"/>
          <w:szCs w:val="24"/>
        </w:rPr>
        <w:t xml:space="preserve"> дефицит</w:t>
      </w:r>
      <w:r>
        <w:rPr>
          <w:sz w:val="24"/>
          <w:szCs w:val="24"/>
        </w:rPr>
        <w:t xml:space="preserve"> бюджета Нерюнгринского района составил</w:t>
      </w:r>
      <w:r w:rsidRPr="00DB3CE2">
        <w:rPr>
          <w:sz w:val="24"/>
          <w:szCs w:val="24"/>
        </w:rPr>
        <w:t xml:space="preserve"> сумму 26 693,4 тыс.</w:t>
      </w:r>
      <w:r w:rsidR="0086691C">
        <w:rPr>
          <w:sz w:val="24"/>
          <w:szCs w:val="24"/>
        </w:rPr>
        <w:t xml:space="preserve"> </w:t>
      </w:r>
      <w:r w:rsidRPr="00DB3CE2">
        <w:rPr>
          <w:sz w:val="24"/>
          <w:szCs w:val="24"/>
        </w:rPr>
        <w:t>руб.</w:t>
      </w:r>
    </w:p>
    <w:p w:rsidR="00DB3CE2" w:rsidRPr="00DB3CE2" w:rsidRDefault="00DB3CE2" w:rsidP="00DB3CE2">
      <w:pPr>
        <w:pStyle w:val="25"/>
        <w:spacing w:line="240" w:lineRule="auto"/>
        <w:ind w:left="0"/>
        <w:jc w:val="both"/>
        <w:rPr>
          <w:sz w:val="24"/>
          <w:szCs w:val="24"/>
          <w:highlight w:val="lightGray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тыс. руб.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842"/>
        <w:gridCol w:w="1701"/>
        <w:gridCol w:w="3402"/>
      </w:tblGrid>
      <w:tr w:rsidR="00DB3CE2" w:rsidRPr="00DB3CE2" w:rsidTr="00DB031D">
        <w:tc>
          <w:tcPr>
            <w:tcW w:w="3403" w:type="dxa"/>
            <w:vAlign w:val="center"/>
          </w:tcPr>
          <w:p w:rsidR="00DB3CE2" w:rsidRPr="00DB3CE2" w:rsidRDefault="00DB3CE2" w:rsidP="007F3E21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 w:rsidRPr="00DB3CE2">
              <w:rPr>
                <w:rFonts w:ascii="Times New Roman" w:hAnsi="Times New Roman" w:cs="Times New Roman"/>
              </w:rPr>
              <w:t>Наименование источников покрытия дефицита бюджета</w:t>
            </w:r>
          </w:p>
        </w:tc>
        <w:tc>
          <w:tcPr>
            <w:tcW w:w="1842" w:type="dxa"/>
            <w:vAlign w:val="center"/>
          </w:tcPr>
          <w:p w:rsidR="00DB3CE2" w:rsidRPr="00DB3CE2" w:rsidRDefault="00DB3CE2" w:rsidP="00DB031D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 w:rsidRPr="00DB3CE2">
              <w:rPr>
                <w:rFonts w:ascii="Times New Roman" w:hAnsi="Times New Roman" w:cs="Times New Roman"/>
              </w:rPr>
              <w:t xml:space="preserve">Сумма, утвержденная </w:t>
            </w:r>
          </w:p>
        </w:tc>
        <w:tc>
          <w:tcPr>
            <w:tcW w:w="1701" w:type="dxa"/>
            <w:vAlign w:val="center"/>
          </w:tcPr>
          <w:p w:rsidR="00DB3CE2" w:rsidRPr="00DB3CE2" w:rsidRDefault="00DB3CE2" w:rsidP="007F3E21"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 w:rsidRPr="00DB3CE2">
              <w:rPr>
                <w:rFonts w:ascii="Times New Roman" w:hAnsi="Times New Roman" w:cs="Times New Roman"/>
              </w:rPr>
              <w:t>Фактическое исполнение</w:t>
            </w:r>
          </w:p>
        </w:tc>
        <w:tc>
          <w:tcPr>
            <w:tcW w:w="3402" w:type="dxa"/>
            <w:vAlign w:val="center"/>
          </w:tcPr>
          <w:p w:rsidR="00DB3CE2" w:rsidRPr="00DB3CE2" w:rsidRDefault="00DB3CE2" w:rsidP="007F3E21">
            <w:pPr>
              <w:ind w:left="-1527" w:right="141" w:firstLine="1527"/>
              <w:jc w:val="center"/>
              <w:rPr>
                <w:rFonts w:ascii="Times New Roman" w:hAnsi="Times New Roman" w:cs="Times New Roman"/>
              </w:rPr>
            </w:pPr>
            <w:r w:rsidRPr="00DB3CE2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B3CE2" w:rsidRPr="00DB3CE2" w:rsidTr="00713D9F">
        <w:trPr>
          <w:trHeight w:val="657"/>
        </w:trPr>
        <w:tc>
          <w:tcPr>
            <w:tcW w:w="3403" w:type="dxa"/>
          </w:tcPr>
          <w:p w:rsidR="00DB3CE2" w:rsidRPr="00DB031D" w:rsidRDefault="00DB3CE2" w:rsidP="007F3E21">
            <w:pPr>
              <w:ind w:right="141"/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  <w:r w:rsidRPr="00DB031D">
              <w:rPr>
                <w:rFonts w:ascii="Times New Roman" w:hAnsi="Times New Roman" w:cs="Times New Roman"/>
                <w:b/>
              </w:rPr>
              <w:t xml:space="preserve">Всего источники покрытия дефицита бюджета, в </w:t>
            </w:r>
            <w:proofErr w:type="spellStart"/>
            <w:r w:rsidRPr="00DB031D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DB031D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2" w:type="dxa"/>
          </w:tcPr>
          <w:p w:rsidR="00DB3CE2" w:rsidRPr="00DB031D" w:rsidRDefault="00DB3CE2" w:rsidP="007F3E21">
            <w:pPr>
              <w:ind w:right="141"/>
              <w:jc w:val="right"/>
              <w:rPr>
                <w:rFonts w:ascii="Times New Roman" w:hAnsi="Times New Roman" w:cs="Times New Roman"/>
                <w:b/>
              </w:rPr>
            </w:pPr>
            <w:r w:rsidRPr="00DB031D">
              <w:rPr>
                <w:rFonts w:ascii="Times New Roman" w:hAnsi="Times New Roman" w:cs="Times New Roman"/>
                <w:b/>
              </w:rPr>
              <w:t>57 621,2</w:t>
            </w:r>
          </w:p>
        </w:tc>
        <w:tc>
          <w:tcPr>
            <w:tcW w:w="1701" w:type="dxa"/>
          </w:tcPr>
          <w:p w:rsidR="00DB3CE2" w:rsidRPr="00DB031D" w:rsidRDefault="00DB3CE2" w:rsidP="007F3E21">
            <w:pPr>
              <w:ind w:right="141"/>
              <w:jc w:val="right"/>
              <w:rPr>
                <w:rFonts w:ascii="Times New Roman" w:hAnsi="Times New Roman" w:cs="Times New Roman"/>
                <w:b/>
              </w:rPr>
            </w:pPr>
            <w:r w:rsidRPr="00DB031D">
              <w:rPr>
                <w:rFonts w:ascii="Times New Roman" w:hAnsi="Times New Roman" w:cs="Times New Roman"/>
                <w:b/>
              </w:rPr>
              <w:t>26 693,4</w:t>
            </w:r>
          </w:p>
          <w:p w:rsidR="00DB3CE2" w:rsidRPr="00DB031D" w:rsidRDefault="00DB3CE2" w:rsidP="007F3E21">
            <w:pPr>
              <w:ind w:right="141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DB3CE2" w:rsidRPr="00DB031D" w:rsidRDefault="00DB3CE2" w:rsidP="007F3E21">
            <w:pPr>
              <w:ind w:right="141"/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DB3CE2" w:rsidRPr="00DB3CE2" w:rsidTr="00DB031D">
        <w:tc>
          <w:tcPr>
            <w:tcW w:w="3403" w:type="dxa"/>
          </w:tcPr>
          <w:p w:rsidR="00DB3CE2" w:rsidRPr="00DB3CE2" w:rsidRDefault="00DB3CE2" w:rsidP="007F3E21">
            <w:pPr>
              <w:ind w:right="141"/>
              <w:jc w:val="both"/>
              <w:rPr>
                <w:rFonts w:ascii="Times New Roman" w:hAnsi="Times New Roman" w:cs="Times New Roman"/>
              </w:rPr>
            </w:pPr>
            <w:r w:rsidRPr="00DB3CE2">
              <w:rPr>
                <w:rFonts w:ascii="Times New Roman" w:hAnsi="Times New Roman" w:cs="Times New Roman"/>
              </w:rPr>
              <w:t>Изменение остатков средств на счетах</w:t>
            </w:r>
          </w:p>
        </w:tc>
        <w:tc>
          <w:tcPr>
            <w:tcW w:w="1842" w:type="dxa"/>
          </w:tcPr>
          <w:p w:rsidR="00DB3CE2" w:rsidRPr="00DB3CE2" w:rsidRDefault="00DB3CE2" w:rsidP="007F3E21">
            <w:pPr>
              <w:ind w:right="141"/>
              <w:jc w:val="right"/>
              <w:rPr>
                <w:rFonts w:ascii="Times New Roman" w:hAnsi="Times New Roman" w:cs="Times New Roman"/>
              </w:rPr>
            </w:pPr>
            <w:r w:rsidRPr="00DB3CE2">
              <w:rPr>
                <w:rFonts w:ascii="Times New Roman" w:hAnsi="Times New Roman" w:cs="Times New Roman"/>
              </w:rPr>
              <w:t>99 142,3</w:t>
            </w:r>
          </w:p>
        </w:tc>
        <w:tc>
          <w:tcPr>
            <w:tcW w:w="1701" w:type="dxa"/>
          </w:tcPr>
          <w:p w:rsidR="00DB3CE2" w:rsidRPr="00DB3CE2" w:rsidRDefault="00DB3CE2" w:rsidP="007F3E21">
            <w:pPr>
              <w:ind w:right="141"/>
              <w:jc w:val="right"/>
              <w:rPr>
                <w:rFonts w:ascii="Times New Roman" w:hAnsi="Times New Roman" w:cs="Times New Roman"/>
              </w:rPr>
            </w:pPr>
            <w:r w:rsidRPr="00DB3CE2">
              <w:rPr>
                <w:rFonts w:ascii="Times New Roman" w:hAnsi="Times New Roman" w:cs="Times New Roman"/>
              </w:rPr>
              <w:t>65 239,0</w:t>
            </w:r>
          </w:p>
        </w:tc>
        <w:tc>
          <w:tcPr>
            <w:tcW w:w="3402" w:type="dxa"/>
          </w:tcPr>
          <w:p w:rsidR="00DB3CE2" w:rsidRPr="00DB3CE2" w:rsidRDefault="00DB3CE2" w:rsidP="007F3E21">
            <w:pPr>
              <w:ind w:right="141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B3CE2" w:rsidRPr="00DB3CE2" w:rsidTr="00DB031D">
        <w:trPr>
          <w:trHeight w:val="1707"/>
        </w:trPr>
        <w:tc>
          <w:tcPr>
            <w:tcW w:w="3403" w:type="dxa"/>
          </w:tcPr>
          <w:p w:rsidR="00DB3CE2" w:rsidRPr="00DB3CE2" w:rsidRDefault="00DB3CE2" w:rsidP="007F3E21">
            <w:pPr>
              <w:ind w:right="141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DB3CE2">
              <w:rPr>
                <w:rFonts w:ascii="Times New Roman" w:hAnsi="Times New Roman" w:cs="Times New Roman"/>
                <w:iCs/>
              </w:rPr>
              <w:t>Погашение основной суммы задолженности по бюджетным кредитам, полученным от других бюджетов бюджетной системы Российской Федерации</w:t>
            </w:r>
          </w:p>
        </w:tc>
        <w:tc>
          <w:tcPr>
            <w:tcW w:w="1842" w:type="dxa"/>
          </w:tcPr>
          <w:p w:rsidR="00DB3CE2" w:rsidRPr="00DB3CE2" w:rsidRDefault="00DB3CE2" w:rsidP="007F3E21">
            <w:pPr>
              <w:ind w:right="141"/>
              <w:jc w:val="right"/>
              <w:rPr>
                <w:rFonts w:ascii="Times New Roman" w:hAnsi="Times New Roman" w:cs="Times New Roman"/>
              </w:rPr>
            </w:pPr>
            <w:r w:rsidRPr="00DB3CE2">
              <w:rPr>
                <w:rFonts w:ascii="Times New Roman" w:hAnsi="Times New Roman" w:cs="Times New Roman"/>
              </w:rPr>
              <w:t>-43 592,7</w:t>
            </w:r>
          </w:p>
        </w:tc>
        <w:tc>
          <w:tcPr>
            <w:tcW w:w="1701" w:type="dxa"/>
          </w:tcPr>
          <w:p w:rsidR="00DB3CE2" w:rsidRPr="00DB3CE2" w:rsidRDefault="00DB3CE2" w:rsidP="007F3E21">
            <w:pPr>
              <w:ind w:right="141"/>
              <w:jc w:val="right"/>
              <w:rPr>
                <w:rFonts w:ascii="Times New Roman" w:hAnsi="Times New Roman" w:cs="Times New Roman"/>
              </w:rPr>
            </w:pPr>
            <w:r w:rsidRPr="00DB3CE2">
              <w:rPr>
                <w:rFonts w:ascii="Times New Roman" w:hAnsi="Times New Roman" w:cs="Times New Roman"/>
              </w:rPr>
              <w:t>-40 617,2</w:t>
            </w:r>
          </w:p>
        </w:tc>
        <w:tc>
          <w:tcPr>
            <w:tcW w:w="3402" w:type="dxa"/>
            <w:shd w:val="clear" w:color="auto" w:fill="auto"/>
          </w:tcPr>
          <w:p w:rsidR="00DB3CE2" w:rsidRPr="00DB3CE2" w:rsidRDefault="00DB3CE2" w:rsidP="007F3E21">
            <w:pPr>
              <w:ind w:right="141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DB3CE2">
              <w:rPr>
                <w:rFonts w:ascii="Times New Roman" w:hAnsi="Times New Roman" w:cs="Times New Roman"/>
              </w:rPr>
              <w:t xml:space="preserve">Возврат основного долга по займу МБРР (соглашение о </w:t>
            </w:r>
            <w:proofErr w:type="spellStart"/>
            <w:r w:rsidRPr="00DB3CE2">
              <w:rPr>
                <w:rFonts w:ascii="Times New Roman" w:hAnsi="Times New Roman" w:cs="Times New Roman"/>
              </w:rPr>
              <w:t>субзайме</w:t>
            </w:r>
            <w:proofErr w:type="spellEnd"/>
            <w:r w:rsidRPr="00DB3CE2">
              <w:rPr>
                <w:rFonts w:ascii="Times New Roman" w:hAnsi="Times New Roman" w:cs="Times New Roman"/>
              </w:rPr>
              <w:t xml:space="preserve">  №01-01-06/26-714 от 13.08.2003г) ранее полученный на реконструкцию системы теплоснабжения г. Нерюнгри</w:t>
            </w:r>
          </w:p>
        </w:tc>
      </w:tr>
      <w:tr w:rsidR="00DB3CE2" w:rsidRPr="00DB3CE2" w:rsidTr="00DB031D">
        <w:tc>
          <w:tcPr>
            <w:tcW w:w="3403" w:type="dxa"/>
          </w:tcPr>
          <w:p w:rsidR="00DB3CE2" w:rsidRPr="00DB3CE2" w:rsidRDefault="00DB3CE2" w:rsidP="007F3E21">
            <w:pPr>
              <w:ind w:right="141"/>
              <w:jc w:val="both"/>
              <w:rPr>
                <w:rFonts w:ascii="Times New Roman" w:hAnsi="Times New Roman" w:cs="Times New Roman"/>
              </w:rPr>
            </w:pPr>
            <w:r w:rsidRPr="00DB3CE2">
              <w:rPr>
                <w:rFonts w:ascii="Times New Roman" w:hAnsi="Times New Roman" w:cs="Times New Roman"/>
              </w:rPr>
              <w:t>Погашение обязательств за счет прочих источников</w:t>
            </w:r>
            <w:r w:rsidR="004417FD">
              <w:rPr>
                <w:rFonts w:ascii="Times New Roman" w:hAnsi="Times New Roman" w:cs="Times New Roman"/>
              </w:rPr>
              <w:t>,</w:t>
            </w:r>
            <w:r w:rsidRPr="00DB3CE2">
              <w:rPr>
                <w:rFonts w:ascii="Times New Roman" w:hAnsi="Times New Roman" w:cs="Times New Roman"/>
              </w:rPr>
              <w:t xml:space="preserve"> внутреннего финансирования дефицитов бюджетов муниципальных районов</w:t>
            </w:r>
          </w:p>
        </w:tc>
        <w:tc>
          <w:tcPr>
            <w:tcW w:w="1842" w:type="dxa"/>
          </w:tcPr>
          <w:p w:rsidR="00DB3CE2" w:rsidRPr="00DB3CE2" w:rsidRDefault="00DB3CE2" w:rsidP="007F3E21">
            <w:pPr>
              <w:ind w:right="141"/>
              <w:jc w:val="right"/>
              <w:rPr>
                <w:rFonts w:ascii="Times New Roman" w:hAnsi="Times New Roman" w:cs="Times New Roman"/>
              </w:rPr>
            </w:pPr>
            <w:r w:rsidRPr="00DB3CE2">
              <w:rPr>
                <w:rFonts w:ascii="Times New Roman" w:hAnsi="Times New Roman" w:cs="Times New Roman"/>
              </w:rPr>
              <w:t>-56,0</w:t>
            </w:r>
          </w:p>
        </w:tc>
        <w:tc>
          <w:tcPr>
            <w:tcW w:w="1701" w:type="dxa"/>
          </w:tcPr>
          <w:p w:rsidR="00DB3CE2" w:rsidRPr="00DB3CE2" w:rsidRDefault="00DB3CE2" w:rsidP="007F3E21">
            <w:pPr>
              <w:ind w:right="141"/>
              <w:jc w:val="right"/>
              <w:rPr>
                <w:rFonts w:ascii="Times New Roman" w:hAnsi="Times New Roman" w:cs="Times New Roman"/>
              </w:rPr>
            </w:pPr>
            <w:r w:rsidRPr="00DB3CE2">
              <w:rPr>
                <w:rFonts w:ascii="Times New Roman" w:hAnsi="Times New Roman" w:cs="Times New Roman"/>
              </w:rPr>
              <w:t>-56,0</w:t>
            </w:r>
          </w:p>
        </w:tc>
        <w:tc>
          <w:tcPr>
            <w:tcW w:w="3402" w:type="dxa"/>
          </w:tcPr>
          <w:p w:rsidR="00DB3CE2" w:rsidRPr="00DB3CE2" w:rsidRDefault="00DB3CE2" w:rsidP="007F3E21">
            <w:pPr>
              <w:ind w:right="141"/>
              <w:jc w:val="both"/>
              <w:rPr>
                <w:rFonts w:ascii="Times New Roman" w:hAnsi="Times New Roman" w:cs="Times New Roman"/>
              </w:rPr>
            </w:pPr>
            <w:r w:rsidRPr="00DB3CE2">
              <w:rPr>
                <w:rFonts w:ascii="Times New Roman" w:hAnsi="Times New Roman" w:cs="Times New Roman"/>
              </w:rPr>
              <w:t>Возврат кредитов, выданных ранее физическим лицам на индивидуальное жилищное строительство из Р</w:t>
            </w:r>
            <w:proofErr w:type="gramStart"/>
            <w:r w:rsidRPr="00DB3CE2">
              <w:rPr>
                <w:rFonts w:ascii="Times New Roman" w:hAnsi="Times New Roman" w:cs="Times New Roman"/>
              </w:rPr>
              <w:t>С(</w:t>
            </w:r>
            <w:proofErr w:type="gramEnd"/>
            <w:r w:rsidRPr="00DB3CE2">
              <w:rPr>
                <w:rFonts w:ascii="Times New Roman" w:hAnsi="Times New Roman" w:cs="Times New Roman"/>
              </w:rPr>
              <w:t xml:space="preserve">Я) </w:t>
            </w:r>
          </w:p>
        </w:tc>
      </w:tr>
      <w:tr w:rsidR="00DB3CE2" w:rsidRPr="00DB3CE2" w:rsidTr="0043181D">
        <w:trPr>
          <w:trHeight w:val="1124"/>
        </w:trPr>
        <w:tc>
          <w:tcPr>
            <w:tcW w:w="3403" w:type="dxa"/>
          </w:tcPr>
          <w:p w:rsidR="00DB3CE2" w:rsidRPr="00DB3CE2" w:rsidRDefault="00DB3CE2" w:rsidP="007F3E21">
            <w:pPr>
              <w:ind w:right="141"/>
              <w:jc w:val="both"/>
              <w:rPr>
                <w:rFonts w:ascii="Times New Roman" w:hAnsi="Times New Roman" w:cs="Times New Roman"/>
              </w:rPr>
            </w:pPr>
            <w:r w:rsidRPr="00DB3CE2">
              <w:rPr>
                <w:rFonts w:ascii="Times New Roman" w:hAnsi="Times New Roman" w:cs="Times New Roman"/>
                <w:iCs/>
              </w:rPr>
              <w:t xml:space="preserve">Уменьшение задолженности по бюджетным кредитам другим бюджетам бюджетной системы Российской Федерации из  бюджета района </w:t>
            </w:r>
          </w:p>
        </w:tc>
        <w:tc>
          <w:tcPr>
            <w:tcW w:w="1842" w:type="dxa"/>
          </w:tcPr>
          <w:p w:rsidR="00DB3CE2" w:rsidRPr="00DB3CE2" w:rsidRDefault="00DB3CE2" w:rsidP="007F3E21">
            <w:pPr>
              <w:ind w:right="141"/>
              <w:jc w:val="right"/>
              <w:rPr>
                <w:rFonts w:ascii="Times New Roman" w:hAnsi="Times New Roman" w:cs="Times New Roman"/>
              </w:rPr>
            </w:pPr>
            <w:r w:rsidRPr="00DB3CE2"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1701" w:type="dxa"/>
          </w:tcPr>
          <w:p w:rsidR="00DB3CE2" w:rsidRPr="00DB3CE2" w:rsidRDefault="00DB3CE2" w:rsidP="007F3E21">
            <w:pPr>
              <w:ind w:right="141"/>
              <w:jc w:val="right"/>
              <w:rPr>
                <w:rFonts w:ascii="Times New Roman" w:hAnsi="Times New Roman" w:cs="Times New Roman"/>
              </w:rPr>
            </w:pPr>
            <w:r w:rsidRPr="00DB3CE2">
              <w:rPr>
                <w:rFonts w:ascii="Times New Roman" w:hAnsi="Times New Roman" w:cs="Times New Roman"/>
              </w:rPr>
              <w:t>2 000,0</w:t>
            </w:r>
          </w:p>
        </w:tc>
        <w:tc>
          <w:tcPr>
            <w:tcW w:w="3402" w:type="dxa"/>
          </w:tcPr>
          <w:p w:rsidR="00DB3CE2" w:rsidRPr="00DB3CE2" w:rsidRDefault="00DB3CE2" w:rsidP="007F3E21">
            <w:pPr>
              <w:ind w:right="141"/>
              <w:rPr>
                <w:rFonts w:ascii="Times New Roman" w:hAnsi="Times New Roman" w:cs="Times New Roman"/>
                <w:highlight w:val="lightGray"/>
              </w:rPr>
            </w:pPr>
            <w:r w:rsidRPr="00DB3CE2">
              <w:rPr>
                <w:rFonts w:ascii="Times New Roman" w:hAnsi="Times New Roman" w:cs="Times New Roman"/>
              </w:rPr>
              <w:t xml:space="preserve">Погашение кредитов, ранее выданных  бюджетам городских поселений «Поселок Хани» и «Поселок </w:t>
            </w:r>
            <w:proofErr w:type="spellStart"/>
            <w:r w:rsidRPr="00DB3CE2">
              <w:rPr>
                <w:rFonts w:ascii="Times New Roman" w:hAnsi="Times New Roman" w:cs="Times New Roman"/>
              </w:rPr>
              <w:t>Золотинка</w:t>
            </w:r>
            <w:proofErr w:type="spellEnd"/>
            <w:r w:rsidRPr="00DB3CE2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DB3CE2" w:rsidRPr="00DB3CE2" w:rsidTr="0043181D">
        <w:trPr>
          <w:trHeight w:val="1443"/>
        </w:trPr>
        <w:tc>
          <w:tcPr>
            <w:tcW w:w="3403" w:type="dxa"/>
          </w:tcPr>
          <w:p w:rsidR="00DB3CE2" w:rsidRPr="00DB3CE2" w:rsidRDefault="00DB3CE2" w:rsidP="007F3E21">
            <w:pPr>
              <w:jc w:val="both"/>
              <w:rPr>
                <w:rFonts w:ascii="Times New Roman" w:hAnsi="Times New Roman" w:cs="Times New Roman"/>
              </w:rPr>
            </w:pPr>
            <w:r w:rsidRPr="00DB3CE2">
              <w:rPr>
                <w:rFonts w:ascii="Times New Roman" w:hAnsi="Times New Roman" w:cs="Times New Roman"/>
              </w:rPr>
              <w:t xml:space="preserve">Уменьшение задолженности по бюджетным кредитам юридическим лицам из бюджетов муниципальных районов </w:t>
            </w:r>
          </w:p>
        </w:tc>
        <w:tc>
          <w:tcPr>
            <w:tcW w:w="1842" w:type="dxa"/>
          </w:tcPr>
          <w:p w:rsidR="00DB3CE2" w:rsidRPr="00DB3CE2" w:rsidRDefault="00DB3CE2" w:rsidP="007F3E21">
            <w:pPr>
              <w:ind w:right="141"/>
              <w:jc w:val="right"/>
              <w:rPr>
                <w:rFonts w:ascii="Times New Roman" w:hAnsi="Times New Roman" w:cs="Times New Roman"/>
              </w:rPr>
            </w:pPr>
            <w:r w:rsidRPr="00DB3CE2">
              <w:rPr>
                <w:rFonts w:ascii="Times New Roman" w:hAnsi="Times New Roman" w:cs="Times New Roman"/>
              </w:rPr>
              <w:t>127,6</w:t>
            </w:r>
          </w:p>
        </w:tc>
        <w:tc>
          <w:tcPr>
            <w:tcW w:w="1701" w:type="dxa"/>
          </w:tcPr>
          <w:p w:rsidR="00DB3CE2" w:rsidRPr="00DB3CE2" w:rsidRDefault="00DB3CE2" w:rsidP="007F3E21">
            <w:pPr>
              <w:ind w:right="141"/>
              <w:jc w:val="right"/>
              <w:rPr>
                <w:rFonts w:ascii="Times New Roman" w:hAnsi="Times New Roman" w:cs="Times New Roman"/>
              </w:rPr>
            </w:pPr>
            <w:r w:rsidRPr="00DB3CE2">
              <w:rPr>
                <w:rFonts w:ascii="Times New Roman" w:hAnsi="Times New Roman" w:cs="Times New Roman"/>
              </w:rPr>
              <w:t>127,6</w:t>
            </w:r>
          </w:p>
        </w:tc>
        <w:tc>
          <w:tcPr>
            <w:tcW w:w="3402" w:type="dxa"/>
          </w:tcPr>
          <w:p w:rsidR="00DB3CE2" w:rsidRPr="00DB3CE2" w:rsidRDefault="00DB3CE2" w:rsidP="007F3E21">
            <w:pPr>
              <w:ind w:right="141"/>
              <w:rPr>
                <w:rFonts w:ascii="Times New Roman" w:hAnsi="Times New Roman" w:cs="Times New Roman"/>
              </w:rPr>
            </w:pPr>
            <w:r w:rsidRPr="00DB3CE2">
              <w:rPr>
                <w:rFonts w:ascii="Times New Roman" w:hAnsi="Times New Roman" w:cs="Times New Roman"/>
              </w:rPr>
              <w:t xml:space="preserve">Погашение кредитов, ранее выданных юридическим лицам (фермерским хозяйствам)  </w:t>
            </w:r>
          </w:p>
        </w:tc>
      </w:tr>
    </w:tbl>
    <w:p w:rsidR="00B85D2F" w:rsidRDefault="00B85D2F" w:rsidP="00B85D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cyan"/>
        </w:rPr>
      </w:pPr>
    </w:p>
    <w:p w:rsidR="00B54C81" w:rsidRDefault="00B54C81" w:rsidP="0086691C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rPr>
          <w:sz w:val="28"/>
          <w:szCs w:val="28"/>
        </w:rPr>
      </w:pPr>
    </w:p>
    <w:p w:rsidR="00C00D7E" w:rsidRPr="00C00D7E" w:rsidRDefault="0067725B" w:rsidP="00866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00D7E" w:rsidRPr="00C00D7E">
        <w:rPr>
          <w:rFonts w:ascii="Times New Roman" w:hAnsi="Times New Roman" w:cs="Times New Roman"/>
          <w:b/>
          <w:sz w:val="28"/>
          <w:szCs w:val="28"/>
        </w:rPr>
        <w:t xml:space="preserve">Анализ использования субсидий </w:t>
      </w:r>
      <w:proofErr w:type="gramStart"/>
      <w:r w:rsidR="00C00D7E" w:rsidRPr="00C00D7E">
        <w:rPr>
          <w:rFonts w:ascii="Times New Roman" w:hAnsi="Times New Roman" w:cs="Times New Roman"/>
          <w:b/>
          <w:sz w:val="28"/>
          <w:szCs w:val="28"/>
        </w:rPr>
        <w:t>муниципальными</w:t>
      </w:r>
      <w:proofErr w:type="gramEnd"/>
    </w:p>
    <w:p w:rsidR="00C00D7E" w:rsidRDefault="00C00D7E" w:rsidP="00866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D7E">
        <w:rPr>
          <w:rFonts w:ascii="Times New Roman" w:hAnsi="Times New Roman" w:cs="Times New Roman"/>
          <w:b/>
          <w:sz w:val="28"/>
          <w:szCs w:val="28"/>
        </w:rPr>
        <w:t>бюджетными учреждениями за 2013 год</w:t>
      </w:r>
    </w:p>
    <w:p w:rsidR="00C71190" w:rsidRDefault="00C71190" w:rsidP="008669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308" w:rsidRDefault="00613308" w:rsidP="008669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использования субсидий, выделенных муниципальным бюджетным учреждениям муниципального образования «Нерюнгринский район» за 2013 год приведен в таблице.</w:t>
      </w:r>
    </w:p>
    <w:p w:rsidR="00C00D7E" w:rsidRDefault="00C00D7E" w:rsidP="0086691C">
      <w:pPr>
        <w:pStyle w:val="25"/>
        <w:spacing w:after="0" w:line="240" w:lineRule="auto"/>
        <w:ind w:left="0" w:firstLine="283"/>
        <w:jc w:val="right"/>
        <w:rPr>
          <w:sz w:val="24"/>
          <w:szCs w:val="24"/>
        </w:rPr>
      </w:pPr>
      <w:r w:rsidRPr="00C00D7E">
        <w:rPr>
          <w:sz w:val="24"/>
          <w:szCs w:val="24"/>
        </w:rPr>
        <w:lastRenderedPageBreak/>
        <w:t>(тыс. руб.)</w:t>
      </w: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5594"/>
        <w:gridCol w:w="2061"/>
        <w:gridCol w:w="1510"/>
        <w:gridCol w:w="1183"/>
      </w:tblGrid>
      <w:tr w:rsidR="0067725B" w:rsidRPr="0067725B" w:rsidTr="00866105">
        <w:trPr>
          <w:trHeight w:val="782"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5B" w:rsidRPr="0067725B" w:rsidRDefault="0067725B" w:rsidP="0086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7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67725B" w:rsidRDefault="0067725B" w:rsidP="0086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7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Утвержденный план </w:t>
            </w:r>
            <w:r w:rsidRPr="006772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 учетом остатков прошлых лет)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67725B" w:rsidRDefault="0067725B" w:rsidP="0086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7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67725B" w:rsidRDefault="0067725B" w:rsidP="00866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772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67725B" w:rsidRPr="0067725B" w:rsidTr="0067725B">
        <w:trPr>
          <w:trHeight w:val="276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5B" w:rsidRPr="0067725B" w:rsidRDefault="0067725B" w:rsidP="00677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2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5B" w:rsidRPr="0067725B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2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2 263 669,4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5B" w:rsidRPr="0067725B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2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2 194 660,7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67725B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2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</w:t>
            </w:r>
            <w:r w:rsidR="008B63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,4</w:t>
            </w:r>
          </w:p>
        </w:tc>
      </w:tr>
      <w:tr w:rsidR="0067725B" w:rsidRPr="0067725B" w:rsidTr="00866105">
        <w:trPr>
          <w:trHeight w:val="798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67725B" w:rsidRDefault="0067725B" w:rsidP="00677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2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муниципальным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5B" w:rsidRPr="0067725B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2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1 840 679,4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5B" w:rsidRPr="0067725B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2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1 779 914,8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67725B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2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96,7</w:t>
            </w:r>
          </w:p>
        </w:tc>
      </w:tr>
      <w:tr w:rsidR="0067725B" w:rsidRPr="0067725B" w:rsidTr="0067725B">
        <w:trPr>
          <w:trHeight w:val="264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5B" w:rsidRPr="0067725B" w:rsidRDefault="0067725B" w:rsidP="00677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2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на иные цели, в том числе: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5B" w:rsidRPr="0067725B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2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422 990,1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25B" w:rsidRPr="0067725B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2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414 745,9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67725B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772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98,1</w:t>
            </w:r>
          </w:p>
        </w:tc>
      </w:tr>
      <w:tr w:rsidR="0067725B" w:rsidRPr="0067725B" w:rsidTr="00866105">
        <w:trPr>
          <w:trHeight w:val="559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муниципальным учреждениям на возмещение расходов, связанных с проездом в отпуск и выездом из РКС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37 201,00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36 800,60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98,9</w:t>
            </w:r>
          </w:p>
        </w:tc>
      </w:tr>
      <w:tr w:rsidR="0067725B" w:rsidRPr="0067725B" w:rsidTr="0067725B">
        <w:trPr>
          <w:trHeight w:val="528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муниципальным учреждениям на расходы по уплате налогов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43 952,60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43 903,40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67725B" w:rsidRPr="0067725B" w:rsidTr="0067725B">
        <w:trPr>
          <w:trHeight w:val="528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муниципальным учреждениям на текущий и капитальный ремонты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46 597,70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45 301,50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97,2</w:t>
            </w:r>
          </w:p>
        </w:tc>
      </w:tr>
      <w:tr w:rsidR="0067725B" w:rsidRPr="0067725B" w:rsidTr="00636184">
        <w:trPr>
          <w:trHeight w:val="45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муниципальным учреждениям на приобретение оборудования за счет средств местного бюджета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6 248,20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6 243,10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67725B" w:rsidRPr="0067725B" w:rsidTr="00636184">
        <w:trPr>
          <w:trHeight w:val="503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муниципальным учреждениям на мероприятия по </w:t>
            </w:r>
            <w:proofErr w:type="spellStart"/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энергоресурсосбережению</w:t>
            </w:r>
            <w:proofErr w:type="spellEnd"/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10 953,90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10 952,10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7725B" w:rsidRPr="0067725B" w:rsidTr="00B32B85">
        <w:trPr>
          <w:trHeight w:val="57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муниципальным учреждениям на предоставление льгот работникам на коммунальные услуги за счет средств Р</w:t>
            </w:r>
            <w:proofErr w:type="gramStart"/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С(</w:t>
            </w:r>
            <w:proofErr w:type="gramEnd"/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14 753,80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9 426,60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63,9</w:t>
            </w:r>
          </w:p>
        </w:tc>
      </w:tr>
      <w:tr w:rsidR="0067725B" w:rsidRPr="0067725B" w:rsidTr="0067725B">
        <w:trPr>
          <w:trHeight w:val="528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муниципальным учреждениям на организацию летнего отдыха за счет средств Р</w:t>
            </w:r>
            <w:proofErr w:type="gramStart"/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С(</w:t>
            </w:r>
            <w:proofErr w:type="gramEnd"/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7 649,90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7 453,00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97,4</w:t>
            </w:r>
          </w:p>
        </w:tc>
      </w:tr>
      <w:tr w:rsidR="0067725B" w:rsidRPr="0067725B" w:rsidTr="00B32B85">
        <w:trPr>
          <w:trHeight w:val="317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культурно-массовые, спортивные и другие мероприятия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4 364,00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4 364,00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7725B" w:rsidRPr="0067725B" w:rsidTr="0067725B">
        <w:trPr>
          <w:trHeight w:val="528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выплату вознаграждения за выполнение функций классного руководителя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13 039,30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12 829,50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98,4</w:t>
            </w:r>
          </w:p>
        </w:tc>
      </w:tr>
      <w:tr w:rsidR="0067725B" w:rsidRPr="0067725B" w:rsidTr="0067725B">
        <w:trPr>
          <w:trHeight w:val="528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библиотекам  на иные цели за счет МБТ на осуществление полномочий поселений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843,3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843,3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7725B" w:rsidRPr="0067725B" w:rsidTr="0067725B">
        <w:trPr>
          <w:trHeight w:val="528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муниципальным учреждениям на противопожарные мероприятия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1 435,30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1 435,30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7725B" w:rsidRPr="0067725B" w:rsidTr="0067725B">
        <w:trPr>
          <w:trHeight w:val="528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муниципальным учреждениям на обеспечение антитеррористической безопасности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7725B" w:rsidRPr="0067725B" w:rsidTr="0067725B">
        <w:trPr>
          <w:trHeight w:val="528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муниципальным учреждениям на приобретение мягкого инвентаря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7725B" w:rsidRPr="0067725B" w:rsidTr="0067725B">
        <w:trPr>
          <w:trHeight w:val="528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муниципальным учреждениям на противопожарные мероприятия за счет средств Р</w:t>
            </w:r>
            <w:proofErr w:type="gramStart"/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С(</w:t>
            </w:r>
            <w:proofErr w:type="gramEnd"/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3 199,70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7725B" w:rsidRPr="0067725B" w:rsidTr="00636184">
        <w:trPr>
          <w:trHeight w:val="545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муниципальным учреждениям на антитеррористические мероприятия за счет средств Р</w:t>
            </w:r>
            <w:proofErr w:type="gramStart"/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С(</w:t>
            </w:r>
            <w:proofErr w:type="gramEnd"/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1 437,60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1 437,60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7725B" w:rsidRPr="0067725B" w:rsidTr="00636184">
        <w:trPr>
          <w:trHeight w:val="458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модернизацию региональной системы общего образования за счет средств Федерального бюджета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7725B" w:rsidRPr="0067725B" w:rsidTr="00B32B85">
        <w:trPr>
          <w:trHeight w:val="540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на организацию отдыха и оздоровление детей, находящихся в трудной жизненной ситуации за счет средств Р</w:t>
            </w:r>
            <w:proofErr w:type="gramStart"/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С(</w:t>
            </w:r>
            <w:proofErr w:type="gramEnd"/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4 200,60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4 084,70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97,2</w:t>
            </w:r>
          </w:p>
        </w:tc>
      </w:tr>
      <w:tr w:rsidR="0067725B" w:rsidRPr="0067725B" w:rsidTr="0067725B">
        <w:trPr>
          <w:trHeight w:val="528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специальным (коррекционным) образовательным учреждениям на иные цели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7 154,00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7 154,00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7725B" w:rsidRPr="0067725B" w:rsidTr="0067725B">
        <w:trPr>
          <w:trHeight w:val="528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муниципальным учреждениям на повышение оплаты труда работников в за счет средств Р</w:t>
            </w:r>
            <w:proofErr w:type="gramStart"/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С(</w:t>
            </w:r>
            <w:proofErr w:type="gramEnd"/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199 453,50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199 453,50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7725B" w:rsidRPr="0067725B" w:rsidTr="0067725B">
        <w:trPr>
          <w:trHeight w:val="528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Субсидия на комплектование книжных фондов библиотек за счет средств Р</w:t>
            </w:r>
            <w:proofErr w:type="gramStart"/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С(</w:t>
            </w:r>
            <w:proofErr w:type="gramEnd"/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Я)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7725B" w:rsidRPr="0067725B" w:rsidTr="0067725B">
        <w:trPr>
          <w:trHeight w:val="528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муниципальным учреждениям на ремонты летних лагерей за счет средств МБ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4 458,30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4 458,30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7725B" w:rsidRPr="0067725B" w:rsidTr="0067725B">
        <w:trPr>
          <w:trHeight w:val="792"/>
        </w:trPr>
        <w:tc>
          <w:tcPr>
            <w:tcW w:w="5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муниципальным учреждениям образования на компенсацию удешевления школьного питания за счет средств местного бюджета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7 829,90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7 188,50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25B" w:rsidRPr="00B32B85" w:rsidRDefault="0067725B" w:rsidP="00677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2B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91,8</w:t>
            </w:r>
          </w:p>
        </w:tc>
      </w:tr>
    </w:tbl>
    <w:p w:rsidR="009E423F" w:rsidRDefault="009E423F" w:rsidP="00C00D7E">
      <w:pPr>
        <w:pStyle w:val="25"/>
        <w:spacing w:after="0" w:line="240" w:lineRule="auto"/>
        <w:ind w:left="0" w:firstLine="283"/>
        <w:jc w:val="right"/>
        <w:rPr>
          <w:sz w:val="24"/>
          <w:szCs w:val="24"/>
        </w:rPr>
      </w:pPr>
    </w:p>
    <w:p w:rsidR="00255C8C" w:rsidRDefault="00255C8C" w:rsidP="00255C8C">
      <w:pPr>
        <w:pStyle w:val="25"/>
        <w:spacing w:after="0" w:line="240" w:lineRule="auto"/>
        <w:ind w:left="0"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Не</w:t>
      </w:r>
      <w:r w:rsidR="002925CD">
        <w:rPr>
          <w:bCs/>
          <w:sz w:val="24"/>
          <w:szCs w:val="24"/>
        </w:rPr>
        <w:t xml:space="preserve"> выполнение, утвержденного плана по с</w:t>
      </w:r>
      <w:r w:rsidRPr="0067725B">
        <w:rPr>
          <w:bCs/>
          <w:sz w:val="24"/>
          <w:szCs w:val="24"/>
        </w:rPr>
        <w:t>убсиди</w:t>
      </w:r>
      <w:r w:rsidR="002925CD">
        <w:rPr>
          <w:bCs/>
          <w:sz w:val="24"/>
          <w:szCs w:val="24"/>
        </w:rPr>
        <w:t>ям, выделенным</w:t>
      </w:r>
      <w:r w:rsidRPr="0067725B">
        <w:rPr>
          <w:bCs/>
          <w:sz w:val="24"/>
          <w:szCs w:val="24"/>
        </w:rPr>
        <w:t xml:space="preserve"> муниципальным учреждениям на финансовое обеспечение муниципального задания на оказание муниципальных услуг (выполнение работ)</w:t>
      </w:r>
      <w:r w:rsidR="002925CD">
        <w:rPr>
          <w:bCs/>
          <w:sz w:val="24"/>
          <w:szCs w:val="24"/>
        </w:rPr>
        <w:t xml:space="preserve"> в сумме 60 764,60 тыс. руб. обусловлено следующими факторами:</w:t>
      </w:r>
    </w:p>
    <w:p w:rsidR="002925CD" w:rsidRDefault="002925CD" w:rsidP="002925CD">
      <w:pPr>
        <w:pStyle w:val="25"/>
        <w:spacing w:after="0" w:line="24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-уменьшение количества детей </w:t>
      </w:r>
      <w:r w:rsidR="005E1F01">
        <w:rPr>
          <w:bCs/>
          <w:sz w:val="24"/>
          <w:szCs w:val="24"/>
        </w:rPr>
        <w:t>на 245 человек</w:t>
      </w:r>
      <w:r>
        <w:rPr>
          <w:bCs/>
          <w:sz w:val="24"/>
          <w:szCs w:val="24"/>
        </w:rPr>
        <w:t>, получающих дополнительное образование в сфере культуры;</w:t>
      </w:r>
    </w:p>
    <w:p w:rsidR="002925CD" w:rsidRDefault="002925CD" w:rsidP="002925CD">
      <w:pPr>
        <w:pStyle w:val="25"/>
        <w:spacing w:after="0" w:line="24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-наличие вакантных мест</w:t>
      </w:r>
      <w:r w:rsidR="00F061E2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860420">
        <w:rPr>
          <w:bCs/>
          <w:sz w:val="24"/>
          <w:szCs w:val="24"/>
        </w:rPr>
        <w:t xml:space="preserve">в количестве 184 человек </w:t>
      </w:r>
      <w:r>
        <w:rPr>
          <w:bCs/>
          <w:sz w:val="24"/>
          <w:szCs w:val="24"/>
        </w:rPr>
        <w:t>в группах общеразвивающей направленности для детей от 3 до 7 лет в дошкольных образовательных учрежде</w:t>
      </w:r>
      <w:r w:rsidR="005E1F01">
        <w:rPr>
          <w:bCs/>
          <w:sz w:val="24"/>
          <w:szCs w:val="24"/>
        </w:rPr>
        <w:t>ниях МО «Нерюнгринский район»</w:t>
      </w:r>
      <w:r w:rsidR="00835970">
        <w:rPr>
          <w:bCs/>
          <w:sz w:val="24"/>
          <w:szCs w:val="24"/>
        </w:rPr>
        <w:t>;</w:t>
      </w:r>
    </w:p>
    <w:p w:rsidR="00835970" w:rsidRDefault="00835970" w:rsidP="002925CD">
      <w:pPr>
        <w:pStyle w:val="25"/>
        <w:spacing w:after="0" w:line="24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-уменьшение количества детей на 107 человек (в связи с выездом за пределы РКС), получающих общедоступное бесплатное начальное общее образование по основным общеобразовательным программам.</w:t>
      </w:r>
    </w:p>
    <w:p w:rsidR="00835970" w:rsidRDefault="00835970" w:rsidP="002925CD">
      <w:pPr>
        <w:pStyle w:val="25"/>
        <w:spacing w:after="0" w:line="24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На ряду с уменьшением количества детей как дошкольного, так и младшего школьного возраста наблюдается увеличение количества читателей на 247 человек, также увеличилось количество предоставлений доступа к справочн</w:t>
      </w:r>
      <w:proofErr w:type="gramStart"/>
      <w:r>
        <w:rPr>
          <w:bCs/>
          <w:sz w:val="24"/>
          <w:szCs w:val="24"/>
        </w:rPr>
        <w:t>о-</w:t>
      </w:r>
      <w:proofErr w:type="gramEnd"/>
      <w:r>
        <w:rPr>
          <w:bCs/>
          <w:sz w:val="24"/>
          <w:szCs w:val="24"/>
        </w:rPr>
        <w:t xml:space="preserve"> поисковому аппарату библиотек, базам данных в электронном виде на 2 150,0 единиц,.</w:t>
      </w:r>
    </w:p>
    <w:p w:rsidR="00835970" w:rsidRDefault="0070472D" w:rsidP="002925CD">
      <w:pPr>
        <w:pStyle w:val="25"/>
        <w:spacing w:after="0" w:line="240" w:lineRule="auto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В целом за 2013 год освоение средств по с</w:t>
      </w:r>
      <w:r w:rsidRPr="0067725B">
        <w:rPr>
          <w:bCs/>
          <w:sz w:val="24"/>
          <w:szCs w:val="24"/>
        </w:rPr>
        <w:t>убсиди</w:t>
      </w:r>
      <w:r>
        <w:rPr>
          <w:bCs/>
          <w:sz w:val="24"/>
          <w:szCs w:val="24"/>
        </w:rPr>
        <w:t>ям, выделенным</w:t>
      </w:r>
      <w:r w:rsidRPr="0067725B">
        <w:rPr>
          <w:bCs/>
          <w:sz w:val="24"/>
          <w:szCs w:val="24"/>
        </w:rPr>
        <w:t xml:space="preserve"> муниципальным учреждениям на финансовое обеспечение муниципального задания на оказание муниципальных услуг (выполнение работ)</w:t>
      </w:r>
      <w:r>
        <w:rPr>
          <w:bCs/>
          <w:sz w:val="24"/>
          <w:szCs w:val="24"/>
        </w:rPr>
        <w:t xml:space="preserve"> составило 96,7%.</w:t>
      </w:r>
    </w:p>
    <w:p w:rsidR="00BF2DC9" w:rsidRPr="00255C8C" w:rsidRDefault="00BF2DC9" w:rsidP="002925CD">
      <w:pPr>
        <w:pStyle w:val="25"/>
        <w:spacing w:after="0" w:line="240" w:lineRule="auto"/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Субсидии на иные цели за 2013 год выполнены на 98,1%. В целом данный показатель положительно характеризует освоение денежных средств. По нескольким показателям имеется не высокий уровень выполнения, что вызвано следующими факторами:</w:t>
      </w:r>
    </w:p>
    <w:p w:rsidR="003228C3" w:rsidRPr="00255C8C" w:rsidRDefault="00BF2DC9" w:rsidP="00BF2D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</w:t>
      </w:r>
      <w:r w:rsidR="003228C3" w:rsidRPr="00255C8C">
        <w:rPr>
          <w:rFonts w:ascii="Times New Roman" w:hAnsi="Times New Roman" w:cs="Times New Roman"/>
          <w:sz w:val="24"/>
          <w:szCs w:val="24"/>
        </w:rPr>
        <w:t xml:space="preserve">изкое освоение средств по субсидии на предоставление льгот педагогическим работникам на коммунальные услуги </w:t>
      </w:r>
      <w:r>
        <w:rPr>
          <w:rFonts w:ascii="Times New Roman" w:hAnsi="Times New Roman" w:cs="Times New Roman"/>
          <w:sz w:val="24"/>
          <w:szCs w:val="24"/>
        </w:rPr>
        <w:t>(63,9%)</w:t>
      </w:r>
      <w:r w:rsidR="003228C3" w:rsidRPr="00255C8C">
        <w:rPr>
          <w:rFonts w:ascii="Times New Roman" w:hAnsi="Times New Roman" w:cs="Times New Roman"/>
          <w:sz w:val="24"/>
          <w:szCs w:val="24"/>
        </w:rPr>
        <w:t>связано с поздним принятием постановления Правительства Р</w:t>
      </w:r>
      <w:proofErr w:type="gramStart"/>
      <w:r w:rsidR="003228C3" w:rsidRPr="00255C8C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3228C3" w:rsidRPr="00255C8C">
        <w:rPr>
          <w:rFonts w:ascii="Times New Roman" w:hAnsi="Times New Roman" w:cs="Times New Roman"/>
          <w:sz w:val="24"/>
          <w:szCs w:val="24"/>
        </w:rPr>
        <w:t>Я) о Порядке предоставления льгот №464 от 25.12.2013 и соответственно поздним поступлен</w:t>
      </w:r>
      <w:r>
        <w:rPr>
          <w:rFonts w:ascii="Times New Roman" w:hAnsi="Times New Roman" w:cs="Times New Roman"/>
          <w:sz w:val="24"/>
          <w:szCs w:val="24"/>
        </w:rPr>
        <w:t>ием средств из госбюджета РС(Я);</w:t>
      </w:r>
    </w:p>
    <w:p w:rsidR="003228C3" w:rsidRDefault="00BF2DC9" w:rsidP="00255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</w:t>
      </w:r>
      <w:r w:rsidR="003228C3" w:rsidRPr="00255C8C">
        <w:rPr>
          <w:rFonts w:ascii="Times New Roman" w:hAnsi="Times New Roman" w:cs="Times New Roman"/>
          <w:sz w:val="24"/>
          <w:szCs w:val="24"/>
        </w:rPr>
        <w:t xml:space="preserve">кономия средств, в сумме 641,4 тыс. руб. по субсидии на компенсацию удешевления школьного питания сложилась в связи с уменьшением фактической численности питающихся детей в течение года. </w:t>
      </w:r>
    </w:p>
    <w:p w:rsidR="00BA7294" w:rsidRDefault="00BA7294" w:rsidP="00255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7DFB" w:rsidRPr="001C4A97" w:rsidRDefault="003A7DFB" w:rsidP="003A7DFB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C4A97">
        <w:rPr>
          <w:sz w:val="28"/>
          <w:szCs w:val="28"/>
        </w:rPr>
        <w:t xml:space="preserve">Анализ  реализации муниципальных целевых программ </w:t>
      </w:r>
    </w:p>
    <w:p w:rsidR="003A7DFB" w:rsidRPr="001C4A97" w:rsidRDefault="003A7DFB" w:rsidP="003A7DFB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rPr>
          <w:sz w:val="28"/>
          <w:szCs w:val="28"/>
        </w:rPr>
      </w:pPr>
      <w:r w:rsidRPr="001C4A97">
        <w:rPr>
          <w:sz w:val="28"/>
          <w:szCs w:val="28"/>
        </w:rPr>
        <w:t>Нерюнгринского района в 2013 году</w:t>
      </w:r>
    </w:p>
    <w:p w:rsidR="003A7DFB" w:rsidRPr="007A6E53" w:rsidRDefault="003A7DFB" w:rsidP="003A7DFB">
      <w:pPr>
        <w:pStyle w:val="12"/>
        <w:keepNext/>
        <w:keepLines/>
        <w:shd w:val="clear" w:color="auto" w:fill="auto"/>
        <w:tabs>
          <w:tab w:val="left" w:pos="426"/>
        </w:tabs>
        <w:spacing w:after="0" w:line="240" w:lineRule="auto"/>
        <w:rPr>
          <w:sz w:val="24"/>
          <w:szCs w:val="24"/>
        </w:rPr>
      </w:pPr>
    </w:p>
    <w:p w:rsidR="003A7DFB" w:rsidRPr="007A6E53" w:rsidRDefault="003A7DFB" w:rsidP="003A7DFB">
      <w:pPr>
        <w:pStyle w:val="3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7A6E53">
        <w:rPr>
          <w:sz w:val="24"/>
          <w:szCs w:val="24"/>
        </w:rPr>
        <w:t xml:space="preserve">       В 2013 году финансировалось 16 муниципальных целевых программ.</w:t>
      </w:r>
    </w:p>
    <w:p w:rsidR="003A7DFB" w:rsidRPr="007A6E53" w:rsidRDefault="003A7DFB" w:rsidP="003A7DFB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7A6E53">
        <w:rPr>
          <w:sz w:val="24"/>
          <w:szCs w:val="24"/>
        </w:rPr>
        <w:t>На реализацию программных мероприятий было запланировано денежных средств</w:t>
      </w:r>
      <w:r>
        <w:rPr>
          <w:sz w:val="24"/>
          <w:szCs w:val="24"/>
        </w:rPr>
        <w:t>,</w:t>
      </w:r>
      <w:r w:rsidRPr="007A6E53">
        <w:rPr>
          <w:sz w:val="24"/>
          <w:szCs w:val="24"/>
        </w:rPr>
        <w:t xml:space="preserve"> в сумме </w:t>
      </w:r>
      <w:r w:rsidRPr="00E947CA">
        <w:rPr>
          <w:b/>
          <w:sz w:val="24"/>
          <w:szCs w:val="24"/>
        </w:rPr>
        <w:t>2 669 959,1</w:t>
      </w:r>
      <w:r w:rsidRPr="007A6E53">
        <w:rPr>
          <w:sz w:val="24"/>
          <w:szCs w:val="24"/>
        </w:rPr>
        <w:t xml:space="preserve"> тыс. руб. Фактически освоено денежных средств, в сумме </w:t>
      </w:r>
      <w:r w:rsidRPr="00E947CA">
        <w:rPr>
          <w:b/>
          <w:sz w:val="24"/>
          <w:szCs w:val="24"/>
        </w:rPr>
        <w:t>2 630 792,0</w:t>
      </w:r>
      <w:r w:rsidRPr="007A6E53">
        <w:rPr>
          <w:sz w:val="24"/>
          <w:szCs w:val="24"/>
        </w:rPr>
        <w:t xml:space="preserve"> тыс. руб., в том числе по источникам:</w:t>
      </w:r>
    </w:p>
    <w:p w:rsidR="003A7DFB" w:rsidRPr="007A6E53" w:rsidRDefault="003A7DFB" w:rsidP="003A7DFB">
      <w:pPr>
        <w:pStyle w:val="3"/>
        <w:numPr>
          <w:ilvl w:val="0"/>
          <w:numId w:val="6"/>
        </w:numPr>
        <w:shd w:val="clear" w:color="auto" w:fill="auto"/>
        <w:tabs>
          <w:tab w:val="left" w:pos="212"/>
        </w:tabs>
        <w:spacing w:before="0" w:line="240" w:lineRule="auto"/>
        <w:ind w:left="20" w:right="20" w:firstLine="0"/>
        <w:jc w:val="both"/>
        <w:rPr>
          <w:sz w:val="24"/>
          <w:szCs w:val="24"/>
        </w:rPr>
      </w:pPr>
      <w:r w:rsidRPr="007A6E53">
        <w:rPr>
          <w:sz w:val="24"/>
          <w:szCs w:val="24"/>
        </w:rPr>
        <w:t xml:space="preserve">из Федерального бюджета – </w:t>
      </w:r>
      <w:r w:rsidRPr="00E947CA">
        <w:rPr>
          <w:b/>
          <w:sz w:val="24"/>
          <w:szCs w:val="24"/>
        </w:rPr>
        <w:t>24 101,0</w:t>
      </w:r>
      <w:r>
        <w:rPr>
          <w:sz w:val="24"/>
          <w:szCs w:val="24"/>
        </w:rPr>
        <w:t>тыс. руб.</w:t>
      </w:r>
      <w:r w:rsidRPr="007A6E53">
        <w:rPr>
          <w:sz w:val="24"/>
          <w:szCs w:val="24"/>
        </w:rPr>
        <w:t xml:space="preserve"> (0,9 % от общей суммы), финансировалось 3 программы;</w:t>
      </w:r>
    </w:p>
    <w:p w:rsidR="003A7DFB" w:rsidRPr="007A6E53" w:rsidRDefault="003A7DFB" w:rsidP="003A7DFB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/>
        <w:ind w:left="20" w:right="20" w:firstLine="0"/>
        <w:jc w:val="both"/>
        <w:rPr>
          <w:sz w:val="24"/>
          <w:szCs w:val="24"/>
        </w:rPr>
      </w:pPr>
      <w:r w:rsidRPr="007A6E53">
        <w:rPr>
          <w:sz w:val="24"/>
          <w:szCs w:val="24"/>
        </w:rPr>
        <w:t xml:space="preserve">из Республиканского бюджета -  </w:t>
      </w:r>
      <w:r w:rsidRPr="00E947CA">
        <w:rPr>
          <w:b/>
          <w:sz w:val="24"/>
          <w:szCs w:val="24"/>
        </w:rPr>
        <w:t>1 395 320,6</w:t>
      </w:r>
      <w:r>
        <w:rPr>
          <w:sz w:val="24"/>
          <w:szCs w:val="24"/>
        </w:rPr>
        <w:t>тыс. руб.</w:t>
      </w:r>
      <w:r w:rsidRPr="007A6E53">
        <w:rPr>
          <w:sz w:val="24"/>
          <w:szCs w:val="24"/>
        </w:rPr>
        <w:t xml:space="preserve"> (53 % от общей суммы), финансировалось 9 программ;</w:t>
      </w:r>
    </w:p>
    <w:p w:rsidR="003A7DFB" w:rsidRPr="007A6E53" w:rsidRDefault="003A7DFB" w:rsidP="003A7DFB">
      <w:pPr>
        <w:pStyle w:val="3"/>
        <w:numPr>
          <w:ilvl w:val="0"/>
          <w:numId w:val="6"/>
        </w:numPr>
        <w:shd w:val="clear" w:color="auto" w:fill="auto"/>
        <w:tabs>
          <w:tab w:val="left" w:pos="174"/>
          <w:tab w:val="left" w:pos="202"/>
        </w:tabs>
        <w:spacing w:before="0"/>
        <w:ind w:left="20" w:right="20" w:firstLine="0"/>
        <w:jc w:val="both"/>
        <w:rPr>
          <w:sz w:val="24"/>
          <w:szCs w:val="24"/>
        </w:rPr>
      </w:pPr>
      <w:r w:rsidRPr="007A6E53">
        <w:rPr>
          <w:sz w:val="24"/>
          <w:szCs w:val="24"/>
        </w:rPr>
        <w:t xml:space="preserve">из местного бюджета – </w:t>
      </w:r>
      <w:r w:rsidRPr="00E947CA">
        <w:rPr>
          <w:b/>
          <w:sz w:val="24"/>
          <w:szCs w:val="24"/>
        </w:rPr>
        <w:t>1 073 888,4</w:t>
      </w:r>
      <w:r>
        <w:rPr>
          <w:sz w:val="24"/>
          <w:szCs w:val="24"/>
        </w:rPr>
        <w:t>тыс. руб.</w:t>
      </w:r>
      <w:r w:rsidRPr="007A6E53">
        <w:rPr>
          <w:sz w:val="24"/>
          <w:szCs w:val="24"/>
        </w:rPr>
        <w:t xml:space="preserve"> (40,8 % от общей суммы); </w:t>
      </w:r>
    </w:p>
    <w:p w:rsidR="003A7DFB" w:rsidRPr="007A6E53" w:rsidRDefault="003A7DFB" w:rsidP="003A7DFB">
      <w:pPr>
        <w:pStyle w:val="3"/>
        <w:numPr>
          <w:ilvl w:val="0"/>
          <w:numId w:val="6"/>
        </w:numPr>
        <w:shd w:val="clear" w:color="auto" w:fill="auto"/>
        <w:tabs>
          <w:tab w:val="left" w:pos="174"/>
        </w:tabs>
        <w:spacing w:before="0"/>
        <w:ind w:left="20" w:right="20" w:firstLine="0"/>
        <w:jc w:val="both"/>
        <w:rPr>
          <w:sz w:val="24"/>
          <w:szCs w:val="24"/>
        </w:rPr>
      </w:pPr>
      <w:r w:rsidRPr="007A6E53">
        <w:rPr>
          <w:sz w:val="24"/>
          <w:szCs w:val="24"/>
        </w:rPr>
        <w:t xml:space="preserve">из внебюджетных источников – </w:t>
      </w:r>
      <w:r w:rsidRPr="00E947CA">
        <w:rPr>
          <w:b/>
          <w:sz w:val="24"/>
          <w:szCs w:val="24"/>
        </w:rPr>
        <w:t>137 481,9</w:t>
      </w:r>
      <w:r>
        <w:rPr>
          <w:sz w:val="24"/>
          <w:szCs w:val="24"/>
        </w:rPr>
        <w:t>тыс. руб.</w:t>
      </w:r>
      <w:r w:rsidRPr="007A6E53">
        <w:rPr>
          <w:b/>
          <w:sz w:val="24"/>
          <w:szCs w:val="24"/>
        </w:rPr>
        <w:t xml:space="preserve">(5,2 </w:t>
      </w:r>
      <w:r w:rsidRPr="007A6E53">
        <w:rPr>
          <w:sz w:val="24"/>
          <w:szCs w:val="24"/>
        </w:rPr>
        <w:t>% от общей суммы), финансировалось 8 программ.</w:t>
      </w:r>
    </w:p>
    <w:p w:rsidR="003A7DFB" w:rsidRPr="00C53484" w:rsidRDefault="003A7DFB" w:rsidP="003A7DFB">
      <w:pPr>
        <w:pStyle w:val="3"/>
        <w:shd w:val="clear" w:color="auto" w:fill="auto"/>
        <w:spacing w:before="0" w:line="240" w:lineRule="auto"/>
        <w:ind w:left="23" w:right="20" w:firstLine="720"/>
        <w:jc w:val="both"/>
        <w:rPr>
          <w:sz w:val="24"/>
          <w:szCs w:val="24"/>
        </w:rPr>
      </w:pPr>
      <w:r w:rsidRPr="00C53484">
        <w:rPr>
          <w:sz w:val="24"/>
          <w:szCs w:val="24"/>
        </w:rPr>
        <w:t xml:space="preserve">Всего в 2013 году выделено из муниципального бюджета  </w:t>
      </w:r>
      <w:r w:rsidRPr="00E947CA">
        <w:rPr>
          <w:b/>
          <w:sz w:val="24"/>
          <w:szCs w:val="24"/>
        </w:rPr>
        <w:t>1 079 163,9</w:t>
      </w:r>
      <w:r>
        <w:rPr>
          <w:sz w:val="24"/>
          <w:szCs w:val="24"/>
        </w:rPr>
        <w:t>тыс. руб</w:t>
      </w:r>
      <w:r w:rsidRPr="00C53484">
        <w:rPr>
          <w:sz w:val="24"/>
          <w:szCs w:val="24"/>
        </w:rPr>
        <w:t>. Общая сумма освоенных средств</w:t>
      </w:r>
      <w:r>
        <w:rPr>
          <w:sz w:val="24"/>
          <w:szCs w:val="24"/>
        </w:rPr>
        <w:t xml:space="preserve"> местного бюджета</w:t>
      </w:r>
      <w:r w:rsidRPr="00C53484">
        <w:rPr>
          <w:sz w:val="24"/>
          <w:szCs w:val="24"/>
        </w:rPr>
        <w:t xml:space="preserve"> по программам в отчетном п</w:t>
      </w:r>
      <w:r>
        <w:rPr>
          <w:sz w:val="24"/>
          <w:szCs w:val="24"/>
        </w:rPr>
        <w:t xml:space="preserve">ериоде составляет  </w:t>
      </w:r>
      <w:r w:rsidRPr="00E947CA">
        <w:rPr>
          <w:b/>
          <w:sz w:val="24"/>
          <w:szCs w:val="24"/>
        </w:rPr>
        <w:t>1 073 888,4</w:t>
      </w:r>
      <w:r>
        <w:rPr>
          <w:sz w:val="24"/>
          <w:szCs w:val="24"/>
        </w:rPr>
        <w:t xml:space="preserve"> тыс. руб.</w:t>
      </w:r>
      <w:r w:rsidRPr="00C53484">
        <w:rPr>
          <w:sz w:val="24"/>
          <w:szCs w:val="24"/>
        </w:rPr>
        <w:t xml:space="preserve">  или </w:t>
      </w:r>
      <w:r w:rsidRPr="00C53484">
        <w:rPr>
          <w:b/>
          <w:sz w:val="24"/>
          <w:szCs w:val="24"/>
        </w:rPr>
        <w:t>99,5</w:t>
      </w:r>
      <w:r w:rsidRPr="00C53484">
        <w:rPr>
          <w:sz w:val="24"/>
          <w:szCs w:val="24"/>
        </w:rPr>
        <w:t xml:space="preserve"> %.</w:t>
      </w:r>
    </w:p>
    <w:p w:rsidR="003A7DFB" w:rsidRDefault="003A7DFB" w:rsidP="003A7DFB">
      <w:pPr>
        <w:spacing w:after="0" w:line="240" w:lineRule="auto"/>
        <w:ind w:left="23" w:firstLine="720"/>
        <w:jc w:val="center"/>
        <w:rPr>
          <w:rStyle w:val="24"/>
          <w:rFonts w:eastAsiaTheme="minorHAnsi"/>
          <w:bCs w:val="0"/>
          <w:i w:val="0"/>
          <w:iCs w:val="0"/>
        </w:rPr>
      </w:pPr>
    </w:p>
    <w:p w:rsidR="003A7DFB" w:rsidRDefault="003A7DFB" w:rsidP="003A7DFB">
      <w:pPr>
        <w:spacing w:after="0" w:line="240" w:lineRule="auto"/>
        <w:ind w:left="23" w:firstLine="720"/>
        <w:jc w:val="center"/>
        <w:rPr>
          <w:rStyle w:val="24"/>
          <w:rFonts w:eastAsiaTheme="minorHAnsi"/>
          <w:bCs w:val="0"/>
          <w:i w:val="0"/>
          <w:iCs w:val="0"/>
        </w:rPr>
      </w:pPr>
    </w:p>
    <w:p w:rsidR="003A7DFB" w:rsidRPr="00B527BA" w:rsidRDefault="003A7DFB" w:rsidP="003A7DFB">
      <w:pPr>
        <w:spacing w:after="0" w:line="240" w:lineRule="auto"/>
        <w:ind w:left="23" w:firstLine="720"/>
        <w:jc w:val="center"/>
        <w:rPr>
          <w:rStyle w:val="24"/>
          <w:rFonts w:eastAsiaTheme="minorHAnsi"/>
          <w:bCs w:val="0"/>
          <w:i w:val="0"/>
          <w:iCs w:val="0"/>
        </w:rPr>
      </w:pPr>
    </w:p>
    <w:p w:rsidR="003A7DFB" w:rsidRPr="00471B67" w:rsidRDefault="003A7DFB" w:rsidP="003A7DFB">
      <w:pPr>
        <w:spacing w:after="0" w:line="240" w:lineRule="auto"/>
        <w:ind w:left="23" w:firstLine="720"/>
        <w:jc w:val="center"/>
        <w:rPr>
          <w:rStyle w:val="24"/>
          <w:rFonts w:eastAsiaTheme="minorHAnsi"/>
          <w:bCs w:val="0"/>
          <w:i w:val="0"/>
          <w:iCs w:val="0"/>
        </w:rPr>
      </w:pPr>
      <w:r w:rsidRPr="00471B67">
        <w:rPr>
          <w:rStyle w:val="24"/>
          <w:rFonts w:eastAsiaTheme="minorHAnsi"/>
        </w:rPr>
        <w:lastRenderedPageBreak/>
        <w:t>Обеспечение жильем молодых семей Нерюнгринского района</w:t>
      </w:r>
    </w:p>
    <w:p w:rsidR="003A7DFB" w:rsidRPr="00B527BA" w:rsidRDefault="003A7DFB" w:rsidP="003A7DFB">
      <w:pPr>
        <w:spacing w:after="0" w:line="240" w:lineRule="auto"/>
        <w:ind w:left="23" w:firstLine="720"/>
        <w:jc w:val="center"/>
        <w:rPr>
          <w:sz w:val="24"/>
          <w:szCs w:val="24"/>
          <w:highlight w:val="cyan"/>
        </w:rPr>
      </w:pPr>
      <w:r w:rsidRPr="00471B67">
        <w:rPr>
          <w:rStyle w:val="24"/>
          <w:rFonts w:eastAsiaTheme="minorHAnsi"/>
        </w:rPr>
        <w:t>на 2012-2016 годы</w:t>
      </w:r>
    </w:p>
    <w:p w:rsidR="003A7DFB" w:rsidRPr="0045519E" w:rsidRDefault="003A7DFB" w:rsidP="003A7DFB">
      <w:pPr>
        <w:pStyle w:val="3"/>
        <w:shd w:val="clear" w:color="auto" w:fill="auto"/>
        <w:spacing w:before="0" w:line="240" w:lineRule="auto"/>
        <w:ind w:left="23" w:firstLine="720"/>
        <w:jc w:val="both"/>
        <w:rPr>
          <w:sz w:val="24"/>
          <w:szCs w:val="24"/>
        </w:rPr>
      </w:pPr>
      <w:r w:rsidRPr="0045519E">
        <w:rPr>
          <w:sz w:val="24"/>
          <w:szCs w:val="24"/>
        </w:rPr>
        <w:t>Программа утверждена постановлением Нерюнгринской районной администрации от 28.02.2012г. № 346. Основной целью программы является поддержка в решении жилищной проблемы молодых семей, признанных в установленном порядке</w:t>
      </w:r>
      <w:r>
        <w:rPr>
          <w:sz w:val="24"/>
          <w:szCs w:val="24"/>
        </w:rPr>
        <w:t>,</w:t>
      </w:r>
      <w:r w:rsidRPr="0045519E">
        <w:rPr>
          <w:sz w:val="24"/>
          <w:szCs w:val="24"/>
        </w:rPr>
        <w:t xml:space="preserve"> нуждающимися в улучшении жилищных условий. В 2013 году реализация программы осуществлялась как за счет средств местного бюджета, так и за счет федерального, республиканского бюджета и внебюджетных источников.</w:t>
      </w:r>
    </w:p>
    <w:p w:rsidR="003A7DFB" w:rsidRPr="0045519E" w:rsidRDefault="003A7DFB" w:rsidP="003A7DFB">
      <w:pPr>
        <w:pStyle w:val="3"/>
        <w:shd w:val="clear" w:color="auto" w:fill="auto"/>
        <w:spacing w:before="0"/>
        <w:ind w:left="20" w:right="20" w:firstLine="720"/>
        <w:jc w:val="both"/>
        <w:rPr>
          <w:sz w:val="24"/>
          <w:szCs w:val="24"/>
        </w:rPr>
      </w:pPr>
      <w:r w:rsidRPr="0045519E">
        <w:rPr>
          <w:sz w:val="24"/>
          <w:szCs w:val="24"/>
        </w:rPr>
        <w:t xml:space="preserve">Всего на 2013 год запланировано финансирование в сумме </w:t>
      </w:r>
      <w:r w:rsidRPr="00E947CA">
        <w:rPr>
          <w:b/>
          <w:sz w:val="24"/>
          <w:szCs w:val="24"/>
        </w:rPr>
        <w:t>17 152,1</w:t>
      </w:r>
      <w:r w:rsidRPr="0045519E">
        <w:rPr>
          <w:sz w:val="24"/>
          <w:szCs w:val="24"/>
        </w:rPr>
        <w:t xml:space="preserve"> тыс. руб., в том числе из бюджета района  3 913,7 тыс. руб.</w:t>
      </w:r>
    </w:p>
    <w:p w:rsidR="003A7DFB" w:rsidRPr="007959C3" w:rsidRDefault="003A7DFB" w:rsidP="003A7DFB">
      <w:pPr>
        <w:pStyle w:val="3"/>
        <w:shd w:val="clear" w:color="auto" w:fill="auto"/>
        <w:spacing w:before="0"/>
        <w:ind w:left="20" w:right="20" w:firstLine="720"/>
        <w:jc w:val="both"/>
        <w:rPr>
          <w:sz w:val="24"/>
          <w:szCs w:val="24"/>
        </w:rPr>
      </w:pPr>
      <w:r w:rsidRPr="007959C3">
        <w:rPr>
          <w:sz w:val="24"/>
          <w:szCs w:val="24"/>
        </w:rPr>
        <w:t xml:space="preserve">Поступило денежных средств на реализацию программы </w:t>
      </w:r>
      <w:r w:rsidRPr="007959C3">
        <w:rPr>
          <w:b/>
          <w:sz w:val="24"/>
          <w:szCs w:val="24"/>
        </w:rPr>
        <w:t>17 152,1</w:t>
      </w:r>
      <w:r w:rsidRPr="007959C3">
        <w:rPr>
          <w:sz w:val="24"/>
          <w:szCs w:val="24"/>
        </w:rPr>
        <w:t>тыс</w:t>
      </w:r>
      <w:proofErr w:type="gramStart"/>
      <w:r w:rsidRPr="007959C3">
        <w:rPr>
          <w:sz w:val="24"/>
          <w:szCs w:val="24"/>
        </w:rPr>
        <w:t>.р</w:t>
      </w:r>
      <w:proofErr w:type="gramEnd"/>
      <w:r w:rsidRPr="007959C3">
        <w:rPr>
          <w:sz w:val="24"/>
          <w:szCs w:val="24"/>
        </w:rPr>
        <w:t>уб., в том числе из местного бюджета 3 913,7 тыс. руб.</w:t>
      </w:r>
    </w:p>
    <w:p w:rsidR="003A7DFB" w:rsidRDefault="003A7DFB" w:rsidP="003A7D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 w:rsidRPr="007959C3">
        <w:rPr>
          <w:rFonts w:ascii="Times New Roman" w:hAnsi="Times New Roman" w:cs="Times New Roman"/>
          <w:sz w:val="24"/>
          <w:szCs w:val="24"/>
        </w:rPr>
        <w:t xml:space="preserve">Фактически освоено в отчетном году </w:t>
      </w:r>
      <w:r w:rsidRPr="007959C3">
        <w:rPr>
          <w:rFonts w:ascii="Times New Roman" w:hAnsi="Times New Roman" w:cs="Times New Roman"/>
          <w:b/>
          <w:sz w:val="24"/>
          <w:szCs w:val="24"/>
        </w:rPr>
        <w:t>12 445,62</w:t>
      </w:r>
      <w:r w:rsidRPr="007959C3">
        <w:rPr>
          <w:rFonts w:ascii="Times New Roman" w:hAnsi="Times New Roman" w:cs="Times New Roman"/>
          <w:sz w:val="24"/>
          <w:szCs w:val="24"/>
        </w:rPr>
        <w:t xml:space="preserve"> тыс. руб., что составляет 72,6%. Фактическое поступление денежных средств из </w:t>
      </w:r>
      <w:r w:rsidRPr="007959C3">
        <w:rPr>
          <w:rFonts w:ascii="Times New Roman" w:hAnsi="Times New Roman" w:cs="Times New Roman"/>
          <w:b/>
          <w:sz w:val="24"/>
          <w:szCs w:val="24"/>
        </w:rPr>
        <w:t>местного бюджета</w:t>
      </w:r>
      <w:r w:rsidRPr="007959C3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Pr="007959C3">
        <w:rPr>
          <w:rFonts w:ascii="Times New Roman" w:hAnsi="Times New Roman" w:cs="Times New Roman"/>
          <w:b/>
          <w:sz w:val="24"/>
          <w:szCs w:val="24"/>
        </w:rPr>
        <w:t>3 913,7</w:t>
      </w:r>
      <w:r w:rsidRPr="007959C3">
        <w:rPr>
          <w:rFonts w:ascii="Times New Roman" w:hAnsi="Times New Roman" w:cs="Times New Roman"/>
          <w:sz w:val="24"/>
          <w:szCs w:val="24"/>
        </w:rPr>
        <w:t xml:space="preserve"> тыс. руб., освоено – </w:t>
      </w:r>
      <w:r w:rsidRPr="007959C3">
        <w:rPr>
          <w:rFonts w:ascii="Times New Roman" w:hAnsi="Times New Roman" w:cs="Times New Roman"/>
          <w:b/>
          <w:sz w:val="24"/>
          <w:szCs w:val="24"/>
        </w:rPr>
        <w:t>1 935,6</w:t>
      </w:r>
      <w:r w:rsidRPr="007959C3">
        <w:rPr>
          <w:rFonts w:ascii="Times New Roman" w:hAnsi="Times New Roman" w:cs="Times New Roman"/>
          <w:sz w:val="24"/>
          <w:szCs w:val="24"/>
        </w:rPr>
        <w:t xml:space="preserve"> тыс. руб.. Фактическое поступление денежных средств из </w:t>
      </w:r>
      <w:r w:rsidRPr="007959C3">
        <w:rPr>
          <w:rFonts w:ascii="Times New Roman" w:hAnsi="Times New Roman" w:cs="Times New Roman"/>
          <w:b/>
          <w:sz w:val="24"/>
          <w:szCs w:val="24"/>
        </w:rPr>
        <w:t>бюджетов других уровней</w:t>
      </w:r>
      <w:r w:rsidRPr="007959C3">
        <w:rPr>
          <w:rFonts w:ascii="Times New Roman" w:hAnsi="Times New Roman" w:cs="Times New Roman"/>
          <w:sz w:val="24"/>
          <w:szCs w:val="24"/>
        </w:rPr>
        <w:t xml:space="preserve"> составило  </w:t>
      </w:r>
      <w:r w:rsidRPr="007959C3">
        <w:rPr>
          <w:rFonts w:ascii="Times New Roman" w:hAnsi="Times New Roman" w:cs="Times New Roman"/>
          <w:b/>
          <w:sz w:val="24"/>
          <w:szCs w:val="24"/>
        </w:rPr>
        <w:t>6 295,0</w:t>
      </w:r>
      <w:r w:rsidRPr="007959C3">
        <w:rPr>
          <w:rFonts w:ascii="Times New Roman" w:hAnsi="Times New Roman" w:cs="Times New Roman"/>
          <w:sz w:val="24"/>
          <w:szCs w:val="24"/>
        </w:rPr>
        <w:t xml:space="preserve"> тыс. руб., освоено – </w:t>
      </w:r>
      <w:r w:rsidRPr="007959C3">
        <w:rPr>
          <w:rFonts w:ascii="Times New Roman" w:hAnsi="Times New Roman" w:cs="Times New Roman"/>
          <w:b/>
          <w:sz w:val="24"/>
          <w:szCs w:val="24"/>
        </w:rPr>
        <w:t>3 566,6</w:t>
      </w:r>
      <w:r w:rsidRPr="007959C3">
        <w:rPr>
          <w:rFonts w:ascii="Times New Roman" w:hAnsi="Times New Roman" w:cs="Times New Roman"/>
          <w:sz w:val="24"/>
          <w:szCs w:val="24"/>
        </w:rPr>
        <w:t xml:space="preserve"> тыс. руб. Реализация поступивших, но неосвоенных денежных средств (Федеральный бюджет-1 428,4 тыс. руб., Республиканский бюджет</w:t>
      </w:r>
      <w:proofErr w:type="gramEnd"/>
      <w:r w:rsidRPr="007959C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959C3">
        <w:rPr>
          <w:rFonts w:ascii="Times New Roman" w:hAnsi="Times New Roman" w:cs="Times New Roman"/>
          <w:sz w:val="24"/>
          <w:szCs w:val="24"/>
        </w:rPr>
        <w:t xml:space="preserve">1 300,0 тыс. руб., Местный бюджет – 1 580,8 тыс. руб.) предполагается до августа 2014 года, так как выданные молодым семьям Свидетельства о праве на получение социальных выплат на приобретение жилого помещения или строительство индивидуального жилого дома действительны до августа 2014 года. </w:t>
      </w:r>
      <w:proofErr w:type="gramEnd"/>
    </w:p>
    <w:p w:rsidR="003A7DFB" w:rsidRPr="007959C3" w:rsidRDefault="003A7DFB" w:rsidP="003A7D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59C3">
        <w:rPr>
          <w:rFonts w:ascii="Times New Roman" w:hAnsi="Times New Roman" w:cs="Times New Roman"/>
          <w:sz w:val="24"/>
          <w:szCs w:val="24"/>
        </w:rPr>
        <w:t>Фактическое исполнение программы</w:t>
      </w:r>
      <w:r>
        <w:rPr>
          <w:rFonts w:ascii="Times New Roman" w:hAnsi="Times New Roman" w:cs="Times New Roman"/>
          <w:sz w:val="24"/>
          <w:szCs w:val="24"/>
        </w:rPr>
        <w:t xml:space="preserve"> из средств местного бюджета</w:t>
      </w:r>
      <w:r w:rsidRPr="007959C3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Pr="007959C3">
        <w:rPr>
          <w:rFonts w:ascii="Times New Roman" w:hAnsi="Times New Roman" w:cs="Times New Roman"/>
          <w:b/>
          <w:sz w:val="24"/>
          <w:szCs w:val="24"/>
        </w:rPr>
        <w:t>50%</w:t>
      </w:r>
      <w:r w:rsidRPr="007959C3">
        <w:rPr>
          <w:rFonts w:ascii="Times New Roman" w:hAnsi="Times New Roman" w:cs="Times New Roman"/>
          <w:sz w:val="24"/>
          <w:szCs w:val="24"/>
        </w:rPr>
        <w:t xml:space="preserve">. При этом целевой индикатор, характеризующий результат исполнения программы за 2013 год, с учетом вносимых изменений составляет </w:t>
      </w:r>
      <w:r w:rsidRPr="007959C3">
        <w:rPr>
          <w:rFonts w:ascii="Times New Roman" w:hAnsi="Times New Roman" w:cs="Times New Roman"/>
          <w:b/>
          <w:sz w:val="24"/>
          <w:szCs w:val="24"/>
        </w:rPr>
        <w:t>100%</w:t>
      </w:r>
      <w:r w:rsidRPr="007959C3">
        <w:rPr>
          <w:rFonts w:ascii="Times New Roman" w:hAnsi="Times New Roman" w:cs="Times New Roman"/>
          <w:sz w:val="24"/>
          <w:szCs w:val="24"/>
        </w:rPr>
        <w:t xml:space="preserve"> </w:t>
      </w:r>
      <w:r w:rsidRPr="007959C3">
        <w:rPr>
          <w:rFonts w:ascii="Times New Roman" w:hAnsi="Times New Roman" w:cs="Times New Roman"/>
          <w:b/>
          <w:sz w:val="24"/>
          <w:szCs w:val="24"/>
        </w:rPr>
        <w:t>.</w:t>
      </w:r>
      <w:r w:rsidRPr="007959C3">
        <w:rPr>
          <w:rFonts w:ascii="Times New Roman" w:hAnsi="Times New Roman" w:cs="Times New Roman"/>
          <w:sz w:val="24"/>
          <w:szCs w:val="24"/>
        </w:rPr>
        <w:t xml:space="preserve"> Данный факт свидетельствует о некачественном планировании и несвоевременном внесении изменений в программу.</w:t>
      </w:r>
    </w:p>
    <w:p w:rsidR="003A7DFB" w:rsidRDefault="003A7DFB" w:rsidP="003A7DFB">
      <w:pPr>
        <w:pStyle w:val="3"/>
        <w:shd w:val="clear" w:color="auto" w:fill="auto"/>
        <w:spacing w:before="0"/>
        <w:ind w:left="20" w:right="20" w:firstLine="720"/>
        <w:jc w:val="both"/>
        <w:rPr>
          <w:sz w:val="24"/>
          <w:szCs w:val="24"/>
        </w:rPr>
      </w:pPr>
      <w:r w:rsidRPr="007959C3">
        <w:rPr>
          <w:sz w:val="24"/>
          <w:szCs w:val="24"/>
        </w:rPr>
        <w:t>Следует отметить, что из внебюджетных источников было запланировано</w:t>
      </w:r>
      <w:r w:rsidRPr="00480FD3">
        <w:rPr>
          <w:sz w:val="24"/>
          <w:szCs w:val="24"/>
        </w:rPr>
        <w:t xml:space="preserve"> поступление  </w:t>
      </w:r>
      <w:r w:rsidRPr="00480FD3">
        <w:rPr>
          <w:b/>
          <w:sz w:val="24"/>
          <w:szCs w:val="24"/>
        </w:rPr>
        <w:t>6 943,4</w:t>
      </w:r>
      <w:r>
        <w:rPr>
          <w:sz w:val="24"/>
          <w:szCs w:val="24"/>
        </w:rPr>
        <w:t xml:space="preserve"> тыс. руб.,</w:t>
      </w:r>
      <w:r w:rsidRPr="00480FD3">
        <w:rPr>
          <w:sz w:val="24"/>
          <w:szCs w:val="24"/>
        </w:rPr>
        <w:t xml:space="preserve"> исполнено </w:t>
      </w:r>
      <w:r w:rsidRPr="00480FD3">
        <w:rPr>
          <w:b/>
          <w:sz w:val="24"/>
          <w:szCs w:val="24"/>
        </w:rPr>
        <w:t>6 943,4</w:t>
      </w:r>
      <w:r>
        <w:rPr>
          <w:sz w:val="24"/>
          <w:szCs w:val="24"/>
        </w:rPr>
        <w:t xml:space="preserve"> тыс. руб.</w:t>
      </w:r>
      <w:r w:rsidRPr="00480FD3">
        <w:rPr>
          <w:sz w:val="24"/>
          <w:szCs w:val="24"/>
        </w:rPr>
        <w:t xml:space="preserve">, что составляет 100% от планируемых поступлений. </w:t>
      </w:r>
    </w:p>
    <w:p w:rsidR="003A7DFB" w:rsidRPr="00850981" w:rsidRDefault="003A7DFB" w:rsidP="003A7DFB">
      <w:pPr>
        <w:pStyle w:val="3"/>
        <w:shd w:val="clear" w:color="auto" w:fill="auto"/>
        <w:spacing w:before="0"/>
        <w:ind w:left="23" w:right="20" w:firstLine="700"/>
        <w:jc w:val="both"/>
        <w:rPr>
          <w:sz w:val="24"/>
          <w:szCs w:val="24"/>
        </w:rPr>
      </w:pPr>
      <w:r w:rsidRPr="00DF79C4">
        <w:rPr>
          <w:sz w:val="24"/>
          <w:szCs w:val="24"/>
        </w:rPr>
        <w:t>Исполнение целевого индикатора «Молодые семьи, улучшившие жилищные условия с помощью социальных выплат» в 2013 году составило 67%.</w:t>
      </w:r>
    </w:p>
    <w:p w:rsidR="003A7DFB" w:rsidRDefault="003A7DFB" w:rsidP="003A7DFB">
      <w:pPr>
        <w:pStyle w:val="3"/>
        <w:shd w:val="clear" w:color="auto" w:fill="auto"/>
        <w:spacing w:before="0"/>
        <w:ind w:left="23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Изменения в программу в 2013 году внесены Постановлением Нерюнгринской районной администрацией № 1730 от 27.08.2013 года.</w:t>
      </w:r>
    </w:p>
    <w:p w:rsidR="00533D61" w:rsidRPr="00EA7158" w:rsidRDefault="00533D61" w:rsidP="003A7DFB">
      <w:pPr>
        <w:pStyle w:val="3"/>
        <w:shd w:val="clear" w:color="auto" w:fill="auto"/>
        <w:spacing w:before="0"/>
        <w:ind w:left="23" w:right="20" w:firstLine="700"/>
        <w:jc w:val="both"/>
        <w:rPr>
          <w:sz w:val="24"/>
          <w:szCs w:val="24"/>
        </w:rPr>
      </w:pPr>
    </w:p>
    <w:p w:rsidR="003A7DFB" w:rsidRPr="005F3F37" w:rsidRDefault="003A7DFB" w:rsidP="003A7DFB">
      <w:pPr>
        <w:tabs>
          <w:tab w:val="left" w:pos="1119"/>
        </w:tabs>
        <w:spacing w:after="0"/>
        <w:ind w:left="723" w:right="20"/>
        <w:jc w:val="center"/>
        <w:rPr>
          <w:sz w:val="24"/>
          <w:szCs w:val="24"/>
        </w:rPr>
      </w:pPr>
      <w:r w:rsidRPr="005F3F37">
        <w:rPr>
          <w:rStyle w:val="24"/>
          <w:rFonts w:eastAsiaTheme="minorHAnsi"/>
        </w:rPr>
        <w:t>Повышение безопасности дорожного движения на межселенных</w:t>
      </w:r>
      <w:r w:rsidR="00B330F3">
        <w:rPr>
          <w:rStyle w:val="24"/>
          <w:rFonts w:eastAsiaTheme="minorHAnsi"/>
        </w:rPr>
        <w:t xml:space="preserve"> </w:t>
      </w:r>
      <w:r w:rsidRPr="005F3F37">
        <w:rPr>
          <w:rStyle w:val="24"/>
          <w:rFonts w:eastAsiaTheme="minorHAnsi"/>
        </w:rPr>
        <w:t>автодорогах</w:t>
      </w:r>
      <w:r w:rsidR="00B330F3">
        <w:rPr>
          <w:rStyle w:val="24"/>
          <w:rFonts w:eastAsiaTheme="minorHAnsi"/>
        </w:rPr>
        <w:t xml:space="preserve"> </w:t>
      </w:r>
      <w:r w:rsidRPr="005F3F37">
        <w:rPr>
          <w:rStyle w:val="24"/>
          <w:rFonts w:eastAsiaTheme="minorHAnsi"/>
        </w:rPr>
        <w:t>Нерюнгри</w:t>
      </w:r>
      <w:r>
        <w:rPr>
          <w:rStyle w:val="24"/>
          <w:rFonts w:eastAsiaTheme="minorHAnsi"/>
        </w:rPr>
        <w:t>нского района на 2012-2016 годы</w:t>
      </w:r>
    </w:p>
    <w:p w:rsidR="003A7DFB" w:rsidRPr="005F3F37" w:rsidRDefault="003A7DFB" w:rsidP="003A7DFB">
      <w:pPr>
        <w:pStyle w:val="3"/>
        <w:shd w:val="clear" w:color="auto" w:fill="auto"/>
        <w:spacing w:before="0" w:line="240" w:lineRule="auto"/>
        <w:ind w:left="23" w:firstLine="700"/>
        <w:jc w:val="both"/>
        <w:rPr>
          <w:sz w:val="24"/>
          <w:szCs w:val="24"/>
        </w:rPr>
      </w:pPr>
      <w:r w:rsidRPr="005F3F37">
        <w:rPr>
          <w:sz w:val="24"/>
          <w:szCs w:val="24"/>
        </w:rPr>
        <w:t>Программа утверждена постановлением Нерюнгринской районной администрации от 18.04.2012года №747. Основной целью программы является развитие и улучшение качества межселенных автодорог района и обеспечение охраны жизни, здоровья граждан, их имущества, гарантии их законных прав на безопасные условия движения на межселенных автодорогах.</w:t>
      </w:r>
    </w:p>
    <w:p w:rsidR="003A7DFB" w:rsidRPr="00DD07FF" w:rsidRDefault="003A7DFB" w:rsidP="003A7DFB">
      <w:pPr>
        <w:pStyle w:val="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DD07FF">
        <w:rPr>
          <w:sz w:val="24"/>
          <w:szCs w:val="24"/>
        </w:rPr>
        <w:t xml:space="preserve">Программа финансируется за счет средств республиканского и местного бюджета. На реализацию программных мероприятий в 2013 году запланировано денежных средств, в сумме </w:t>
      </w:r>
      <w:r w:rsidRPr="00E947CA">
        <w:rPr>
          <w:b/>
          <w:sz w:val="24"/>
          <w:szCs w:val="24"/>
        </w:rPr>
        <w:t>32 315,3</w:t>
      </w:r>
      <w:r w:rsidRPr="00DD07FF">
        <w:rPr>
          <w:sz w:val="24"/>
          <w:szCs w:val="24"/>
        </w:rPr>
        <w:t xml:space="preserve"> тыс. руб., в том числе: из республиканского бюджета </w:t>
      </w:r>
      <w:r w:rsidRPr="00E947CA">
        <w:rPr>
          <w:b/>
          <w:sz w:val="24"/>
          <w:szCs w:val="24"/>
        </w:rPr>
        <w:t>14 229,7</w:t>
      </w:r>
      <w:r w:rsidRPr="00DD07FF">
        <w:rPr>
          <w:sz w:val="24"/>
          <w:szCs w:val="24"/>
        </w:rPr>
        <w:t xml:space="preserve"> тыс. руб., и из местного бюджета </w:t>
      </w:r>
      <w:r w:rsidRPr="00E947CA">
        <w:rPr>
          <w:b/>
          <w:sz w:val="24"/>
          <w:szCs w:val="24"/>
        </w:rPr>
        <w:t>18 085,6</w:t>
      </w:r>
      <w:r w:rsidRPr="00DD07FF">
        <w:rPr>
          <w:sz w:val="24"/>
          <w:szCs w:val="24"/>
        </w:rPr>
        <w:t xml:space="preserve"> тыс. руб.</w:t>
      </w:r>
    </w:p>
    <w:p w:rsidR="003A7DFB" w:rsidRPr="0061389E" w:rsidRDefault="003A7DFB" w:rsidP="003A7DFB">
      <w:pPr>
        <w:pStyle w:val="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61389E">
        <w:rPr>
          <w:sz w:val="24"/>
          <w:szCs w:val="24"/>
        </w:rPr>
        <w:t xml:space="preserve">Фактически исполнено средств на реализацию программы  </w:t>
      </w:r>
      <w:r w:rsidRPr="00E947CA">
        <w:rPr>
          <w:b/>
          <w:sz w:val="24"/>
          <w:szCs w:val="24"/>
        </w:rPr>
        <w:t>31 736,2</w:t>
      </w:r>
      <w:r w:rsidRPr="0061389E">
        <w:rPr>
          <w:sz w:val="24"/>
          <w:szCs w:val="24"/>
        </w:rPr>
        <w:t xml:space="preserve">тыс. руб., в том числе за счет республиканского бюджета </w:t>
      </w:r>
      <w:r w:rsidRPr="00E947CA">
        <w:rPr>
          <w:b/>
          <w:sz w:val="24"/>
          <w:szCs w:val="24"/>
        </w:rPr>
        <w:t>14 010,9</w:t>
      </w:r>
      <w:r w:rsidRPr="0061389E">
        <w:rPr>
          <w:sz w:val="24"/>
          <w:szCs w:val="24"/>
        </w:rPr>
        <w:t xml:space="preserve"> тыс. руб., за счет местного бюджета </w:t>
      </w:r>
      <w:r w:rsidRPr="00E947CA">
        <w:rPr>
          <w:b/>
          <w:sz w:val="24"/>
          <w:szCs w:val="24"/>
        </w:rPr>
        <w:t>17 725,3</w:t>
      </w:r>
      <w:r w:rsidRPr="0061389E">
        <w:rPr>
          <w:sz w:val="24"/>
          <w:szCs w:val="24"/>
        </w:rPr>
        <w:t xml:space="preserve"> тыс. руб. что составило </w:t>
      </w:r>
      <w:r w:rsidRPr="0061389E">
        <w:rPr>
          <w:b/>
          <w:sz w:val="24"/>
          <w:szCs w:val="24"/>
        </w:rPr>
        <w:t>99</w:t>
      </w:r>
      <w:r w:rsidRPr="0061389E">
        <w:rPr>
          <w:sz w:val="24"/>
          <w:szCs w:val="24"/>
        </w:rPr>
        <w:t>% от утвержденных на 2013 год плановых показателей.</w:t>
      </w:r>
    </w:p>
    <w:p w:rsidR="003A7DFB" w:rsidRPr="0061389E" w:rsidRDefault="003A7DFB" w:rsidP="003A7DFB">
      <w:pPr>
        <w:pStyle w:val="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61389E">
        <w:rPr>
          <w:sz w:val="24"/>
          <w:szCs w:val="24"/>
        </w:rPr>
        <w:t>По направлению № 1 «Развитие и улучшение качества межселенных дорог»  фактическое исполнение составило 100%.</w:t>
      </w:r>
    </w:p>
    <w:p w:rsidR="003A7DFB" w:rsidRDefault="003A7DFB" w:rsidP="003A7DFB">
      <w:pPr>
        <w:pStyle w:val="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61389E">
        <w:rPr>
          <w:sz w:val="24"/>
          <w:szCs w:val="24"/>
        </w:rPr>
        <w:t xml:space="preserve">По направлению №2 «Безопасность дорожного движения» фактическое исполнение составило 56 %, по причине низкого освоения средств местного бюджета на реализацию программного мероприятия: «Внедрение и обеспечение функционирования </w:t>
      </w:r>
      <w:r w:rsidRPr="0061389E">
        <w:rPr>
          <w:sz w:val="24"/>
          <w:szCs w:val="24"/>
        </w:rPr>
        <w:lastRenderedPageBreak/>
        <w:t xml:space="preserve">автоматизированных систем </w:t>
      </w:r>
      <w:proofErr w:type="spellStart"/>
      <w:r w:rsidRPr="0061389E">
        <w:rPr>
          <w:sz w:val="24"/>
          <w:szCs w:val="24"/>
        </w:rPr>
        <w:t>фотовидеофиксации</w:t>
      </w:r>
      <w:proofErr w:type="spellEnd"/>
      <w:r w:rsidRPr="0061389E">
        <w:rPr>
          <w:sz w:val="24"/>
          <w:szCs w:val="24"/>
        </w:rPr>
        <w:t xml:space="preserve"> нарушений». Исполнение по данному </w:t>
      </w:r>
      <w:r w:rsidRPr="000A0AED">
        <w:rPr>
          <w:sz w:val="24"/>
          <w:szCs w:val="24"/>
        </w:rPr>
        <w:t>программ</w:t>
      </w:r>
      <w:r>
        <w:rPr>
          <w:sz w:val="24"/>
          <w:szCs w:val="24"/>
        </w:rPr>
        <w:t>ному мероприятию составило 30% (задержана</w:t>
      </w:r>
      <w:r w:rsidRPr="000A0AED">
        <w:rPr>
          <w:sz w:val="24"/>
          <w:szCs w:val="24"/>
        </w:rPr>
        <w:t xml:space="preserve"> поставк</w:t>
      </w:r>
      <w:r>
        <w:rPr>
          <w:sz w:val="24"/>
          <w:szCs w:val="24"/>
        </w:rPr>
        <w:t>а</w:t>
      </w:r>
      <w:r w:rsidRPr="000A0AED">
        <w:rPr>
          <w:sz w:val="24"/>
          <w:szCs w:val="24"/>
        </w:rPr>
        <w:t xml:space="preserve"> оборудования</w:t>
      </w:r>
      <w:r>
        <w:rPr>
          <w:sz w:val="24"/>
          <w:szCs w:val="24"/>
        </w:rPr>
        <w:t>)</w:t>
      </w:r>
      <w:r w:rsidRPr="000A0AED">
        <w:rPr>
          <w:sz w:val="24"/>
          <w:szCs w:val="24"/>
        </w:rPr>
        <w:t>.</w:t>
      </w:r>
    </w:p>
    <w:p w:rsidR="003A7DFB" w:rsidRPr="000322BB" w:rsidRDefault="003A7DFB" w:rsidP="003A7DFB">
      <w:pPr>
        <w:pStyle w:val="3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Исполнение целевых индикаторов по Программе составило:</w:t>
      </w:r>
    </w:p>
    <w:p w:rsidR="003A7DFB" w:rsidRPr="000322BB" w:rsidRDefault="003A7DFB" w:rsidP="003A7DFB">
      <w:pPr>
        <w:pStyle w:val="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«Снижение доли происшествий, совершенствованию которых сопутствовало наличие неудовлетворительных дорожных условий в общем количестве дорожно-транспортных происшествий» составило 100%;</w:t>
      </w:r>
    </w:p>
    <w:p w:rsidR="003A7DFB" w:rsidRPr="000322BB" w:rsidRDefault="003A7DFB" w:rsidP="003A7DFB">
      <w:pPr>
        <w:pStyle w:val="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-«Увеличение протяженности межселенных автомобильных дорог, отремонтированных в отчетном году, в общей протяженности межселенных дорог» составило  50%;</w:t>
      </w:r>
    </w:p>
    <w:p w:rsidR="003A7DFB" w:rsidRPr="000322BB" w:rsidRDefault="003A7DFB" w:rsidP="003A7DFB">
      <w:pPr>
        <w:pStyle w:val="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-«Снижение количества погибших в результате дорожно-транспортных происшествий» - количество погибших превысило плановый показатель в три раза;</w:t>
      </w:r>
    </w:p>
    <w:p w:rsidR="003A7DFB" w:rsidRPr="003F6512" w:rsidRDefault="003A7DFB" w:rsidP="003A7DFB">
      <w:pPr>
        <w:pStyle w:val="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-«Снижение количества пострадавших в результате дорожно-транспортных происшествий» - количество пострадавших превысило плановый показатель в два раза.</w:t>
      </w:r>
    </w:p>
    <w:p w:rsidR="003A7DFB" w:rsidRPr="003F6512" w:rsidRDefault="003A7DFB" w:rsidP="003A7DFB">
      <w:pPr>
        <w:pStyle w:val="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3F6512">
        <w:rPr>
          <w:sz w:val="24"/>
          <w:szCs w:val="24"/>
        </w:rPr>
        <w:t>Изменения в программу в 2013 году  внесены Постановлением Нерюнгринской районной администрацией № 2516 от 16.12.2013 года.</w:t>
      </w:r>
    </w:p>
    <w:p w:rsidR="003A7DFB" w:rsidRPr="00850981" w:rsidRDefault="003A7DFB" w:rsidP="003A7DFB">
      <w:pPr>
        <w:pStyle w:val="3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3A7DFB" w:rsidRPr="003C1262" w:rsidRDefault="003A7DFB" w:rsidP="003A7DFB">
      <w:pPr>
        <w:tabs>
          <w:tab w:val="left" w:pos="1129"/>
        </w:tabs>
        <w:spacing w:after="0" w:line="240" w:lineRule="auto"/>
        <w:ind w:left="720" w:right="20"/>
        <w:jc w:val="center"/>
        <w:rPr>
          <w:sz w:val="24"/>
          <w:szCs w:val="24"/>
        </w:rPr>
      </w:pPr>
      <w:r w:rsidRPr="003C1262">
        <w:rPr>
          <w:rStyle w:val="24"/>
          <w:rFonts w:eastAsiaTheme="minorHAnsi"/>
        </w:rPr>
        <w:t>Профилактика правонарушений и укрепление правопорядка в Нерюнгринском</w:t>
      </w:r>
      <w:r w:rsidR="00B330F3">
        <w:rPr>
          <w:rStyle w:val="24"/>
          <w:rFonts w:eastAsiaTheme="minorHAnsi"/>
        </w:rPr>
        <w:t xml:space="preserve"> </w:t>
      </w:r>
      <w:r>
        <w:rPr>
          <w:rStyle w:val="24"/>
          <w:rFonts w:eastAsiaTheme="minorHAnsi"/>
        </w:rPr>
        <w:t>районе на 2012-2016 годы</w:t>
      </w:r>
    </w:p>
    <w:p w:rsidR="003A7DFB" w:rsidRPr="003C1262" w:rsidRDefault="003A7DFB" w:rsidP="003A7DFB">
      <w:pPr>
        <w:pStyle w:val="3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3C1262">
        <w:rPr>
          <w:sz w:val="24"/>
          <w:szCs w:val="24"/>
        </w:rPr>
        <w:t>Программа утверждена постановлением Нерюнгринской районной администрации от 01.06.2012 года № 1065. Основной целью Программы является проведение единой государственной политики в области борьбы с преступностью, повышение эффективности деятельности правоохранительных органов, стабилизация криминальной обстановки в районе.</w:t>
      </w:r>
    </w:p>
    <w:p w:rsidR="003A7DFB" w:rsidRPr="000322BB" w:rsidRDefault="003A7DFB" w:rsidP="003A7DFB">
      <w:pPr>
        <w:pStyle w:val="3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021791">
        <w:rPr>
          <w:sz w:val="24"/>
          <w:szCs w:val="24"/>
        </w:rPr>
        <w:t xml:space="preserve"> Финансирование программы на 2013 год по плану составляет </w:t>
      </w:r>
      <w:r w:rsidRPr="00E947CA">
        <w:rPr>
          <w:b/>
          <w:sz w:val="24"/>
          <w:szCs w:val="24"/>
        </w:rPr>
        <w:t>907,0</w:t>
      </w:r>
      <w:r w:rsidRPr="00021791">
        <w:rPr>
          <w:sz w:val="24"/>
          <w:szCs w:val="24"/>
        </w:rPr>
        <w:t xml:space="preserve">тыс. руб., </w:t>
      </w:r>
      <w:r w:rsidRPr="000322BB">
        <w:rPr>
          <w:sz w:val="24"/>
          <w:szCs w:val="24"/>
        </w:rPr>
        <w:t xml:space="preserve">освоено </w:t>
      </w:r>
      <w:r w:rsidRPr="000322BB">
        <w:rPr>
          <w:b/>
          <w:sz w:val="24"/>
          <w:szCs w:val="24"/>
        </w:rPr>
        <w:t>906,9</w:t>
      </w:r>
      <w:r w:rsidRPr="000322BB">
        <w:rPr>
          <w:sz w:val="24"/>
          <w:szCs w:val="24"/>
        </w:rPr>
        <w:t>тыс. руб., что составило 100 %.</w:t>
      </w:r>
    </w:p>
    <w:p w:rsidR="003A7DFB" w:rsidRPr="000322BB" w:rsidRDefault="003A7DFB" w:rsidP="003A7DFB">
      <w:pPr>
        <w:pStyle w:val="3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Исполнение целевых индикаторов по</w:t>
      </w:r>
      <w:r w:rsidR="00B330F3">
        <w:rPr>
          <w:sz w:val="24"/>
          <w:szCs w:val="24"/>
        </w:rPr>
        <w:t xml:space="preserve"> </w:t>
      </w:r>
      <w:r w:rsidRPr="000322BB">
        <w:rPr>
          <w:sz w:val="24"/>
          <w:szCs w:val="24"/>
        </w:rPr>
        <w:t>Программе</w:t>
      </w:r>
      <w:r w:rsidR="00B330F3">
        <w:rPr>
          <w:sz w:val="24"/>
          <w:szCs w:val="24"/>
        </w:rPr>
        <w:t xml:space="preserve"> </w:t>
      </w:r>
      <w:r w:rsidRPr="000322BB">
        <w:rPr>
          <w:sz w:val="24"/>
          <w:szCs w:val="24"/>
        </w:rPr>
        <w:t>составило:</w:t>
      </w:r>
    </w:p>
    <w:p w:rsidR="003A7DFB" w:rsidRPr="000322BB" w:rsidRDefault="003A7DFB" w:rsidP="000871C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«Снижение преступлений, совершаемых в общественных местах» - 235,7%;</w:t>
      </w:r>
    </w:p>
    <w:p w:rsidR="003A7DFB" w:rsidRPr="000322BB" w:rsidRDefault="003A7DFB" w:rsidP="000871C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«Снижение уличной преступности» - 201%;</w:t>
      </w:r>
    </w:p>
    <w:p w:rsidR="003A7DFB" w:rsidRPr="000322BB" w:rsidRDefault="003A7DFB" w:rsidP="000871C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«Снижение доли преступности несовершеннолетних» - 156%;</w:t>
      </w:r>
    </w:p>
    <w:p w:rsidR="003A7DFB" w:rsidRPr="000322BB" w:rsidRDefault="003A7DFB" w:rsidP="000871C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«Снижение уровня преступности» - 87,5%;</w:t>
      </w:r>
    </w:p>
    <w:p w:rsidR="003A7DFB" w:rsidRPr="000322BB" w:rsidRDefault="003A7DFB" w:rsidP="000871C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«Укрепление доверия населения к правоохранительным органам» - 85,4%;</w:t>
      </w:r>
    </w:p>
    <w:p w:rsidR="003A7DFB" w:rsidRPr="000322BB" w:rsidRDefault="003A7DFB" w:rsidP="000871C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«Повышение уровня раскрытия и расследования преступлений» - 77,5%;</w:t>
      </w:r>
    </w:p>
    <w:p w:rsidR="003A7DFB" w:rsidRPr="000322BB" w:rsidRDefault="003A7DFB" w:rsidP="000871C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«Снижение уровня тяжких и особо тяжких преступлений» -77,1%;</w:t>
      </w:r>
    </w:p>
    <w:p w:rsidR="003A7DFB" w:rsidRPr="009270D9" w:rsidRDefault="003A7DFB" w:rsidP="000871C8">
      <w:pPr>
        <w:pStyle w:val="3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«Доля подростков и молодежи в возрасте от 11 до 24 лет, вовлеченных в профилактические мероприятия, по отношению к общей численности указанной категории лиц» - 6,4%.</w:t>
      </w:r>
    </w:p>
    <w:p w:rsidR="003A7DFB" w:rsidRPr="00F523E0" w:rsidRDefault="003A7DFB" w:rsidP="003A7DFB">
      <w:pPr>
        <w:pStyle w:val="3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F523E0">
        <w:rPr>
          <w:sz w:val="24"/>
          <w:szCs w:val="24"/>
        </w:rPr>
        <w:t>Изменения в программу в 2013 году не вносились.</w:t>
      </w:r>
    </w:p>
    <w:p w:rsidR="003A7DFB" w:rsidRPr="00B527BA" w:rsidRDefault="003A7DFB" w:rsidP="003A7DFB">
      <w:pPr>
        <w:pStyle w:val="3"/>
        <w:shd w:val="clear" w:color="auto" w:fill="auto"/>
        <w:spacing w:before="0" w:line="240" w:lineRule="auto"/>
        <w:ind w:left="20" w:right="40" w:firstLine="620"/>
        <w:jc w:val="both"/>
        <w:rPr>
          <w:sz w:val="24"/>
          <w:szCs w:val="24"/>
          <w:highlight w:val="cyan"/>
        </w:rPr>
      </w:pPr>
    </w:p>
    <w:p w:rsidR="003A7DFB" w:rsidRPr="007D771D" w:rsidRDefault="003A7DFB" w:rsidP="003A7DFB">
      <w:pPr>
        <w:tabs>
          <w:tab w:val="left" w:pos="1177"/>
        </w:tabs>
        <w:spacing w:after="0" w:line="240" w:lineRule="auto"/>
        <w:ind w:left="640" w:right="40"/>
        <w:jc w:val="center"/>
        <w:rPr>
          <w:sz w:val="24"/>
          <w:szCs w:val="24"/>
        </w:rPr>
      </w:pPr>
      <w:r w:rsidRPr="007D771D">
        <w:rPr>
          <w:rStyle w:val="24"/>
          <w:rFonts w:eastAsiaTheme="minorHAnsi"/>
        </w:rPr>
        <w:t xml:space="preserve">Социально-культурная деятельность учреждений культуры </w:t>
      </w:r>
      <w:proofErr w:type="spellStart"/>
      <w:r w:rsidRPr="007D771D">
        <w:rPr>
          <w:rStyle w:val="24"/>
          <w:rFonts w:eastAsiaTheme="minorHAnsi"/>
        </w:rPr>
        <w:t>Нерюнгринского</w:t>
      </w:r>
      <w:r>
        <w:rPr>
          <w:rStyle w:val="24"/>
          <w:rFonts w:eastAsiaTheme="minorHAnsi"/>
        </w:rPr>
        <w:t>района</w:t>
      </w:r>
      <w:proofErr w:type="spellEnd"/>
      <w:r>
        <w:rPr>
          <w:rStyle w:val="24"/>
          <w:rFonts w:eastAsiaTheme="minorHAnsi"/>
        </w:rPr>
        <w:t xml:space="preserve"> на 2012-2016 годы</w:t>
      </w:r>
    </w:p>
    <w:p w:rsidR="003A7DFB" w:rsidRPr="007D771D" w:rsidRDefault="003A7DFB" w:rsidP="003A7DFB">
      <w:pPr>
        <w:pStyle w:val="3"/>
        <w:shd w:val="clear" w:color="auto" w:fill="auto"/>
        <w:spacing w:before="0" w:line="240" w:lineRule="auto"/>
        <w:ind w:left="20" w:firstLine="620"/>
        <w:jc w:val="both"/>
        <w:rPr>
          <w:sz w:val="24"/>
          <w:szCs w:val="24"/>
        </w:rPr>
      </w:pPr>
      <w:r w:rsidRPr="007D771D">
        <w:rPr>
          <w:sz w:val="24"/>
          <w:szCs w:val="24"/>
        </w:rPr>
        <w:t xml:space="preserve">Программа утверждена постановлением Нерюнгринской районной администрации от 04.04.2012 № 2537. Основная цель Программы - развитие культурного и духовного потенциала Нерюнгринского района. </w:t>
      </w:r>
    </w:p>
    <w:p w:rsidR="003A7DFB" w:rsidRPr="007D771D" w:rsidRDefault="003A7DFB" w:rsidP="003A7DFB">
      <w:pPr>
        <w:pStyle w:val="3"/>
        <w:shd w:val="clear" w:color="auto" w:fill="auto"/>
        <w:spacing w:before="0" w:line="240" w:lineRule="auto"/>
        <w:ind w:left="20" w:firstLine="620"/>
        <w:jc w:val="both"/>
        <w:rPr>
          <w:sz w:val="24"/>
          <w:szCs w:val="24"/>
        </w:rPr>
      </w:pPr>
      <w:r w:rsidRPr="007D771D">
        <w:rPr>
          <w:sz w:val="24"/>
          <w:szCs w:val="24"/>
        </w:rPr>
        <w:t>Согласно программным мероприятиям запланировано выделение денежных средств</w:t>
      </w:r>
      <w:r>
        <w:rPr>
          <w:sz w:val="24"/>
          <w:szCs w:val="24"/>
        </w:rPr>
        <w:t>,</w:t>
      </w:r>
      <w:r w:rsidRPr="007D771D">
        <w:rPr>
          <w:sz w:val="24"/>
          <w:szCs w:val="24"/>
        </w:rPr>
        <w:t xml:space="preserve"> в сумме </w:t>
      </w:r>
      <w:r w:rsidRPr="003F7C9C">
        <w:rPr>
          <w:b/>
          <w:sz w:val="24"/>
          <w:szCs w:val="24"/>
        </w:rPr>
        <w:t>138 555,4</w:t>
      </w:r>
      <w:r w:rsidRPr="007D771D">
        <w:rPr>
          <w:sz w:val="24"/>
          <w:szCs w:val="24"/>
        </w:rPr>
        <w:t xml:space="preserve"> тыс. руб., в том числе из бюджета района </w:t>
      </w:r>
      <w:r w:rsidRPr="00E947CA">
        <w:rPr>
          <w:b/>
          <w:sz w:val="24"/>
          <w:szCs w:val="24"/>
        </w:rPr>
        <w:t>121 626,2</w:t>
      </w:r>
      <w:r w:rsidRPr="007D771D">
        <w:rPr>
          <w:sz w:val="24"/>
          <w:szCs w:val="24"/>
        </w:rPr>
        <w:t xml:space="preserve"> тыс. руб.</w:t>
      </w:r>
    </w:p>
    <w:p w:rsidR="003A7DFB" w:rsidRDefault="003A7DFB" w:rsidP="003A7DFB">
      <w:pPr>
        <w:pStyle w:val="3"/>
        <w:shd w:val="clear" w:color="auto" w:fill="auto"/>
        <w:spacing w:before="0" w:line="240" w:lineRule="auto"/>
        <w:ind w:left="20" w:firstLine="620"/>
        <w:jc w:val="both"/>
        <w:rPr>
          <w:sz w:val="24"/>
          <w:szCs w:val="24"/>
        </w:rPr>
      </w:pPr>
      <w:r w:rsidRPr="007D771D">
        <w:rPr>
          <w:sz w:val="24"/>
          <w:szCs w:val="24"/>
        </w:rPr>
        <w:t xml:space="preserve">Фактически использовано средств на реализацию программных мероприятий </w:t>
      </w:r>
      <w:r w:rsidRPr="00E947CA">
        <w:rPr>
          <w:b/>
          <w:sz w:val="24"/>
          <w:szCs w:val="24"/>
        </w:rPr>
        <w:t>137 425,6</w:t>
      </w:r>
      <w:r w:rsidRPr="007D771D">
        <w:rPr>
          <w:sz w:val="24"/>
          <w:szCs w:val="24"/>
        </w:rPr>
        <w:t xml:space="preserve"> тыс. руб., в том числе из бюджета района </w:t>
      </w:r>
      <w:r w:rsidRPr="00E947CA">
        <w:rPr>
          <w:b/>
          <w:sz w:val="24"/>
          <w:szCs w:val="24"/>
        </w:rPr>
        <w:t>120 604,5</w:t>
      </w:r>
      <w:r w:rsidRPr="007D771D">
        <w:rPr>
          <w:sz w:val="24"/>
          <w:szCs w:val="24"/>
        </w:rPr>
        <w:t>тыс. руб., или 99 %.</w:t>
      </w:r>
    </w:p>
    <w:p w:rsidR="003A7DFB" w:rsidRPr="000322BB" w:rsidRDefault="003A7DFB" w:rsidP="003A7DFB">
      <w:pPr>
        <w:pStyle w:val="3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Исполнение целевых индикаторов по Программе составило:</w:t>
      </w:r>
    </w:p>
    <w:p w:rsidR="003A7DFB" w:rsidRPr="000322BB" w:rsidRDefault="003A7DFB" w:rsidP="000871C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-«Доля новых поступлений в библиотечные фонды» – 211%;</w:t>
      </w:r>
    </w:p>
    <w:p w:rsidR="003A7DFB" w:rsidRPr="000322BB" w:rsidRDefault="003A7DFB" w:rsidP="000871C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«Доля населения, пользующаяся библиотечным обслуживанием, в общей численности населения» – 184%;</w:t>
      </w:r>
    </w:p>
    <w:p w:rsidR="003A7DFB" w:rsidRPr="000322BB" w:rsidRDefault="003A7DFB" w:rsidP="000871C8">
      <w:pPr>
        <w:pStyle w:val="3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«Доля специалистов библиотек, повысивших профессиональный уровень, в общей численности специалистов библиотек района» – 143%;</w:t>
      </w:r>
    </w:p>
    <w:p w:rsidR="003A7DFB" w:rsidRPr="000322BB" w:rsidRDefault="003A7DFB" w:rsidP="000871C8">
      <w:pPr>
        <w:pStyle w:val="3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lastRenderedPageBreak/>
        <w:t>-«Доля населения, участвующего в мероприятиях Культурно</w:t>
      </w:r>
      <w:r w:rsidRPr="000322BB">
        <w:rPr>
          <w:sz w:val="24"/>
          <w:szCs w:val="24"/>
        </w:rPr>
        <w:softHyphen/>
        <w:t>-этнографического центра, направленных на обогащение духовного и творческого потенциала, в общей численности населения города» – 130%;</w:t>
      </w:r>
    </w:p>
    <w:p w:rsidR="003A7DFB" w:rsidRPr="000322BB" w:rsidRDefault="003A7DFB" w:rsidP="000871C8">
      <w:pPr>
        <w:pStyle w:val="3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«Доля педагогов дополнительного образования детей, принявших участие в работе Нерюнгринского кустового методического объединения, в общей численности педагогов дополнительного образования детей» – 105%;</w:t>
      </w:r>
    </w:p>
    <w:p w:rsidR="003A7DFB" w:rsidRPr="000322BB" w:rsidRDefault="003A7DFB" w:rsidP="000871C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«Количество изданных дайджестов, брошюр» – 100%;</w:t>
      </w:r>
    </w:p>
    <w:p w:rsidR="003A7DFB" w:rsidRPr="000322BB" w:rsidRDefault="003A7DFB" w:rsidP="000871C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«Увеличение числа посещений культурно-массовыми мероприятиями» – 100%;</w:t>
      </w:r>
    </w:p>
    <w:p w:rsidR="003A7DFB" w:rsidRPr="000322BB" w:rsidRDefault="003A7DFB" w:rsidP="000871C8">
      <w:pPr>
        <w:pStyle w:val="3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«Доля педагогов дополнительного образования детей, повысивших профессиональный уровень, в общей численности педагогов» – 94%;</w:t>
      </w:r>
    </w:p>
    <w:p w:rsidR="003A7DFB" w:rsidRPr="000322BB" w:rsidRDefault="003A7DFB" w:rsidP="000871C8">
      <w:pPr>
        <w:pStyle w:val="3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«Доля учащихся, участвующих в Международных, Российских, Региональных и Республиканских конкурсах, фестивалях, в общей численности учащихся учреждений дополнительного образования детей» – 70%;</w:t>
      </w:r>
    </w:p>
    <w:p w:rsidR="003A7DFB" w:rsidRPr="000322BB" w:rsidRDefault="003A7DFB" w:rsidP="000871C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«Доля обновлений материально-технической базы» – 50%;</w:t>
      </w:r>
    </w:p>
    <w:p w:rsidR="003A7DFB" w:rsidRPr="000322BB" w:rsidRDefault="003A7DFB" w:rsidP="000871C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«Доля обновлений материально-технической базы» – 13%.</w:t>
      </w:r>
    </w:p>
    <w:p w:rsidR="003A7DFB" w:rsidRDefault="003A7DFB" w:rsidP="003A7DFB">
      <w:pPr>
        <w:pStyle w:val="3"/>
        <w:shd w:val="clear" w:color="auto" w:fill="auto"/>
        <w:spacing w:before="0" w:line="240" w:lineRule="auto"/>
        <w:ind w:left="20" w:firstLine="62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Основные показатели программы выполнены. Изменения в программу</w:t>
      </w:r>
      <w:r w:rsidRPr="002357FE">
        <w:rPr>
          <w:sz w:val="24"/>
          <w:szCs w:val="24"/>
        </w:rPr>
        <w:t xml:space="preserve"> в 2013 году не вносились.</w:t>
      </w:r>
    </w:p>
    <w:p w:rsidR="003A7DFB" w:rsidRPr="00C734FA" w:rsidRDefault="003A7DFB" w:rsidP="003A7DFB">
      <w:pPr>
        <w:pStyle w:val="3"/>
        <w:shd w:val="clear" w:color="auto" w:fill="auto"/>
        <w:spacing w:before="0" w:line="240" w:lineRule="auto"/>
        <w:ind w:left="20" w:firstLine="620"/>
        <w:jc w:val="both"/>
        <w:rPr>
          <w:rStyle w:val="24"/>
          <w:rFonts w:eastAsiaTheme="minorHAnsi"/>
          <w:b w:val="0"/>
          <w:bCs w:val="0"/>
          <w:i w:val="0"/>
          <w:iCs w:val="0"/>
        </w:rPr>
      </w:pPr>
    </w:p>
    <w:p w:rsidR="003A7DFB" w:rsidRDefault="003A7DFB" w:rsidP="003A7DFB">
      <w:pPr>
        <w:tabs>
          <w:tab w:val="left" w:pos="1086"/>
        </w:tabs>
        <w:spacing w:after="0" w:line="240" w:lineRule="auto"/>
        <w:ind w:left="720" w:right="80"/>
        <w:jc w:val="center"/>
        <w:rPr>
          <w:rStyle w:val="24"/>
          <w:rFonts w:eastAsiaTheme="minorHAnsi"/>
          <w:bCs w:val="0"/>
        </w:rPr>
      </w:pPr>
      <w:r w:rsidRPr="001A53AC">
        <w:rPr>
          <w:rStyle w:val="24"/>
          <w:rFonts w:eastAsiaTheme="minorHAnsi"/>
        </w:rPr>
        <w:t xml:space="preserve">Развитие архивного дела в муниципальном образовании </w:t>
      </w:r>
    </w:p>
    <w:p w:rsidR="003A7DFB" w:rsidRPr="001A53AC" w:rsidRDefault="003A7DFB" w:rsidP="003A7DFB">
      <w:pPr>
        <w:tabs>
          <w:tab w:val="left" w:pos="1086"/>
        </w:tabs>
        <w:spacing w:after="0" w:line="240" w:lineRule="auto"/>
        <w:ind w:left="720" w:right="80"/>
        <w:jc w:val="center"/>
        <w:rPr>
          <w:sz w:val="24"/>
          <w:szCs w:val="24"/>
        </w:rPr>
      </w:pPr>
      <w:r w:rsidRPr="001A53AC">
        <w:rPr>
          <w:rStyle w:val="24"/>
          <w:rFonts w:eastAsiaTheme="minorHAnsi"/>
        </w:rPr>
        <w:t>"Нерюнгринский район”</w:t>
      </w:r>
      <w:r w:rsidR="00B330F3">
        <w:rPr>
          <w:rStyle w:val="24"/>
          <w:rFonts w:eastAsiaTheme="minorHAnsi"/>
        </w:rPr>
        <w:t xml:space="preserve"> </w:t>
      </w:r>
      <w:r>
        <w:rPr>
          <w:rStyle w:val="24"/>
          <w:rFonts w:eastAsiaTheme="minorHAnsi"/>
        </w:rPr>
        <w:t>на 2012-2016 годы</w:t>
      </w:r>
    </w:p>
    <w:p w:rsidR="003A7DFB" w:rsidRDefault="003A7DFB" w:rsidP="003A7DFB">
      <w:pPr>
        <w:pStyle w:val="3"/>
        <w:shd w:val="clear" w:color="auto" w:fill="auto"/>
        <w:spacing w:before="0" w:line="240" w:lineRule="auto"/>
        <w:ind w:left="40" w:firstLine="680"/>
        <w:jc w:val="both"/>
        <w:rPr>
          <w:sz w:val="24"/>
          <w:szCs w:val="24"/>
        </w:rPr>
      </w:pPr>
      <w:r w:rsidRPr="001A53AC">
        <w:rPr>
          <w:sz w:val="24"/>
          <w:szCs w:val="24"/>
        </w:rPr>
        <w:t xml:space="preserve">Программа утверждена постановлением Нерюнгринской районной администрации от 09.10.2012 года № 2009. </w:t>
      </w:r>
    </w:p>
    <w:p w:rsidR="003A7DFB" w:rsidRPr="001A53AC" w:rsidRDefault="003A7DFB" w:rsidP="003A7DFB">
      <w:pPr>
        <w:pStyle w:val="3"/>
        <w:shd w:val="clear" w:color="auto" w:fill="auto"/>
        <w:spacing w:before="0" w:line="240" w:lineRule="auto"/>
        <w:ind w:left="40" w:firstLine="680"/>
        <w:jc w:val="both"/>
        <w:rPr>
          <w:sz w:val="24"/>
          <w:szCs w:val="24"/>
        </w:rPr>
      </w:pPr>
      <w:r w:rsidRPr="001A53AC">
        <w:rPr>
          <w:sz w:val="24"/>
          <w:szCs w:val="24"/>
        </w:rPr>
        <w:t xml:space="preserve">В 2013 году запланировано освоение денежных средств, в сумме </w:t>
      </w:r>
      <w:r w:rsidRPr="003F7C9C">
        <w:rPr>
          <w:b/>
          <w:sz w:val="24"/>
          <w:szCs w:val="24"/>
        </w:rPr>
        <w:t>8 408,7</w:t>
      </w:r>
      <w:r w:rsidRPr="001A53AC">
        <w:rPr>
          <w:sz w:val="24"/>
          <w:szCs w:val="24"/>
        </w:rPr>
        <w:t xml:space="preserve"> тыс. руб., в том числе за счет: республиканского бюджета </w:t>
      </w:r>
      <w:r w:rsidRPr="003F7C9C">
        <w:rPr>
          <w:b/>
          <w:sz w:val="24"/>
          <w:szCs w:val="24"/>
        </w:rPr>
        <w:t>1 894,5</w:t>
      </w:r>
      <w:r w:rsidRPr="001A53AC">
        <w:rPr>
          <w:sz w:val="24"/>
          <w:szCs w:val="24"/>
        </w:rPr>
        <w:t xml:space="preserve"> тыс. руб.; местного бюджета – </w:t>
      </w:r>
      <w:r w:rsidRPr="003F7C9C">
        <w:rPr>
          <w:b/>
          <w:sz w:val="24"/>
          <w:szCs w:val="24"/>
        </w:rPr>
        <w:t>4 752,0</w:t>
      </w:r>
      <w:r w:rsidRPr="001A53AC">
        <w:rPr>
          <w:sz w:val="24"/>
          <w:szCs w:val="24"/>
        </w:rPr>
        <w:t xml:space="preserve"> тыс. руб., за счет внебюджетных источников – </w:t>
      </w:r>
      <w:r w:rsidRPr="003F7C9C">
        <w:rPr>
          <w:b/>
          <w:sz w:val="24"/>
          <w:szCs w:val="24"/>
        </w:rPr>
        <w:t>1 762,2</w:t>
      </w:r>
      <w:r w:rsidRPr="001A53AC">
        <w:rPr>
          <w:sz w:val="24"/>
          <w:szCs w:val="24"/>
        </w:rPr>
        <w:t xml:space="preserve"> тыс. руб. </w:t>
      </w:r>
    </w:p>
    <w:p w:rsidR="003A7DFB" w:rsidRDefault="003A7DFB" w:rsidP="003A7DFB">
      <w:pPr>
        <w:pStyle w:val="3"/>
        <w:shd w:val="clear" w:color="auto" w:fill="auto"/>
        <w:spacing w:before="0" w:line="240" w:lineRule="auto"/>
        <w:ind w:left="40" w:firstLine="680"/>
        <w:jc w:val="both"/>
        <w:rPr>
          <w:sz w:val="24"/>
          <w:szCs w:val="24"/>
        </w:rPr>
      </w:pPr>
      <w:proofErr w:type="gramStart"/>
      <w:r w:rsidRPr="001A53AC">
        <w:rPr>
          <w:sz w:val="24"/>
          <w:szCs w:val="24"/>
        </w:rPr>
        <w:t xml:space="preserve">Фактически исполнено средств, при реализации программных мероприятий в сумме </w:t>
      </w:r>
      <w:r w:rsidRPr="003F7C9C">
        <w:rPr>
          <w:b/>
          <w:sz w:val="24"/>
          <w:szCs w:val="24"/>
        </w:rPr>
        <w:t>8 331,2</w:t>
      </w:r>
      <w:r w:rsidRPr="001A53AC">
        <w:rPr>
          <w:sz w:val="24"/>
          <w:szCs w:val="24"/>
        </w:rPr>
        <w:t xml:space="preserve"> тыс. руб., в том числе: за счет средств республиканского бюджета </w:t>
      </w:r>
      <w:r w:rsidRPr="003F7C9C">
        <w:rPr>
          <w:b/>
          <w:sz w:val="24"/>
          <w:szCs w:val="24"/>
        </w:rPr>
        <w:t>1 894,5</w:t>
      </w:r>
      <w:r w:rsidRPr="001A53AC">
        <w:rPr>
          <w:sz w:val="24"/>
          <w:szCs w:val="24"/>
        </w:rPr>
        <w:t xml:space="preserve"> тыс. руб.; за счет средств местного бюджета </w:t>
      </w:r>
      <w:r w:rsidRPr="003F7C9C">
        <w:rPr>
          <w:b/>
          <w:sz w:val="24"/>
          <w:szCs w:val="24"/>
        </w:rPr>
        <w:t>4 752,0</w:t>
      </w:r>
      <w:r w:rsidRPr="001A53AC">
        <w:rPr>
          <w:sz w:val="24"/>
          <w:szCs w:val="24"/>
        </w:rPr>
        <w:t xml:space="preserve"> тыс. руб.; за счет внебюджетных источников </w:t>
      </w:r>
      <w:r w:rsidRPr="003F7C9C">
        <w:rPr>
          <w:b/>
          <w:sz w:val="24"/>
          <w:szCs w:val="24"/>
        </w:rPr>
        <w:t>1 684,7</w:t>
      </w:r>
      <w:r w:rsidRPr="001A53AC">
        <w:rPr>
          <w:sz w:val="24"/>
          <w:szCs w:val="24"/>
        </w:rPr>
        <w:t xml:space="preserve"> тыс. руб. Общий процент исполнения программных мероприятий</w:t>
      </w:r>
      <w:r>
        <w:rPr>
          <w:sz w:val="24"/>
          <w:szCs w:val="24"/>
        </w:rPr>
        <w:t xml:space="preserve"> составил </w:t>
      </w:r>
      <w:r w:rsidRPr="001A53AC">
        <w:rPr>
          <w:sz w:val="24"/>
          <w:szCs w:val="24"/>
        </w:rPr>
        <w:t>100%. Основные показатели программы выполнены полностью.</w:t>
      </w:r>
      <w:proofErr w:type="gramEnd"/>
    </w:p>
    <w:p w:rsidR="003A7DFB" w:rsidRPr="000322BB" w:rsidRDefault="003A7DFB" w:rsidP="003A7DFB">
      <w:pPr>
        <w:pStyle w:val="3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Исполнение целевых индикаторов по</w:t>
      </w:r>
      <w:r w:rsidR="00B330F3">
        <w:rPr>
          <w:sz w:val="24"/>
          <w:szCs w:val="24"/>
        </w:rPr>
        <w:t xml:space="preserve"> </w:t>
      </w:r>
      <w:r w:rsidRPr="000322BB">
        <w:rPr>
          <w:sz w:val="24"/>
          <w:szCs w:val="24"/>
        </w:rPr>
        <w:t>Программе</w:t>
      </w:r>
      <w:r w:rsidR="00B330F3">
        <w:rPr>
          <w:sz w:val="24"/>
          <w:szCs w:val="24"/>
        </w:rPr>
        <w:t xml:space="preserve"> </w:t>
      </w:r>
      <w:r w:rsidRPr="000322BB">
        <w:rPr>
          <w:sz w:val="24"/>
          <w:szCs w:val="24"/>
        </w:rPr>
        <w:t>составило:</w:t>
      </w:r>
    </w:p>
    <w:p w:rsidR="003A7DFB" w:rsidRPr="000322BB" w:rsidRDefault="003A7DFB" w:rsidP="000871C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-«Количество принятых на государственное хранение документов» – 97%;</w:t>
      </w:r>
    </w:p>
    <w:p w:rsidR="003A7DFB" w:rsidRPr="00466410" w:rsidRDefault="003A7DFB" w:rsidP="000871C8">
      <w:pPr>
        <w:pStyle w:val="3"/>
        <w:shd w:val="clear" w:color="auto" w:fill="auto"/>
        <w:spacing w:before="0" w:line="240" w:lineRule="auto"/>
        <w:ind w:left="40"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-«Количество документов, внесённых в базу данных "Архивный фонд" увеличилось в 25,5 раза.</w:t>
      </w:r>
    </w:p>
    <w:p w:rsidR="003A7DFB" w:rsidRPr="007D2FB8" w:rsidRDefault="003A7DFB" w:rsidP="003A7DFB">
      <w:pPr>
        <w:pStyle w:val="3"/>
        <w:shd w:val="clear" w:color="auto" w:fill="auto"/>
        <w:spacing w:before="0"/>
        <w:ind w:right="20" w:firstLine="540"/>
        <w:jc w:val="both"/>
        <w:rPr>
          <w:sz w:val="24"/>
          <w:szCs w:val="24"/>
        </w:rPr>
      </w:pPr>
      <w:r w:rsidRPr="002357FE">
        <w:rPr>
          <w:sz w:val="24"/>
          <w:szCs w:val="24"/>
        </w:rPr>
        <w:t>Изменения в программу  в 2013 году  внесены Постановлением Нерюнгринской районной администрации от 01.07.2013 года №1360,   Постановлением Нерюнгринской районной администрации от 25.12.2013 года № 2637.</w:t>
      </w:r>
    </w:p>
    <w:p w:rsidR="003A7DFB" w:rsidRPr="00C76C0B" w:rsidRDefault="003A7DFB" w:rsidP="003A7DFB">
      <w:pPr>
        <w:pStyle w:val="3"/>
        <w:shd w:val="clear" w:color="auto" w:fill="auto"/>
        <w:spacing w:before="0"/>
        <w:ind w:right="20" w:firstLine="540"/>
        <w:jc w:val="both"/>
        <w:rPr>
          <w:rStyle w:val="24"/>
          <w:b w:val="0"/>
          <w:bCs w:val="0"/>
          <w:i w:val="0"/>
          <w:iCs w:val="0"/>
          <w:sz w:val="24"/>
          <w:szCs w:val="24"/>
        </w:rPr>
      </w:pPr>
    </w:p>
    <w:p w:rsidR="003A7DFB" w:rsidRPr="00B527BA" w:rsidRDefault="003A7DFB" w:rsidP="003A7DFB">
      <w:pPr>
        <w:tabs>
          <w:tab w:val="left" w:pos="1226"/>
        </w:tabs>
        <w:spacing w:after="0" w:line="240" w:lineRule="auto"/>
        <w:ind w:left="720" w:right="80"/>
        <w:rPr>
          <w:rStyle w:val="24"/>
          <w:rFonts w:eastAsiaTheme="minorHAnsi"/>
          <w:b w:val="0"/>
          <w:bCs w:val="0"/>
          <w:i w:val="0"/>
          <w:iCs w:val="0"/>
        </w:rPr>
      </w:pPr>
    </w:p>
    <w:p w:rsidR="003A7DFB" w:rsidRPr="00B527BA" w:rsidRDefault="003A7DFB" w:rsidP="003A7DFB">
      <w:pPr>
        <w:tabs>
          <w:tab w:val="left" w:pos="1226"/>
        </w:tabs>
        <w:spacing w:after="0" w:line="240" w:lineRule="auto"/>
        <w:ind w:left="720" w:right="80"/>
        <w:jc w:val="center"/>
        <w:rPr>
          <w:sz w:val="24"/>
          <w:szCs w:val="24"/>
          <w:highlight w:val="cyan"/>
        </w:rPr>
      </w:pPr>
      <w:r w:rsidRPr="00785B38">
        <w:rPr>
          <w:rStyle w:val="24"/>
          <w:rFonts w:eastAsiaTheme="minorHAnsi"/>
        </w:rPr>
        <w:t>Управление муниципальной собственностью муниципального образования</w:t>
      </w:r>
      <w:r w:rsidR="00B330F3">
        <w:rPr>
          <w:rStyle w:val="24"/>
          <w:rFonts w:eastAsiaTheme="minorHAnsi"/>
        </w:rPr>
        <w:t xml:space="preserve"> </w:t>
      </w:r>
      <w:r w:rsidRPr="00785B38">
        <w:rPr>
          <w:rStyle w:val="24"/>
          <w:rFonts w:eastAsiaTheme="minorHAnsi"/>
        </w:rPr>
        <w:t>"Нерюнгр</w:t>
      </w:r>
      <w:r>
        <w:rPr>
          <w:rStyle w:val="24"/>
          <w:rFonts w:eastAsiaTheme="minorHAnsi"/>
        </w:rPr>
        <w:t>инский район” на 2012-2016 годы</w:t>
      </w:r>
    </w:p>
    <w:p w:rsidR="003A7DFB" w:rsidRPr="00261BD4" w:rsidRDefault="003A7DFB" w:rsidP="003A7DFB">
      <w:pPr>
        <w:pStyle w:val="3"/>
        <w:shd w:val="clear" w:color="auto" w:fill="auto"/>
        <w:spacing w:before="0" w:line="240" w:lineRule="auto"/>
        <w:ind w:left="40" w:firstLine="680"/>
        <w:jc w:val="both"/>
        <w:rPr>
          <w:sz w:val="24"/>
          <w:szCs w:val="24"/>
        </w:rPr>
      </w:pPr>
      <w:r w:rsidRPr="00261BD4">
        <w:rPr>
          <w:sz w:val="24"/>
          <w:szCs w:val="24"/>
        </w:rPr>
        <w:t>Программа утверждена постановлением Нерюнгринской районной администрации от 19.10.2012 года №2120. Основная цель программы - повышение качества управления муниципальной собственностью, обеспечивающее в необходимых размерах реализацию муниципальных полномочий в соответствии с законодательством.</w:t>
      </w:r>
    </w:p>
    <w:p w:rsidR="003A7DFB" w:rsidRPr="005F70AD" w:rsidRDefault="003A7DFB" w:rsidP="003A7DFB">
      <w:pPr>
        <w:pStyle w:val="3"/>
        <w:shd w:val="clear" w:color="auto" w:fill="auto"/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261BD4">
        <w:rPr>
          <w:sz w:val="24"/>
          <w:szCs w:val="24"/>
        </w:rPr>
        <w:t xml:space="preserve">На 2013 год по программе было запланировано за счет средств местного бюджета мероприятий на общую сумму </w:t>
      </w:r>
      <w:r w:rsidRPr="00261BD4">
        <w:rPr>
          <w:b/>
          <w:sz w:val="24"/>
          <w:szCs w:val="24"/>
        </w:rPr>
        <w:t xml:space="preserve">14 393,6 </w:t>
      </w:r>
      <w:r w:rsidRPr="00261BD4">
        <w:rPr>
          <w:sz w:val="24"/>
          <w:szCs w:val="24"/>
        </w:rPr>
        <w:t xml:space="preserve">тыс. руб., за счет других источников финансирования мероприятия не планировались. Фактическое исполнение программы </w:t>
      </w:r>
      <w:r w:rsidRPr="005F70AD">
        <w:rPr>
          <w:sz w:val="24"/>
          <w:szCs w:val="24"/>
        </w:rPr>
        <w:t xml:space="preserve">составило </w:t>
      </w:r>
      <w:r w:rsidRPr="003F7C9C">
        <w:rPr>
          <w:b/>
          <w:sz w:val="24"/>
          <w:szCs w:val="24"/>
        </w:rPr>
        <w:t>13 751,5</w:t>
      </w:r>
      <w:r w:rsidRPr="005F70AD">
        <w:rPr>
          <w:sz w:val="24"/>
          <w:szCs w:val="24"/>
        </w:rPr>
        <w:t xml:space="preserve"> тыс. руб., или 96%.</w:t>
      </w:r>
    </w:p>
    <w:p w:rsidR="003A7DFB" w:rsidRPr="005F70AD" w:rsidRDefault="003A7DFB" w:rsidP="003A7DFB">
      <w:pPr>
        <w:pStyle w:val="3"/>
        <w:shd w:val="clear" w:color="auto" w:fill="auto"/>
        <w:spacing w:before="0" w:line="240" w:lineRule="auto"/>
        <w:ind w:left="20" w:firstLine="720"/>
        <w:jc w:val="both"/>
        <w:rPr>
          <w:sz w:val="24"/>
          <w:szCs w:val="24"/>
        </w:rPr>
      </w:pPr>
      <w:r w:rsidRPr="005F70AD">
        <w:rPr>
          <w:sz w:val="24"/>
          <w:szCs w:val="24"/>
        </w:rPr>
        <w:t>Не освоение денежных средств, произошло по следующим мероприятиям программы:</w:t>
      </w:r>
    </w:p>
    <w:p w:rsidR="003A7DFB" w:rsidRPr="005F70AD" w:rsidRDefault="003A7DFB" w:rsidP="003A7DFB">
      <w:pPr>
        <w:pStyle w:val="3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5F70AD">
        <w:rPr>
          <w:sz w:val="24"/>
          <w:szCs w:val="24"/>
        </w:rPr>
        <w:t xml:space="preserve">-межевание земельных участков, право аренды либо собственности, на которые подлежит продаже на аукционе </w:t>
      </w:r>
      <w:r w:rsidRPr="003F7C9C">
        <w:rPr>
          <w:b/>
          <w:sz w:val="24"/>
          <w:szCs w:val="24"/>
        </w:rPr>
        <w:t>6,4</w:t>
      </w:r>
      <w:r w:rsidRPr="005F70AD">
        <w:rPr>
          <w:sz w:val="24"/>
          <w:szCs w:val="24"/>
        </w:rPr>
        <w:t xml:space="preserve"> тыс. руб.;</w:t>
      </w:r>
    </w:p>
    <w:p w:rsidR="003A7DFB" w:rsidRPr="005F70AD" w:rsidRDefault="003A7DFB" w:rsidP="003A7DFB">
      <w:pPr>
        <w:pStyle w:val="3"/>
        <w:shd w:val="clear" w:color="auto" w:fill="auto"/>
        <w:tabs>
          <w:tab w:val="left" w:pos="879"/>
        </w:tabs>
        <w:spacing w:before="0" w:line="240" w:lineRule="auto"/>
        <w:ind w:left="20" w:right="20" w:firstLine="0"/>
        <w:jc w:val="both"/>
        <w:rPr>
          <w:sz w:val="24"/>
          <w:szCs w:val="24"/>
        </w:rPr>
      </w:pPr>
      <w:r w:rsidRPr="005F70AD">
        <w:rPr>
          <w:sz w:val="24"/>
          <w:szCs w:val="24"/>
        </w:rPr>
        <w:lastRenderedPageBreak/>
        <w:t xml:space="preserve">- по содержанию имущества не освоено </w:t>
      </w:r>
      <w:r w:rsidRPr="003F7C9C">
        <w:rPr>
          <w:b/>
          <w:sz w:val="24"/>
          <w:szCs w:val="24"/>
        </w:rPr>
        <w:t>37,9</w:t>
      </w:r>
      <w:r w:rsidRPr="005F70AD">
        <w:rPr>
          <w:sz w:val="24"/>
          <w:szCs w:val="24"/>
        </w:rPr>
        <w:t xml:space="preserve"> тыс. руб.</w:t>
      </w:r>
    </w:p>
    <w:p w:rsidR="003A7DFB" w:rsidRDefault="003A7DFB" w:rsidP="003A7DFB">
      <w:pPr>
        <w:pStyle w:val="3"/>
        <w:shd w:val="clear" w:color="auto" w:fill="auto"/>
        <w:tabs>
          <w:tab w:val="left" w:pos="879"/>
        </w:tabs>
        <w:spacing w:before="0" w:line="240" w:lineRule="auto"/>
        <w:ind w:left="20" w:right="20" w:firstLine="0"/>
        <w:jc w:val="both"/>
        <w:rPr>
          <w:sz w:val="24"/>
          <w:szCs w:val="24"/>
        </w:rPr>
      </w:pPr>
      <w:r w:rsidRPr="005F70AD">
        <w:rPr>
          <w:sz w:val="24"/>
          <w:szCs w:val="24"/>
        </w:rPr>
        <w:t xml:space="preserve">-управление программой не освоено </w:t>
      </w:r>
      <w:r w:rsidRPr="003F7C9C">
        <w:rPr>
          <w:b/>
          <w:sz w:val="24"/>
          <w:szCs w:val="24"/>
        </w:rPr>
        <w:t>197,7</w:t>
      </w:r>
      <w:r w:rsidRPr="005F70AD">
        <w:rPr>
          <w:sz w:val="24"/>
          <w:szCs w:val="24"/>
        </w:rPr>
        <w:t xml:space="preserve"> тыс. руб.</w:t>
      </w:r>
    </w:p>
    <w:p w:rsidR="003A7DFB" w:rsidRPr="00885870" w:rsidRDefault="003A7DFB" w:rsidP="003A7DFB">
      <w:pPr>
        <w:pStyle w:val="3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885870">
        <w:rPr>
          <w:sz w:val="24"/>
          <w:szCs w:val="24"/>
        </w:rPr>
        <w:t>Исполнение целевых индикаторов по Программе составило:</w:t>
      </w:r>
    </w:p>
    <w:p w:rsidR="003A7DFB" w:rsidRPr="00885870" w:rsidRDefault="003A7DFB" w:rsidP="003A7DFB">
      <w:pPr>
        <w:pStyle w:val="3"/>
        <w:shd w:val="clear" w:color="auto" w:fill="auto"/>
        <w:tabs>
          <w:tab w:val="left" w:pos="879"/>
        </w:tabs>
        <w:spacing w:before="0" w:line="240" w:lineRule="auto"/>
        <w:ind w:left="20" w:right="20" w:firstLine="0"/>
        <w:jc w:val="both"/>
        <w:rPr>
          <w:sz w:val="24"/>
          <w:szCs w:val="24"/>
          <w:highlight w:val="yellow"/>
        </w:rPr>
      </w:pPr>
      <w:r w:rsidRPr="00885870">
        <w:rPr>
          <w:rStyle w:val="2LucidaSansUnicode"/>
          <w:rFonts w:ascii="Times New Roman" w:hAnsi="Times New Roman" w:cs="Times New Roman"/>
          <w:spacing w:val="-1"/>
          <w:sz w:val="24"/>
          <w:szCs w:val="24"/>
        </w:rPr>
        <w:t xml:space="preserve">- «Поступление доходов в местный бюджет от управления муниципальным имуществом» - 440,4%. </w:t>
      </w:r>
    </w:p>
    <w:p w:rsidR="003A7DFB" w:rsidRPr="00885870" w:rsidRDefault="003A7DFB" w:rsidP="003A7DFB">
      <w:pPr>
        <w:pStyle w:val="3"/>
        <w:shd w:val="clear" w:color="auto" w:fill="auto"/>
        <w:tabs>
          <w:tab w:val="left" w:pos="879"/>
        </w:tabs>
        <w:spacing w:before="0" w:line="240" w:lineRule="auto"/>
        <w:ind w:left="20" w:right="20" w:firstLine="0"/>
        <w:jc w:val="both"/>
        <w:rPr>
          <w:rStyle w:val="2LucidaSansUnicode"/>
          <w:rFonts w:ascii="Times New Roman" w:hAnsi="Times New Roman" w:cs="Times New Roman"/>
          <w:spacing w:val="-1"/>
          <w:sz w:val="24"/>
          <w:szCs w:val="24"/>
        </w:rPr>
      </w:pPr>
      <w:r w:rsidRPr="00885870">
        <w:rPr>
          <w:rStyle w:val="2LucidaSansUnicode"/>
          <w:rFonts w:ascii="Times New Roman" w:hAnsi="Times New Roman" w:cs="Times New Roman"/>
          <w:spacing w:val="-1"/>
          <w:sz w:val="24"/>
          <w:szCs w:val="24"/>
        </w:rPr>
        <w:t>- «Поступление доходов в местный бюджет от использования земельных участков» - 244%.</w:t>
      </w:r>
    </w:p>
    <w:p w:rsidR="003A7DFB" w:rsidRDefault="003A7DFB" w:rsidP="003A7DFB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8D8">
        <w:rPr>
          <w:rFonts w:ascii="Times New Roman" w:eastAsia="Calibri" w:hAnsi="Times New Roman" w:cs="Times New Roman"/>
          <w:sz w:val="24"/>
          <w:szCs w:val="24"/>
        </w:rPr>
        <w:t>Столь высокий процент перевыполнения плановых показателей по доходам поз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воляет сделать следующие вывод, что имеет место </w:t>
      </w:r>
      <w:r w:rsidRPr="00BE38D8">
        <w:rPr>
          <w:rFonts w:ascii="Times New Roman" w:eastAsia="Calibri" w:hAnsi="Times New Roman" w:cs="Times New Roman"/>
          <w:sz w:val="24"/>
          <w:szCs w:val="24"/>
        </w:rPr>
        <w:t>не качественное планирование поступлений доходов от муниципального имущества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7DFB" w:rsidRPr="00BA2E2F" w:rsidRDefault="003A7DFB" w:rsidP="003A7DFB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Также необходимо отметить, что в фактических показателях по поступлению доходов в бюджет Нерюнгринского района необоснованно включена сумма по поступлению доходов от управления имуществом  в бюджеты поселений, что искажает реальное значение данных показателей. Дополнительные индикаторы (по поселениям) не разработаны. Контрольно-счетной палатой рекомендовано пересмотреть индикаторы программы.</w:t>
      </w:r>
    </w:p>
    <w:p w:rsidR="003A7DFB" w:rsidRPr="009D3279" w:rsidRDefault="003A7DFB" w:rsidP="003A7DFB">
      <w:pPr>
        <w:pStyle w:val="3"/>
        <w:shd w:val="clear" w:color="auto" w:fill="auto"/>
        <w:tabs>
          <w:tab w:val="left" w:pos="0"/>
        </w:tabs>
        <w:spacing w:before="0" w:line="240" w:lineRule="auto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D3279">
        <w:rPr>
          <w:sz w:val="24"/>
          <w:szCs w:val="24"/>
        </w:rPr>
        <w:t xml:space="preserve">Изменения в программу в 2013 году не вносились. </w:t>
      </w:r>
    </w:p>
    <w:p w:rsidR="003A7DFB" w:rsidRPr="009D3279" w:rsidRDefault="003A7DFB" w:rsidP="003A7DFB">
      <w:pPr>
        <w:pStyle w:val="3"/>
        <w:shd w:val="clear" w:color="auto" w:fill="auto"/>
        <w:tabs>
          <w:tab w:val="left" w:pos="970"/>
        </w:tabs>
        <w:spacing w:before="0"/>
        <w:ind w:right="20" w:firstLine="0"/>
        <w:jc w:val="both"/>
        <w:rPr>
          <w:sz w:val="24"/>
          <w:szCs w:val="24"/>
        </w:rPr>
      </w:pPr>
    </w:p>
    <w:p w:rsidR="003A7DFB" w:rsidRPr="0014269A" w:rsidRDefault="003A7DFB" w:rsidP="003A7DFB">
      <w:pPr>
        <w:pStyle w:val="3"/>
        <w:shd w:val="clear" w:color="auto" w:fill="auto"/>
        <w:tabs>
          <w:tab w:val="left" w:pos="956"/>
        </w:tabs>
        <w:spacing w:before="0"/>
        <w:ind w:left="20" w:right="20" w:firstLine="0"/>
        <w:rPr>
          <w:sz w:val="24"/>
          <w:szCs w:val="24"/>
        </w:rPr>
      </w:pPr>
      <w:r w:rsidRPr="0014269A">
        <w:rPr>
          <w:rStyle w:val="24"/>
        </w:rPr>
        <w:t>Упорядочение и развитие объектов размещения и переработки твердых бытовых,</w:t>
      </w:r>
      <w:r w:rsidR="00B330F3">
        <w:rPr>
          <w:rStyle w:val="24"/>
        </w:rPr>
        <w:t xml:space="preserve"> </w:t>
      </w:r>
      <w:r w:rsidRPr="0014269A">
        <w:rPr>
          <w:rStyle w:val="24"/>
        </w:rPr>
        <w:t>промышленных отходов и мест захоронения (городское кладбище) на территории</w:t>
      </w:r>
      <w:r w:rsidR="00B330F3">
        <w:rPr>
          <w:rStyle w:val="24"/>
        </w:rPr>
        <w:t xml:space="preserve"> </w:t>
      </w:r>
      <w:r w:rsidRPr="0014269A">
        <w:rPr>
          <w:rStyle w:val="24"/>
        </w:rPr>
        <w:t>Нерюнгри</w:t>
      </w:r>
      <w:r>
        <w:rPr>
          <w:rStyle w:val="24"/>
        </w:rPr>
        <w:t>нского района на 2012-2016 годы</w:t>
      </w:r>
    </w:p>
    <w:p w:rsidR="003A7DFB" w:rsidRDefault="003A7DFB" w:rsidP="003A7DFB">
      <w:pPr>
        <w:pStyle w:val="3"/>
        <w:shd w:val="clear" w:color="auto" w:fill="auto"/>
        <w:spacing w:before="0" w:line="278" w:lineRule="exact"/>
        <w:ind w:left="20" w:firstLine="700"/>
        <w:jc w:val="both"/>
        <w:rPr>
          <w:sz w:val="24"/>
          <w:szCs w:val="24"/>
        </w:rPr>
      </w:pPr>
      <w:r w:rsidRPr="0014269A">
        <w:rPr>
          <w:sz w:val="24"/>
          <w:szCs w:val="24"/>
        </w:rPr>
        <w:t>Программа утверждена постановлением Нерюнгринской районной администрации от 07.11.2012 года №2287. Основной целью программы является исполнение природоохранного законодательства, санитарных норм и правил в части охраны окружающей среды и природопользования, улучшение санитарного состояния территории района.</w:t>
      </w:r>
    </w:p>
    <w:p w:rsidR="003A7DFB" w:rsidRPr="0014269A" w:rsidRDefault="003A7DFB" w:rsidP="003A7DFB">
      <w:pPr>
        <w:pStyle w:val="3"/>
        <w:shd w:val="clear" w:color="auto" w:fill="auto"/>
        <w:spacing w:before="0" w:line="278" w:lineRule="exact"/>
        <w:ind w:left="20" w:right="20" w:firstLine="540"/>
        <w:jc w:val="both"/>
        <w:rPr>
          <w:sz w:val="24"/>
          <w:szCs w:val="24"/>
        </w:rPr>
      </w:pPr>
      <w:r w:rsidRPr="0014269A">
        <w:rPr>
          <w:sz w:val="24"/>
          <w:szCs w:val="24"/>
        </w:rPr>
        <w:t xml:space="preserve">  На исполнение программных мероприятий в 2013 году запланировано </w:t>
      </w:r>
      <w:r w:rsidRPr="003F7C9C">
        <w:rPr>
          <w:b/>
          <w:sz w:val="24"/>
          <w:szCs w:val="24"/>
        </w:rPr>
        <w:t>11 781,5</w:t>
      </w:r>
      <w:r w:rsidRPr="0014269A">
        <w:rPr>
          <w:sz w:val="24"/>
          <w:szCs w:val="24"/>
        </w:rPr>
        <w:t xml:space="preserve"> тыс. руб., в том числе:  из местного бюджета </w:t>
      </w:r>
      <w:r w:rsidRPr="003F7C9C">
        <w:rPr>
          <w:b/>
          <w:sz w:val="24"/>
          <w:szCs w:val="24"/>
        </w:rPr>
        <w:t>11 031,5</w:t>
      </w:r>
      <w:r w:rsidRPr="0014269A">
        <w:rPr>
          <w:sz w:val="24"/>
          <w:szCs w:val="24"/>
        </w:rPr>
        <w:t xml:space="preserve"> тыс. руб.; за счет внебюджетных источников </w:t>
      </w:r>
      <w:r w:rsidRPr="003F7C9C">
        <w:rPr>
          <w:b/>
          <w:sz w:val="24"/>
          <w:szCs w:val="24"/>
        </w:rPr>
        <w:t>750,0</w:t>
      </w:r>
      <w:r w:rsidRPr="0014269A">
        <w:rPr>
          <w:sz w:val="24"/>
          <w:szCs w:val="24"/>
        </w:rPr>
        <w:t xml:space="preserve"> тыс. руб.  </w:t>
      </w:r>
    </w:p>
    <w:p w:rsidR="003A7DFB" w:rsidRDefault="003A7DFB" w:rsidP="003A7DFB">
      <w:pPr>
        <w:pStyle w:val="3"/>
        <w:shd w:val="clear" w:color="auto" w:fill="auto"/>
        <w:spacing w:before="0" w:line="278" w:lineRule="exact"/>
        <w:ind w:left="20" w:right="20" w:firstLine="540"/>
        <w:jc w:val="both"/>
        <w:rPr>
          <w:sz w:val="24"/>
          <w:szCs w:val="24"/>
        </w:rPr>
      </w:pPr>
      <w:r w:rsidRPr="0014269A">
        <w:rPr>
          <w:sz w:val="24"/>
          <w:szCs w:val="24"/>
        </w:rPr>
        <w:t xml:space="preserve"> Фактически освоено </w:t>
      </w:r>
      <w:r w:rsidRPr="003F7C9C">
        <w:rPr>
          <w:b/>
          <w:sz w:val="24"/>
          <w:szCs w:val="24"/>
        </w:rPr>
        <w:t>11 781,5</w:t>
      </w:r>
      <w:r w:rsidRPr="0014269A">
        <w:rPr>
          <w:sz w:val="24"/>
          <w:szCs w:val="24"/>
        </w:rPr>
        <w:t xml:space="preserve"> тыс. руб., в том числе за счет местного бюджета </w:t>
      </w:r>
      <w:r w:rsidRPr="003F7C9C">
        <w:rPr>
          <w:b/>
          <w:sz w:val="24"/>
          <w:szCs w:val="24"/>
        </w:rPr>
        <w:t>11 031,5</w:t>
      </w:r>
      <w:r w:rsidRPr="0014269A">
        <w:rPr>
          <w:sz w:val="24"/>
          <w:szCs w:val="24"/>
        </w:rPr>
        <w:t xml:space="preserve"> тыс. руб., за счет внебюджетных источников </w:t>
      </w:r>
      <w:r w:rsidRPr="003F7C9C">
        <w:rPr>
          <w:b/>
          <w:sz w:val="24"/>
          <w:szCs w:val="24"/>
        </w:rPr>
        <w:t>750,0</w:t>
      </w:r>
      <w:r w:rsidRPr="0014269A">
        <w:rPr>
          <w:sz w:val="24"/>
          <w:szCs w:val="24"/>
        </w:rPr>
        <w:t xml:space="preserve"> тыс. руб. Выполнение программных мероприятий за 2013 год составило </w:t>
      </w:r>
      <w:r w:rsidRPr="0014269A">
        <w:rPr>
          <w:b/>
          <w:sz w:val="24"/>
          <w:szCs w:val="24"/>
        </w:rPr>
        <w:t>100</w:t>
      </w:r>
      <w:r w:rsidRPr="0014269A">
        <w:rPr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3A7DFB" w:rsidRPr="000322BB" w:rsidRDefault="003A7DFB" w:rsidP="003A7DFB">
      <w:pPr>
        <w:pStyle w:val="3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Исполнение целевых индикаторов по Программе составило:</w:t>
      </w:r>
    </w:p>
    <w:p w:rsidR="003A7DFB" w:rsidRPr="000322BB" w:rsidRDefault="003A7DFB" w:rsidP="003A7DFB">
      <w:pPr>
        <w:pStyle w:val="3"/>
        <w:shd w:val="clear" w:color="auto" w:fill="auto"/>
        <w:spacing w:before="0" w:line="278" w:lineRule="exact"/>
        <w:ind w:left="20" w:right="20" w:firstLine="540"/>
        <w:jc w:val="both"/>
        <w:rPr>
          <w:sz w:val="24"/>
          <w:szCs w:val="24"/>
        </w:rPr>
      </w:pPr>
      <w:r w:rsidRPr="000322BB">
        <w:rPr>
          <w:rStyle w:val="79"/>
          <w:sz w:val="24"/>
          <w:szCs w:val="24"/>
        </w:rPr>
        <w:t>- «Превышение предельно-допустимых выбросов вредных веществ в атмосферу» - 100%;</w:t>
      </w:r>
    </w:p>
    <w:p w:rsidR="003A7DFB" w:rsidRPr="000322BB" w:rsidRDefault="003A7DFB" w:rsidP="003A7DFB">
      <w:pPr>
        <w:pStyle w:val="3"/>
        <w:shd w:val="clear" w:color="auto" w:fill="auto"/>
        <w:spacing w:before="0" w:line="278" w:lineRule="exact"/>
        <w:ind w:left="20" w:right="20" w:firstLine="540"/>
        <w:jc w:val="both"/>
        <w:rPr>
          <w:sz w:val="24"/>
          <w:szCs w:val="24"/>
        </w:rPr>
      </w:pPr>
      <w:r w:rsidRPr="000322BB">
        <w:rPr>
          <w:rStyle w:val="79"/>
          <w:sz w:val="24"/>
          <w:szCs w:val="24"/>
        </w:rPr>
        <w:t>- «Вирусные инфекций на территории района, источником которых являются биологические отходы» - 100%;</w:t>
      </w:r>
    </w:p>
    <w:p w:rsidR="003A7DFB" w:rsidRPr="00806CA5" w:rsidRDefault="003A7DFB" w:rsidP="003A7DFB">
      <w:pPr>
        <w:pStyle w:val="3"/>
        <w:shd w:val="clear" w:color="auto" w:fill="auto"/>
        <w:spacing w:before="0" w:line="278" w:lineRule="exact"/>
        <w:ind w:left="20" w:right="20" w:firstLine="540"/>
        <w:jc w:val="both"/>
        <w:rPr>
          <w:rStyle w:val="79"/>
          <w:sz w:val="24"/>
          <w:szCs w:val="24"/>
        </w:rPr>
      </w:pPr>
      <w:r w:rsidRPr="000322BB">
        <w:rPr>
          <w:sz w:val="24"/>
          <w:szCs w:val="24"/>
        </w:rPr>
        <w:t>- «</w:t>
      </w:r>
      <w:r w:rsidRPr="000322BB">
        <w:rPr>
          <w:rStyle w:val="79"/>
          <w:sz w:val="24"/>
          <w:szCs w:val="24"/>
        </w:rPr>
        <w:t>Несанкционированные</w:t>
      </w:r>
      <w:r w:rsidRPr="00806CA5">
        <w:rPr>
          <w:rStyle w:val="79"/>
          <w:sz w:val="24"/>
          <w:szCs w:val="24"/>
        </w:rPr>
        <w:t xml:space="preserve"> свалки на территории района» - 100%;</w:t>
      </w:r>
    </w:p>
    <w:p w:rsidR="003A7DFB" w:rsidRPr="00806CA5" w:rsidRDefault="003A7DFB" w:rsidP="003A7DFB">
      <w:pPr>
        <w:pStyle w:val="3"/>
        <w:shd w:val="clear" w:color="auto" w:fill="auto"/>
        <w:spacing w:before="0" w:line="278" w:lineRule="exact"/>
        <w:ind w:left="20" w:right="20" w:firstLine="540"/>
        <w:jc w:val="both"/>
        <w:rPr>
          <w:sz w:val="24"/>
          <w:szCs w:val="24"/>
        </w:rPr>
      </w:pPr>
      <w:r w:rsidRPr="00806CA5">
        <w:rPr>
          <w:rStyle w:val="79"/>
          <w:sz w:val="24"/>
          <w:szCs w:val="24"/>
        </w:rPr>
        <w:t>- «Предписания территориального отдела управления "</w:t>
      </w:r>
      <w:proofErr w:type="spellStart"/>
      <w:r w:rsidRPr="00806CA5">
        <w:rPr>
          <w:rStyle w:val="79"/>
          <w:sz w:val="24"/>
          <w:szCs w:val="24"/>
        </w:rPr>
        <w:t>Роспотребнадзор</w:t>
      </w:r>
      <w:proofErr w:type="spellEnd"/>
      <w:r w:rsidRPr="00806CA5">
        <w:rPr>
          <w:rStyle w:val="79"/>
          <w:sz w:val="24"/>
          <w:szCs w:val="24"/>
        </w:rPr>
        <w:t>" по     РС (Я) в Нерюнгринском   районе и   Нерюнгринской   инспекции    охраны     природы» - 100%.</w:t>
      </w:r>
    </w:p>
    <w:p w:rsidR="003A7DFB" w:rsidRDefault="003A7DFB" w:rsidP="003A7DFB">
      <w:pPr>
        <w:pStyle w:val="3"/>
        <w:shd w:val="clear" w:color="auto" w:fill="auto"/>
        <w:spacing w:before="0" w:line="240" w:lineRule="auto"/>
        <w:ind w:firstLine="500"/>
        <w:jc w:val="both"/>
        <w:rPr>
          <w:sz w:val="24"/>
          <w:szCs w:val="24"/>
        </w:rPr>
      </w:pPr>
      <w:r w:rsidRPr="005F70AD">
        <w:rPr>
          <w:sz w:val="24"/>
          <w:szCs w:val="24"/>
        </w:rPr>
        <w:t>Основные показатели программы выполнены полностью.</w:t>
      </w:r>
    </w:p>
    <w:p w:rsidR="003A7DFB" w:rsidRPr="005F70AD" w:rsidRDefault="003A7DFB" w:rsidP="003A7DFB">
      <w:pPr>
        <w:pStyle w:val="3"/>
        <w:shd w:val="clear" w:color="auto" w:fill="auto"/>
        <w:spacing w:before="0" w:line="240" w:lineRule="auto"/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>При этом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необходимо отметить, что основной объем финансирования по данной программе приходится на содержание кладбища, а индикаторы, характеризующие данный показатель отсутствуют. </w:t>
      </w:r>
      <w:r>
        <w:rPr>
          <w:rFonts w:eastAsia="Calibri"/>
          <w:sz w:val="24"/>
          <w:szCs w:val="24"/>
        </w:rPr>
        <w:t>Контрольно-счетной палатой рекомендовано разработать необходимые дополнительные индикаторы по программе.</w:t>
      </w:r>
    </w:p>
    <w:p w:rsidR="003A7DFB" w:rsidRPr="005F70AD" w:rsidRDefault="003A7DFB" w:rsidP="003A7DFB">
      <w:pPr>
        <w:pStyle w:val="3"/>
        <w:shd w:val="clear" w:color="auto" w:fill="auto"/>
        <w:spacing w:before="0"/>
        <w:ind w:left="20" w:right="20" w:firstLine="480"/>
        <w:jc w:val="both"/>
        <w:rPr>
          <w:sz w:val="24"/>
          <w:szCs w:val="24"/>
        </w:rPr>
      </w:pPr>
      <w:r w:rsidRPr="00806CA5">
        <w:rPr>
          <w:sz w:val="24"/>
          <w:szCs w:val="24"/>
        </w:rPr>
        <w:t>Изменения в программу в 2013 году внесены Постановлением Нерюнгринской районной администрации от 08.04.2013г. № 751, Постановлением Нерюнгринской районной администрации от 26.12.2013 года № 2653.</w:t>
      </w:r>
    </w:p>
    <w:p w:rsidR="003A7DFB" w:rsidRPr="005F70AD" w:rsidRDefault="003A7DFB" w:rsidP="003A7DFB">
      <w:pPr>
        <w:pStyle w:val="3"/>
        <w:shd w:val="clear" w:color="auto" w:fill="auto"/>
        <w:spacing w:before="0"/>
        <w:ind w:left="20" w:right="20" w:firstLine="480"/>
        <w:jc w:val="both"/>
        <w:rPr>
          <w:rStyle w:val="24"/>
          <w:rFonts w:eastAsiaTheme="minorHAnsi"/>
          <w:b w:val="0"/>
          <w:bCs w:val="0"/>
          <w:i w:val="0"/>
          <w:iCs w:val="0"/>
        </w:rPr>
      </w:pPr>
    </w:p>
    <w:p w:rsidR="003A7DFB" w:rsidRPr="00D426AA" w:rsidRDefault="003A7DFB" w:rsidP="003A7DFB">
      <w:pPr>
        <w:tabs>
          <w:tab w:val="left" w:pos="1114"/>
        </w:tabs>
        <w:spacing w:after="0"/>
        <w:ind w:left="540" w:right="20"/>
        <w:jc w:val="center"/>
        <w:rPr>
          <w:rStyle w:val="24"/>
          <w:rFonts w:eastAsiaTheme="minorHAnsi"/>
          <w:bCs w:val="0"/>
          <w:i w:val="0"/>
          <w:iCs w:val="0"/>
        </w:rPr>
      </w:pPr>
      <w:r w:rsidRPr="00D426AA">
        <w:rPr>
          <w:rStyle w:val="24"/>
          <w:rFonts w:eastAsiaTheme="minorHAnsi"/>
        </w:rPr>
        <w:t>Защита населения и территории Нерюнгринского района от чрезвычайных</w:t>
      </w:r>
      <w:r w:rsidR="009D24C5">
        <w:rPr>
          <w:rStyle w:val="24"/>
          <w:rFonts w:eastAsiaTheme="minorHAnsi"/>
        </w:rPr>
        <w:t xml:space="preserve"> </w:t>
      </w:r>
      <w:r w:rsidRPr="00D426AA">
        <w:rPr>
          <w:rStyle w:val="24"/>
          <w:rFonts w:eastAsiaTheme="minorHAnsi"/>
        </w:rPr>
        <w:t xml:space="preserve">ситуаций природного и техногенного характера на 2012-2016 </w:t>
      </w:r>
      <w:proofErr w:type="spellStart"/>
      <w:r w:rsidRPr="00D426AA">
        <w:rPr>
          <w:rStyle w:val="24"/>
          <w:rFonts w:eastAsiaTheme="minorHAnsi"/>
        </w:rPr>
        <w:t>г.</w:t>
      </w:r>
      <w:proofErr w:type="gramStart"/>
      <w:r w:rsidRPr="00D426AA">
        <w:rPr>
          <w:rStyle w:val="24"/>
          <w:rFonts w:eastAsiaTheme="minorHAnsi"/>
        </w:rPr>
        <w:t>г</w:t>
      </w:r>
      <w:proofErr w:type="spellEnd"/>
      <w:proofErr w:type="gramEnd"/>
      <w:r w:rsidRPr="00D426AA">
        <w:rPr>
          <w:rStyle w:val="24"/>
          <w:rFonts w:eastAsiaTheme="minorHAnsi"/>
        </w:rPr>
        <w:t>.</w:t>
      </w:r>
    </w:p>
    <w:p w:rsidR="003A7DFB" w:rsidRPr="003B1C7F" w:rsidRDefault="003A7DFB" w:rsidP="003A7DFB">
      <w:pPr>
        <w:pStyle w:val="3"/>
        <w:shd w:val="clear" w:color="auto" w:fill="auto"/>
        <w:spacing w:before="0"/>
        <w:ind w:firstLine="540"/>
        <w:jc w:val="both"/>
        <w:rPr>
          <w:sz w:val="24"/>
          <w:szCs w:val="24"/>
        </w:rPr>
      </w:pPr>
      <w:r w:rsidRPr="003B1C7F">
        <w:rPr>
          <w:sz w:val="24"/>
          <w:szCs w:val="24"/>
        </w:rPr>
        <w:t xml:space="preserve">Программа утверждена постановлением Нерюнгринской районной администрации от 12.11.2012 года №2325. Основная цель программы - повышение безопасности населения от угроз природного и техногенного характера, а также обеспечение необходимых условий для </w:t>
      </w:r>
      <w:r w:rsidRPr="003B1C7F">
        <w:rPr>
          <w:sz w:val="24"/>
          <w:szCs w:val="24"/>
        </w:rPr>
        <w:lastRenderedPageBreak/>
        <w:t xml:space="preserve">безопасной жизнедеятельности и предотвращения экономического ущерба от чрезвычайных ситуаций, устойчивого социально-экономического развития района. Финансирование мероприятий осуществлялось за счет средств местного бюджета. </w:t>
      </w:r>
    </w:p>
    <w:p w:rsidR="003A7DFB" w:rsidRDefault="003A7DFB" w:rsidP="003A7DFB">
      <w:pPr>
        <w:pStyle w:val="3"/>
        <w:shd w:val="clear" w:color="auto" w:fill="auto"/>
        <w:spacing w:before="0"/>
        <w:ind w:firstLine="540"/>
        <w:jc w:val="both"/>
        <w:rPr>
          <w:sz w:val="24"/>
          <w:szCs w:val="24"/>
        </w:rPr>
      </w:pPr>
      <w:r w:rsidRPr="003B1C7F">
        <w:rPr>
          <w:sz w:val="24"/>
          <w:szCs w:val="24"/>
        </w:rPr>
        <w:t xml:space="preserve">В рамках программных мероприятий запланировано выделение денежных средств из муниципального  бюджета в 2013 году в сумме </w:t>
      </w:r>
      <w:r w:rsidRPr="003F7C9C">
        <w:rPr>
          <w:b/>
          <w:sz w:val="24"/>
          <w:szCs w:val="24"/>
        </w:rPr>
        <w:t>4 498,5</w:t>
      </w:r>
      <w:r w:rsidRPr="003B1C7F">
        <w:rPr>
          <w:sz w:val="24"/>
          <w:szCs w:val="24"/>
        </w:rPr>
        <w:t xml:space="preserve"> тыс. руб. Фактически освоено средств на сумму </w:t>
      </w:r>
      <w:r w:rsidRPr="003F7C9C">
        <w:rPr>
          <w:b/>
          <w:sz w:val="24"/>
          <w:szCs w:val="24"/>
        </w:rPr>
        <w:t>4 498,5</w:t>
      </w:r>
      <w:r w:rsidRPr="003B1C7F">
        <w:rPr>
          <w:sz w:val="24"/>
          <w:szCs w:val="24"/>
        </w:rPr>
        <w:t xml:space="preserve"> тыс. руб., что составляет 100 % .</w:t>
      </w:r>
    </w:p>
    <w:p w:rsidR="003A7DFB" w:rsidRPr="000322BB" w:rsidRDefault="003A7DFB" w:rsidP="003A7DFB">
      <w:pPr>
        <w:pStyle w:val="3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Исполнение целевых индикаторов по</w:t>
      </w:r>
      <w:r w:rsidR="00B330F3">
        <w:rPr>
          <w:sz w:val="24"/>
          <w:szCs w:val="24"/>
        </w:rPr>
        <w:t xml:space="preserve"> </w:t>
      </w:r>
      <w:r w:rsidRPr="000322BB">
        <w:rPr>
          <w:sz w:val="24"/>
          <w:szCs w:val="24"/>
        </w:rPr>
        <w:t>Программе</w:t>
      </w:r>
      <w:r w:rsidR="00B330F3">
        <w:rPr>
          <w:sz w:val="24"/>
          <w:szCs w:val="24"/>
        </w:rPr>
        <w:t xml:space="preserve"> </w:t>
      </w:r>
      <w:r w:rsidRPr="000322BB">
        <w:rPr>
          <w:sz w:val="24"/>
          <w:szCs w:val="24"/>
        </w:rPr>
        <w:t>составило:</w:t>
      </w:r>
    </w:p>
    <w:p w:rsidR="003A7DFB" w:rsidRPr="000322BB" w:rsidRDefault="003A7DFB" w:rsidP="009D24C5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2BB">
        <w:rPr>
          <w:rFonts w:ascii="Times New Roman" w:hAnsi="Times New Roman" w:cs="Times New Roman"/>
          <w:sz w:val="24"/>
          <w:szCs w:val="24"/>
        </w:rPr>
        <w:t>- «Снижение ущерба от чрезвычайных ситуаций природного и техногенного характера» - 136,36%;</w:t>
      </w:r>
    </w:p>
    <w:p w:rsidR="003A7DFB" w:rsidRPr="000322BB" w:rsidRDefault="003A7DFB" w:rsidP="009D24C5">
      <w:pPr>
        <w:pStyle w:val="3"/>
        <w:shd w:val="clear" w:color="auto" w:fill="auto"/>
        <w:spacing w:before="0"/>
        <w:ind w:firstLine="0"/>
        <w:jc w:val="both"/>
        <w:rPr>
          <w:sz w:val="24"/>
          <w:szCs w:val="24"/>
        </w:rPr>
      </w:pPr>
      <w:r w:rsidRPr="000322BB">
        <w:rPr>
          <w:rFonts w:eastAsia="TimesNewRomanPS-BoldMT"/>
          <w:sz w:val="24"/>
          <w:szCs w:val="24"/>
        </w:rPr>
        <w:t xml:space="preserve"> - «Снижение времени реагирования на чрезвычайные ситуации» - 100%;</w:t>
      </w:r>
    </w:p>
    <w:p w:rsidR="003A7DFB" w:rsidRPr="000322BB" w:rsidRDefault="003A7DFB" w:rsidP="009D24C5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2BB">
        <w:rPr>
          <w:rFonts w:ascii="Times New Roman" w:hAnsi="Times New Roman" w:cs="Times New Roman"/>
          <w:sz w:val="24"/>
          <w:szCs w:val="24"/>
        </w:rPr>
        <w:t xml:space="preserve"> - «Сокращение количества погибших и пострадавших в чрезвычайных ситуациях природного и техногенного характера» - 100%;</w:t>
      </w:r>
    </w:p>
    <w:p w:rsidR="003A7DFB" w:rsidRPr="000322BB" w:rsidRDefault="003A7DFB" w:rsidP="009D24C5">
      <w:pPr>
        <w:spacing w:before="30"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2BB">
        <w:rPr>
          <w:rFonts w:ascii="Times New Roman" w:eastAsia="TimesNewRomanPS-BoldMT" w:hAnsi="Times New Roman" w:cs="Times New Roman"/>
          <w:sz w:val="24"/>
          <w:szCs w:val="24"/>
        </w:rPr>
        <w:t xml:space="preserve"> - «Обучение населения действиям при </w:t>
      </w:r>
      <w:r w:rsidRPr="000322BB">
        <w:rPr>
          <w:rFonts w:ascii="Times New Roman" w:hAnsi="Times New Roman" w:cs="Times New Roman"/>
          <w:sz w:val="24"/>
          <w:szCs w:val="24"/>
        </w:rPr>
        <w:t>чрезвычайных ситуациях природного и техногенного характера мирного и военного времени» - 100%;</w:t>
      </w:r>
    </w:p>
    <w:p w:rsidR="003A7DFB" w:rsidRPr="000322BB" w:rsidRDefault="003A7DFB" w:rsidP="009D24C5">
      <w:pPr>
        <w:spacing w:before="30" w:after="3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</w:rPr>
      </w:pPr>
      <w:r w:rsidRPr="000322BB">
        <w:rPr>
          <w:rFonts w:ascii="Times New Roman" w:eastAsia="TimesNewRomanPS-BoldMT" w:hAnsi="Times New Roman" w:cs="Times New Roman"/>
          <w:sz w:val="24"/>
          <w:szCs w:val="24"/>
        </w:rPr>
        <w:t>- «Повышение полноты охвата системами мониторинга, оповещения населения» - 100%;</w:t>
      </w:r>
    </w:p>
    <w:p w:rsidR="003A7DFB" w:rsidRPr="00205735" w:rsidRDefault="003A7DFB" w:rsidP="009D24C5">
      <w:pPr>
        <w:spacing w:before="30" w:after="3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322BB">
        <w:rPr>
          <w:rFonts w:ascii="Times New Roman" w:eastAsia="TimesNewRomanPS-BoldMT" w:hAnsi="Times New Roman" w:cs="Times New Roman"/>
          <w:sz w:val="24"/>
          <w:szCs w:val="24"/>
        </w:rPr>
        <w:t xml:space="preserve">- «Снижение количества погибших на водных объектах» </w:t>
      </w:r>
      <w:proofErr w:type="gramStart"/>
      <w:r w:rsidRPr="000322BB">
        <w:rPr>
          <w:rFonts w:ascii="Times New Roman" w:eastAsia="TimesNewRomanPS-BoldMT" w:hAnsi="Times New Roman" w:cs="Times New Roman"/>
          <w:sz w:val="24"/>
          <w:szCs w:val="24"/>
        </w:rPr>
        <w:t>не выполнение</w:t>
      </w:r>
      <w:proofErr w:type="gramEnd"/>
      <w:r w:rsidRPr="000322BB">
        <w:rPr>
          <w:rFonts w:ascii="Times New Roman" w:eastAsia="TimesNewRomanPS-BoldMT" w:hAnsi="Times New Roman" w:cs="Times New Roman"/>
          <w:sz w:val="24"/>
          <w:szCs w:val="24"/>
        </w:rPr>
        <w:t xml:space="preserve"> в 2 раза.</w:t>
      </w:r>
    </w:p>
    <w:p w:rsidR="003A7DFB" w:rsidRPr="003B1C7F" w:rsidRDefault="003A7DFB" w:rsidP="003A7DFB">
      <w:pPr>
        <w:pStyle w:val="3"/>
        <w:shd w:val="clear" w:color="auto" w:fill="auto"/>
        <w:spacing w:before="0" w:line="240" w:lineRule="auto"/>
        <w:ind w:firstLine="500"/>
        <w:jc w:val="both"/>
        <w:rPr>
          <w:sz w:val="24"/>
          <w:szCs w:val="24"/>
        </w:rPr>
      </w:pPr>
      <w:r w:rsidRPr="003B1C7F">
        <w:rPr>
          <w:sz w:val="24"/>
          <w:szCs w:val="24"/>
        </w:rPr>
        <w:t>Основные показатели программы выполнены полностью.</w:t>
      </w:r>
    </w:p>
    <w:p w:rsidR="003A7DFB" w:rsidRDefault="003A7DFB" w:rsidP="003A7DFB">
      <w:pPr>
        <w:pStyle w:val="3"/>
        <w:shd w:val="clear" w:color="auto" w:fill="auto"/>
        <w:spacing w:before="0"/>
        <w:ind w:right="20" w:firstLine="540"/>
        <w:jc w:val="both"/>
        <w:rPr>
          <w:sz w:val="24"/>
          <w:szCs w:val="24"/>
        </w:rPr>
      </w:pPr>
      <w:r w:rsidRPr="00B6270C">
        <w:rPr>
          <w:sz w:val="24"/>
          <w:szCs w:val="24"/>
        </w:rPr>
        <w:t>Изменения в программу в 2013 году внесены Постановлением Нерюнгринской районной администрации от 11.04.2013г. № 794.</w:t>
      </w:r>
    </w:p>
    <w:p w:rsidR="003A7DFB" w:rsidRPr="00B527BA" w:rsidRDefault="003A7DFB" w:rsidP="003A7DFB">
      <w:pPr>
        <w:pStyle w:val="3"/>
        <w:shd w:val="clear" w:color="auto" w:fill="auto"/>
        <w:spacing w:before="0"/>
        <w:ind w:right="20" w:firstLine="540"/>
        <w:jc w:val="both"/>
        <w:rPr>
          <w:rStyle w:val="24"/>
          <w:rFonts w:eastAsiaTheme="minorHAnsi"/>
          <w:b w:val="0"/>
          <w:bCs w:val="0"/>
          <w:i w:val="0"/>
          <w:iCs w:val="0"/>
        </w:rPr>
      </w:pPr>
    </w:p>
    <w:p w:rsidR="003A7DFB" w:rsidRPr="007D2FB8" w:rsidRDefault="003A7DFB" w:rsidP="003A7DFB">
      <w:pPr>
        <w:tabs>
          <w:tab w:val="left" w:pos="1162"/>
        </w:tabs>
        <w:spacing w:after="0"/>
        <w:jc w:val="center"/>
        <w:rPr>
          <w:rStyle w:val="24"/>
          <w:rFonts w:eastAsiaTheme="minorHAnsi"/>
          <w:bCs w:val="0"/>
          <w:i w:val="0"/>
          <w:iCs w:val="0"/>
        </w:rPr>
      </w:pPr>
      <w:r w:rsidRPr="007D2FB8">
        <w:rPr>
          <w:rStyle w:val="24"/>
          <w:rFonts w:eastAsiaTheme="minorHAnsi"/>
        </w:rPr>
        <w:t>Развитие агропромышленного комплекса в Нерюнгринском районе на 2012-2016 г.</w:t>
      </w:r>
    </w:p>
    <w:p w:rsidR="003A7DFB" w:rsidRPr="007D2FB8" w:rsidRDefault="003A7DFB" w:rsidP="003A7DFB">
      <w:pPr>
        <w:pStyle w:val="3"/>
        <w:shd w:val="clear" w:color="auto" w:fill="auto"/>
        <w:spacing w:before="0"/>
        <w:ind w:left="40" w:firstLine="700"/>
        <w:jc w:val="both"/>
        <w:rPr>
          <w:sz w:val="24"/>
          <w:szCs w:val="24"/>
        </w:rPr>
      </w:pPr>
      <w:r w:rsidRPr="007D2FB8">
        <w:rPr>
          <w:sz w:val="24"/>
          <w:szCs w:val="24"/>
        </w:rPr>
        <w:t xml:space="preserve">Программа утверждена постановлением Нерюнгринской районной администрации от 12.11.2012 года №2328. Основной целью программы является оказание содействия в развитии и сохранении традиционных отраслей Севера, скотоводства и свиноводства. Программа реализуется как за счет средств местного бюджета, так и за счет внебюджетных источников. </w:t>
      </w:r>
    </w:p>
    <w:p w:rsidR="003A7DFB" w:rsidRPr="007D2FB8" w:rsidRDefault="003A7DFB" w:rsidP="003A7DFB">
      <w:pPr>
        <w:pStyle w:val="3"/>
        <w:shd w:val="clear" w:color="auto" w:fill="auto"/>
        <w:spacing w:before="0"/>
        <w:ind w:left="40" w:firstLine="700"/>
        <w:jc w:val="both"/>
        <w:rPr>
          <w:sz w:val="24"/>
          <w:szCs w:val="24"/>
        </w:rPr>
      </w:pPr>
      <w:r w:rsidRPr="007D2FB8">
        <w:rPr>
          <w:sz w:val="24"/>
          <w:szCs w:val="24"/>
        </w:rPr>
        <w:t xml:space="preserve">Запланировано выделение денежных средств на реализацию программных мероприятий в сумме </w:t>
      </w:r>
      <w:r w:rsidRPr="00E947CA">
        <w:rPr>
          <w:b/>
          <w:sz w:val="24"/>
          <w:szCs w:val="24"/>
        </w:rPr>
        <w:t xml:space="preserve">36 879,0 </w:t>
      </w:r>
      <w:r w:rsidRPr="007D2FB8">
        <w:rPr>
          <w:sz w:val="24"/>
          <w:szCs w:val="24"/>
        </w:rPr>
        <w:t xml:space="preserve">тыс. руб., в том числе из республиканского бюджета </w:t>
      </w:r>
      <w:r w:rsidRPr="00E947CA">
        <w:rPr>
          <w:b/>
          <w:sz w:val="24"/>
          <w:szCs w:val="24"/>
        </w:rPr>
        <w:t>29 985,7</w:t>
      </w:r>
      <w:r w:rsidRPr="007D2FB8">
        <w:rPr>
          <w:sz w:val="24"/>
          <w:szCs w:val="24"/>
        </w:rPr>
        <w:t xml:space="preserve"> тыс. руб., из местного бюджета </w:t>
      </w:r>
      <w:r w:rsidRPr="00E947CA">
        <w:rPr>
          <w:b/>
          <w:sz w:val="24"/>
          <w:szCs w:val="24"/>
        </w:rPr>
        <w:t>4 845,7</w:t>
      </w:r>
      <w:r w:rsidRPr="007D2FB8">
        <w:rPr>
          <w:sz w:val="24"/>
          <w:szCs w:val="24"/>
        </w:rPr>
        <w:t xml:space="preserve"> тыс. руб., за счет внебюджетных источников </w:t>
      </w:r>
      <w:r w:rsidRPr="00E947CA">
        <w:rPr>
          <w:b/>
          <w:sz w:val="24"/>
          <w:szCs w:val="24"/>
        </w:rPr>
        <w:t>2 047,6</w:t>
      </w:r>
      <w:r w:rsidRPr="007D2FB8">
        <w:rPr>
          <w:sz w:val="24"/>
          <w:szCs w:val="24"/>
        </w:rPr>
        <w:t xml:space="preserve"> тыс. руб.</w:t>
      </w:r>
    </w:p>
    <w:p w:rsidR="003A7DFB" w:rsidRPr="007D2FB8" w:rsidRDefault="003A7DFB" w:rsidP="003A7DFB">
      <w:pPr>
        <w:pStyle w:val="3"/>
        <w:shd w:val="clear" w:color="auto" w:fill="auto"/>
        <w:spacing w:before="0"/>
        <w:ind w:left="40" w:firstLine="700"/>
        <w:jc w:val="both"/>
        <w:rPr>
          <w:sz w:val="24"/>
          <w:szCs w:val="24"/>
        </w:rPr>
      </w:pPr>
      <w:r w:rsidRPr="007D2FB8">
        <w:rPr>
          <w:sz w:val="24"/>
          <w:szCs w:val="24"/>
        </w:rPr>
        <w:t xml:space="preserve">Фактически использовано средств на реализацию программы в отчетном году </w:t>
      </w:r>
      <w:r w:rsidRPr="00E947CA">
        <w:rPr>
          <w:b/>
          <w:sz w:val="24"/>
          <w:szCs w:val="24"/>
        </w:rPr>
        <w:t>36 046,0</w:t>
      </w:r>
      <w:r w:rsidRPr="007D2FB8">
        <w:rPr>
          <w:sz w:val="24"/>
          <w:szCs w:val="24"/>
        </w:rPr>
        <w:t xml:space="preserve"> тыс. руб., в том числе из республиканского бюджета </w:t>
      </w:r>
      <w:r w:rsidRPr="00E947CA">
        <w:rPr>
          <w:b/>
          <w:sz w:val="24"/>
          <w:szCs w:val="24"/>
        </w:rPr>
        <w:t>29 152,7</w:t>
      </w:r>
      <w:r w:rsidRPr="007D2FB8">
        <w:rPr>
          <w:sz w:val="24"/>
          <w:szCs w:val="24"/>
        </w:rPr>
        <w:t xml:space="preserve"> тыс. руб., из местного бюджета </w:t>
      </w:r>
      <w:r w:rsidRPr="00E947CA">
        <w:rPr>
          <w:b/>
          <w:sz w:val="24"/>
          <w:szCs w:val="24"/>
        </w:rPr>
        <w:t>4 845,7</w:t>
      </w:r>
      <w:r w:rsidRPr="007D2FB8">
        <w:rPr>
          <w:sz w:val="24"/>
          <w:szCs w:val="24"/>
        </w:rPr>
        <w:t xml:space="preserve"> тыс. руб., что составляет 98</w:t>
      </w:r>
      <w:r w:rsidRPr="007D2FB8">
        <w:rPr>
          <w:b/>
          <w:sz w:val="24"/>
          <w:szCs w:val="24"/>
        </w:rPr>
        <w:t>%</w:t>
      </w:r>
      <w:r w:rsidRPr="007D2FB8">
        <w:rPr>
          <w:sz w:val="24"/>
          <w:szCs w:val="24"/>
        </w:rPr>
        <w:t xml:space="preserve"> от плана.</w:t>
      </w:r>
    </w:p>
    <w:p w:rsidR="003A7DFB" w:rsidRDefault="003A7DFB" w:rsidP="003A7DFB">
      <w:pPr>
        <w:pStyle w:val="3"/>
        <w:shd w:val="clear" w:color="auto" w:fill="auto"/>
        <w:spacing w:before="0"/>
        <w:ind w:left="40" w:firstLine="700"/>
        <w:jc w:val="both"/>
        <w:rPr>
          <w:bCs/>
          <w:spacing w:val="3"/>
          <w:sz w:val="24"/>
          <w:szCs w:val="24"/>
        </w:rPr>
      </w:pPr>
      <w:r w:rsidRPr="00DD3170">
        <w:rPr>
          <w:sz w:val="24"/>
          <w:szCs w:val="24"/>
        </w:rPr>
        <w:t xml:space="preserve">Не полное освоение республиканских средств, в рамках программного мероприятия «Развитие традиционных отраслей севера» образовалось по причине </w:t>
      </w:r>
      <w:r w:rsidRPr="00DD3170">
        <w:rPr>
          <w:bCs/>
          <w:spacing w:val="3"/>
          <w:sz w:val="24"/>
          <w:szCs w:val="24"/>
        </w:rPr>
        <w:t xml:space="preserve">сокращение поголовья оленей по итогам планового пересчета в сумме </w:t>
      </w:r>
      <w:r w:rsidRPr="00E947CA">
        <w:rPr>
          <w:b/>
          <w:bCs/>
          <w:spacing w:val="3"/>
          <w:sz w:val="24"/>
          <w:szCs w:val="24"/>
        </w:rPr>
        <w:t>833,0</w:t>
      </w:r>
      <w:r w:rsidRPr="00DD3170">
        <w:rPr>
          <w:bCs/>
          <w:spacing w:val="3"/>
          <w:sz w:val="24"/>
          <w:szCs w:val="24"/>
        </w:rPr>
        <w:t xml:space="preserve"> тыс. рублей.</w:t>
      </w:r>
    </w:p>
    <w:p w:rsidR="003A7DFB" w:rsidRPr="000322BB" w:rsidRDefault="003A7DFB" w:rsidP="003A7DFB">
      <w:pPr>
        <w:pStyle w:val="3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Исполнение целевых индикаторов по</w:t>
      </w:r>
      <w:r w:rsidR="00B330F3">
        <w:rPr>
          <w:sz w:val="24"/>
          <w:szCs w:val="24"/>
        </w:rPr>
        <w:t xml:space="preserve"> </w:t>
      </w:r>
      <w:r w:rsidRPr="000322BB">
        <w:rPr>
          <w:sz w:val="24"/>
          <w:szCs w:val="24"/>
        </w:rPr>
        <w:t>Программе</w:t>
      </w:r>
      <w:r w:rsidR="00B330F3">
        <w:rPr>
          <w:sz w:val="24"/>
          <w:szCs w:val="24"/>
        </w:rPr>
        <w:t xml:space="preserve"> </w:t>
      </w:r>
      <w:r w:rsidRPr="000322BB">
        <w:rPr>
          <w:sz w:val="24"/>
          <w:szCs w:val="24"/>
        </w:rPr>
        <w:t>составило:</w:t>
      </w:r>
    </w:p>
    <w:p w:rsidR="003A7DFB" w:rsidRPr="000322BB" w:rsidRDefault="003A7DFB" w:rsidP="000871C8">
      <w:pPr>
        <w:pStyle w:val="3"/>
        <w:shd w:val="clear" w:color="auto" w:fill="auto"/>
        <w:spacing w:before="0"/>
        <w:ind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«Поголовье лошадей» - 145%;</w:t>
      </w:r>
    </w:p>
    <w:p w:rsidR="003A7DFB" w:rsidRPr="000322BB" w:rsidRDefault="003A7DFB" w:rsidP="000871C8">
      <w:pPr>
        <w:pStyle w:val="3"/>
        <w:shd w:val="clear" w:color="auto" w:fill="auto"/>
        <w:spacing w:before="0"/>
        <w:ind w:firstLine="0"/>
        <w:jc w:val="both"/>
        <w:rPr>
          <w:bCs/>
          <w:spacing w:val="3"/>
          <w:sz w:val="24"/>
          <w:szCs w:val="24"/>
        </w:rPr>
      </w:pPr>
      <w:r w:rsidRPr="000322BB">
        <w:rPr>
          <w:sz w:val="24"/>
          <w:szCs w:val="24"/>
        </w:rPr>
        <w:t>- «Объем реализации продукции местных товаропроизводителей» - 121%;</w:t>
      </w:r>
    </w:p>
    <w:p w:rsidR="003A7DFB" w:rsidRPr="000322BB" w:rsidRDefault="003A7DFB" w:rsidP="000871C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«Поголовье дойного стада» - 114%;</w:t>
      </w:r>
    </w:p>
    <w:p w:rsidR="003A7DFB" w:rsidRPr="000322BB" w:rsidRDefault="003A7DFB" w:rsidP="000871C8">
      <w:pPr>
        <w:pStyle w:val="3"/>
        <w:shd w:val="clear" w:color="auto" w:fill="auto"/>
        <w:spacing w:before="0"/>
        <w:ind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 xml:space="preserve">- «Производство </w:t>
      </w:r>
      <w:proofErr w:type="gramStart"/>
      <w:r w:rsidRPr="000322BB">
        <w:rPr>
          <w:sz w:val="24"/>
          <w:szCs w:val="24"/>
        </w:rPr>
        <w:t>мяса свинины</w:t>
      </w:r>
      <w:proofErr w:type="gramEnd"/>
      <w:r w:rsidRPr="000322BB">
        <w:rPr>
          <w:sz w:val="24"/>
          <w:szCs w:val="24"/>
        </w:rPr>
        <w:t>» - 106%;</w:t>
      </w:r>
    </w:p>
    <w:p w:rsidR="003A7DFB" w:rsidRPr="000322BB" w:rsidRDefault="003A7DFB" w:rsidP="000871C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«Поголовье КРС» - 105%;</w:t>
      </w:r>
    </w:p>
    <w:p w:rsidR="003A7DFB" w:rsidRPr="000322BB" w:rsidRDefault="003A7DFB" w:rsidP="000871C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«Производство молока» - 101%;</w:t>
      </w:r>
    </w:p>
    <w:p w:rsidR="003A7DFB" w:rsidRPr="000322BB" w:rsidRDefault="003A7DFB" w:rsidP="000871C8">
      <w:pPr>
        <w:pStyle w:val="3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«Численность работников народов Севера - эвенков, занятых в отраслях сельского хозяйства» - 100%;</w:t>
      </w:r>
    </w:p>
    <w:p w:rsidR="003A7DFB" w:rsidRPr="000322BB" w:rsidRDefault="003A7DFB" w:rsidP="000871C8">
      <w:pPr>
        <w:pStyle w:val="3"/>
        <w:shd w:val="clear" w:color="auto" w:fill="auto"/>
        <w:spacing w:before="0"/>
        <w:ind w:left="40"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«Численность  работников,  занятых  в  агропромышленном  комплексе      района» - 100%;</w:t>
      </w:r>
    </w:p>
    <w:p w:rsidR="003A7DFB" w:rsidRPr="000322BB" w:rsidRDefault="003A7DFB" w:rsidP="000871C8">
      <w:pPr>
        <w:pStyle w:val="3"/>
        <w:shd w:val="clear" w:color="auto" w:fill="auto"/>
        <w:spacing w:before="0"/>
        <w:ind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«Производство мяса жеребятины» - 100%;</w:t>
      </w:r>
    </w:p>
    <w:p w:rsidR="003A7DFB" w:rsidRPr="000322BB" w:rsidRDefault="003A7DFB" w:rsidP="000871C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«Поголовье оленей» - 92%;</w:t>
      </w:r>
    </w:p>
    <w:p w:rsidR="003A7DFB" w:rsidRPr="000322BB" w:rsidRDefault="003A7DFB" w:rsidP="000871C8">
      <w:pPr>
        <w:pStyle w:val="3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«Поголовье свиней» - 91%;</w:t>
      </w:r>
    </w:p>
    <w:p w:rsidR="003A7DFB" w:rsidRPr="000322BB" w:rsidRDefault="003A7DFB" w:rsidP="000871C8">
      <w:pPr>
        <w:pStyle w:val="3"/>
        <w:shd w:val="clear" w:color="auto" w:fill="auto"/>
        <w:spacing w:before="0"/>
        <w:ind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«Производство яиц» - 89%;</w:t>
      </w:r>
    </w:p>
    <w:p w:rsidR="003A7DFB" w:rsidRPr="000322BB" w:rsidRDefault="003A7DFB" w:rsidP="000871C8">
      <w:pPr>
        <w:pStyle w:val="3"/>
        <w:shd w:val="clear" w:color="auto" w:fill="auto"/>
        <w:spacing w:before="0"/>
        <w:ind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«Поголовье птицы» - 78%;</w:t>
      </w:r>
    </w:p>
    <w:p w:rsidR="003A7DFB" w:rsidRPr="00417FFE" w:rsidRDefault="003A7DFB" w:rsidP="000871C8">
      <w:pPr>
        <w:pStyle w:val="3"/>
        <w:shd w:val="clear" w:color="auto" w:fill="auto"/>
        <w:spacing w:before="0"/>
        <w:ind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lastRenderedPageBreak/>
        <w:t>- «Поголовье серебристо-черной лисы» - 33%;</w:t>
      </w:r>
    </w:p>
    <w:p w:rsidR="003A7DFB" w:rsidRPr="007D2FB8" w:rsidRDefault="003A7DFB" w:rsidP="003A7DFB">
      <w:pPr>
        <w:pStyle w:val="3"/>
        <w:shd w:val="clear" w:color="auto" w:fill="auto"/>
        <w:spacing w:before="0"/>
        <w:ind w:right="20" w:firstLine="540"/>
        <w:jc w:val="both"/>
        <w:rPr>
          <w:sz w:val="24"/>
          <w:szCs w:val="24"/>
        </w:rPr>
      </w:pPr>
      <w:r w:rsidRPr="00417FFE">
        <w:rPr>
          <w:sz w:val="24"/>
          <w:szCs w:val="24"/>
        </w:rPr>
        <w:t>Изменения в программу  в 2013 году  внесены Постановлением Нерюнгринской районной администрации от 06.03.2013 года № 445.</w:t>
      </w:r>
    </w:p>
    <w:p w:rsidR="003A7DFB" w:rsidRPr="00B527BA" w:rsidRDefault="003A7DFB" w:rsidP="003A7DFB">
      <w:pPr>
        <w:pStyle w:val="3"/>
        <w:shd w:val="clear" w:color="auto" w:fill="auto"/>
        <w:spacing w:before="0"/>
        <w:ind w:left="40" w:right="60" w:firstLine="700"/>
        <w:jc w:val="both"/>
        <w:rPr>
          <w:sz w:val="24"/>
          <w:szCs w:val="24"/>
          <w:highlight w:val="cyan"/>
        </w:rPr>
      </w:pPr>
    </w:p>
    <w:p w:rsidR="003A7DFB" w:rsidRDefault="003A7DFB" w:rsidP="003A7DFB">
      <w:pPr>
        <w:pStyle w:val="3"/>
        <w:shd w:val="clear" w:color="auto" w:fill="auto"/>
        <w:spacing w:before="0"/>
        <w:ind w:left="40" w:right="60" w:firstLine="0"/>
        <w:rPr>
          <w:rStyle w:val="30"/>
          <w:sz w:val="24"/>
          <w:szCs w:val="24"/>
        </w:rPr>
      </w:pPr>
      <w:r w:rsidRPr="006018B9">
        <w:rPr>
          <w:rStyle w:val="30"/>
          <w:sz w:val="24"/>
          <w:szCs w:val="24"/>
        </w:rPr>
        <w:t xml:space="preserve">Социокультурная модель системы образования </w:t>
      </w:r>
    </w:p>
    <w:p w:rsidR="003A7DFB" w:rsidRPr="006018B9" w:rsidRDefault="003A7DFB" w:rsidP="003A7DFB">
      <w:pPr>
        <w:pStyle w:val="3"/>
        <w:shd w:val="clear" w:color="auto" w:fill="auto"/>
        <w:spacing w:before="0"/>
        <w:ind w:left="40" w:right="60" w:firstLine="0"/>
        <w:rPr>
          <w:i/>
          <w:sz w:val="24"/>
          <w:szCs w:val="24"/>
        </w:rPr>
      </w:pPr>
      <w:r w:rsidRPr="006018B9">
        <w:rPr>
          <w:rStyle w:val="30"/>
          <w:sz w:val="24"/>
          <w:szCs w:val="24"/>
        </w:rPr>
        <w:t>Нерюнгринского района на 2012-2016 годы</w:t>
      </w:r>
    </w:p>
    <w:p w:rsidR="003A7DFB" w:rsidRDefault="003A7DFB" w:rsidP="003A7DFB">
      <w:pPr>
        <w:pStyle w:val="3"/>
        <w:shd w:val="clear" w:color="auto" w:fill="auto"/>
        <w:spacing w:before="0"/>
        <w:ind w:left="20" w:firstLine="700"/>
        <w:jc w:val="both"/>
        <w:rPr>
          <w:sz w:val="24"/>
          <w:szCs w:val="24"/>
        </w:rPr>
      </w:pPr>
      <w:r w:rsidRPr="006018B9">
        <w:rPr>
          <w:sz w:val="24"/>
          <w:szCs w:val="24"/>
        </w:rPr>
        <w:t xml:space="preserve">Программа утверждена постановлением Нерюнгринской районной администрации от 12.11.2012 года №2328. Основной целью программы является обеспечение доступности качественного образования через инновационное развитие системы образования как социокультурной среды образовательных возможностей, обеспечивающей самореализацию личности в современном мире. Реализация программы запланирована за счет средств федерального бюджета, республиканского бюджета, местного бюджета и внебюджетных источников. Общий объем финансирования программных мероприятий на 2013 год был запланирован в сумме </w:t>
      </w:r>
      <w:r w:rsidRPr="006018B9">
        <w:rPr>
          <w:b/>
          <w:sz w:val="24"/>
          <w:szCs w:val="24"/>
        </w:rPr>
        <w:t>2 265 309,7</w:t>
      </w:r>
      <w:r w:rsidRPr="006018B9">
        <w:rPr>
          <w:sz w:val="24"/>
          <w:szCs w:val="24"/>
        </w:rPr>
        <w:t xml:space="preserve"> тыс. рублей, в том числе</w:t>
      </w:r>
      <w:r>
        <w:rPr>
          <w:sz w:val="24"/>
          <w:szCs w:val="24"/>
        </w:rPr>
        <w:t>:</w:t>
      </w:r>
    </w:p>
    <w:p w:rsidR="003A7DFB" w:rsidRDefault="003A7DFB" w:rsidP="000871C8">
      <w:pPr>
        <w:pStyle w:val="3"/>
        <w:shd w:val="clear" w:color="auto" w:fill="auto"/>
        <w:spacing w:before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бюджет -</w:t>
      </w:r>
      <w:r w:rsidRPr="000D2261">
        <w:rPr>
          <w:b/>
          <w:sz w:val="24"/>
          <w:szCs w:val="24"/>
        </w:rPr>
        <w:t>27 276,0</w:t>
      </w:r>
      <w:r>
        <w:rPr>
          <w:sz w:val="24"/>
          <w:szCs w:val="24"/>
        </w:rPr>
        <w:t xml:space="preserve"> тыс. руб.;</w:t>
      </w:r>
    </w:p>
    <w:p w:rsidR="003A7DFB" w:rsidRDefault="003A7DFB" w:rsidP="000871C8">
      <w:pPr>
        <w:pStyle w:val="3"/>
        <w:shd w:val="clear" w:color="auto" w:fill="auto"/>
        <w:spacing w:before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республиканский бюджет – </w:t>
      </w:r>
      <w:r w:rsidRPr="0019521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 333 712,73</w:t>
      </w:r>
      <w:r>
        <w:rPr>
          <w:sz w:val="24"/>
          <w:szCs w:val="24"/>
        </w:rPr>
        <w:t xml:space="preserve"> тыс. руб.;</w:t>
      </w:r>
    </w:p>
    <w:p w:rsidR="003A7DFB" w:rsidRDefault="003A7DFB" w:rsidP="000871C8">
      <w:pPr>
        <w:pStyle w:val="3"/>
        <w:shd w:val="clear" w:color="auto" w:fill="auto"/>
        <w:spacing w:before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-муниципальный бюджет</w:t>
      </w:r>
      <w:r w:rsidRPr="006018B9">
        <w:rPr>
          <w:sz w:val="24"/>
          <w:szCs w:val="24"/>
        </w:rPr>
        <w:t xml:space="preserve"> – </w:t>
      </w:r>
      <w:r w:rsidRPr="00A0187E">
        <w:rPr>
          <w:b/>
          <w:sz w:val="24"/>
          <w:szCs w:val="24"/>
        </w:rPr>
        <w:t>816 535,25</w:t>
      </w:r>
      <w:r>
        <w:rPr>
          <w:sz w:val="24"/>
          <w:szCs w:val="24"/>
        </w:rPr>
        <w:t xml:space="preserve"> тыс. руб</w:t>
      </w:r>
      <w:r w:rsidRPr="006018B9">
        <w:rPr>
          <w:sz w:val="24"/>
          <w:szCs w:val="24"/>
        </w:rPr>
        <w:t>.</w:t>
      </w:r>
      <w:r>
        <w:rPr>
          <w:sz w:val="24"/>
          <w:szCs w:val="24"/>
        </w:rPr>
        <w:t>;</w:t>
      </w:r>
    </w:p>
    <w:p w:rsidR="003A7DFB" w:rsidRDefault="003A7DFB" w:rsidP="000871C8">
      <w:pPr>
        <w:pStyle w:val="3"/>
        <w:shd w:val="clear" w:color="auto" w:fill="auto"/>
        <w:spacing w:before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внебюджетные источники – </w:t>
      </w:r>
      <w:r w:rsidRPr="00612B94">
        <w:rPr>
          <w:b/>
          <w:sz w:val="24"/>
          <w:szCs w:val="24"/>
        </w:rPr>
        <w:t>87 785,7</w:t>
      </w:r>
      <w:r>
        <w:rPr>
          <w:sz w:val="24"/>
          <w:szCs w:val="24"/>
        </w:rPr>
        <w:t xml:space="preserve"> тыс. руб.</w:t>
      </w:r>
    </w:p>
    <w:p w:rsidR="003A7DFB" w:rsidRDefault="003A7DFB" w:rsidP="003A7DFB">
      <w:pPr>
        <w:pStyle w:val="3"/>
        <w:shd w:val="clear" w:color="auto" w:fill="auto"/>
        <w:spacing w:before="0"/>
        <w:ind w:lef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Фактически поступило </w:t>
      </w:r>
      <w:r w:rsidRPr="007D532B">
        <w:rPr>
          <w:b/>
          <w:sz w:val="24"/>
          <w:szCs w:val="24"/>
        </w:rPr>
        <w:t>2 255 928,3</w:t>
      </w:r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уб., из них внебюджетных источников  </w:t>
      </w:r>
      <w:r w:rsidRPr="007D532B">
        <w:rPr>
          <w:b/>
          <w:sz w:val="24"/>
          <w:szCs w:val="24"/>
        </w:rPr>
        <w:t>78 404,27</w:t>
      </w:r>
      <w:r>
        <w:rPr>
          <w:sz w:val="24"/>
          <w:szCs w:val="24"/>
        </w:rPr>
        <w:t xml:space="preserve"> тыс. руб.</w:t>
      </w:r>
    </w:p>
    <w:p w:rsidR="003A7DFB" w:rsidRDefault="003A7DFB" w:rsidP="003A7DFB">
      <w:pPr>
        <w:pStyle w:val="3"/>
        <w:shd w:val="clear" w:color="auto" w:fill="auto"/>
        <w:spacing w:before="0"/>
        <w:ind w:left="20" w:firstLine="700"/>
        <w:jc w:val="both"/>
        <w:rPr>
          <w:sz w:val="24"/>
          <w:szCs w:val="24"/>
        </w:rPr>
      </w:pPr>
      <w:r w:rsidRPr="006018B9">
        <w:rPr>
          <w:sz w:val="24"/>
          <w:szCs w:val="24"/>
        </w:rPr>
        <w:t xml:space="preserve"> Фактически освоено денежных средств на сумму </w:t>
      </w:r>
      <w:r w:rsidRPr="006018B9">
        <w:rPr>
          <w:b/>
          <w:sz w:val="24"/>
          <w:szCs w:val="24"/>
        </w:rPr>
        <w:t xml:space="preserve">2 245 515,7 </w:t>
      </w:r>
      <w:r w:rsidRPr="006018B9">
        <w:rPr>
          <w:sz w:val="24"/>
          <w:szCs w:val="24"/>
        </w:rPr>
        <w:t xml:space="preserve">тыс. рублей, что составляет </w:t>
      </w:r>
      <w:r>
        <w:rPr>
          <w:b/>
          <w:sz w:val="24"/>
          <w:szCs w:val="24"/>
        </w:rPr>
        <w:t>99</w:t>
      </w:r>
      <w:r w:rsidRPr="006018B9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 от плана.</w:t>
      </w:r>
    </w:p>
    <w:p w:rsidR="003A7DFB" w:rsidRPr="005F70AD" w:rsidRDefault="003A7DFB" w:rsidP="003A7DFB">
      <w:pPr>
        <w:pStyle w:val="3"/>
        <w:shd w:val="clear" w:color="auto" w:fill="auto"/>
        <w:spacing w:before="0" w:line="240" w:lineRule="auto"/>
        <w:ind w:left="20" w:firstLine="720"/>
        <w:jc w:val="both"/>
        <w:rPr>
          <w:sz w:val="24"/>
          <w:szCs w:val="24"/>
        </w:rPr>
      </w:pPr>
      <w:r w:rsidRPr="005F70AD">
        <w:rPr>
          <w:sz w:val="24"/>
          <w:szCs w:val="24"/>
        </w:rPr>
        <w:t>Не освоение денежных средств</w:t>
      </w:r>
      <w:r>
        <w:rPr>
          <w:sz w:val="24"/>
          <w:szCs w:val="24"/>
        </w:rPr>
        <w:t xml:space="preserve">, в сумме </w:t>
      </w:r>
      <w:r w:rsidRPr="00745027">
        <w:rPr>
          <w:b/>
          <w:sz w:val="24"/>
          <w:szCs w:val="24"/>
        </w:rPr>
        <w:t>10 412,55</w:t>
      </w:r>
      <w:r>
        <w:rPr>
          <w:sz w:val="24"/>
          <w:szCs w:val="24"/>
        </w:rPr>
        <w:t xml:space="preserve"> тыс. руб.</w:t>
      </w:r>
      <w:r w:rsidRPr="005F70AD">
        <w:rPr>
          <w:sz w:val="24"/>
          <w:szCs w:val="24"/>
        </w:rPr>
        <w:t>, произошло по следующим</w:t>
      </w:r>
      <w:r>
        <w:rPr>
          <w:sz w:val="24"/>
          <w:szCs w:val="24"/>
        </w:rPr>
        <w:t xml:space="preserve"> задачам и </w:t>
      </w:r>
      <w:r w:rsidRPr="005F70AD">
        <w:rPr>
          <w:sz w:val="24"/>
          <w:szCs w:val="24"/>
        </w:rPr>
        <w:t xml:space="preserve"> мероприятиям программы:</w:t>
      </w:r>
    </w:p>
    <w:p w:rsidR="003A7DFB" w:rsidRDefault="003A7DFB" w:rsidP="000871C8">
      <w:pPr>
        <w:pStyle w:val="3"/>
        <w:shd w:val="clear" w:color="auto" w:fill="auto"/>
        <w:spacing w:before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задача № 1 «Управление программой» - </w:t>
      </w:r>
      <w:r w:rsidRPr="00C46C47">
        <w:rPr>
          <w:b/>
          <w:sz w:val="24"/>
          <w:szCs w:val="24"/>
        </w:rPr>
        <w:t>6 732,88</w:t>
      </w:r>
      <w:r>
        <w:rPr>
          <w:sz w:val="24"/>
          <w:szCs w:val="24"/>
        </w:rPr>
        <w:t xml:space="preserve"> тыс. руб.;</w:t>
      </w:r>
    </w:p>
    <w:p w:rsidR="003A7DFB" w:rsidRDefault="003A7DFB" w:rsidP="000871C8">
      <w:pPr>
        <w:pStyle w:val="3"/>
        <w:shd w:val="clear" w:color="auto" w:fill="auto"/>
        <w:spacing w:before="0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-задача № 3, мероприятие 3.1 «Общее образование в условиях реализации национальной образовательной инициативы «Наша новая школа» - </w:t>
      </w:r>
      <w:r w:rsidRPr="00C46C47">
        <w:rPr>
          <w:b/>
          <w:sz w:val="24"/>
          <w:szCs w:val="24"/>
        </w:rPr>
        <w:t>325,26</w:t>
      </w:r>
      <w:r>
        <w:rPr>
          <w:sz w:val="24"/>
          <w:szCs w:val="24"/>
        </w:rPr>
        <w:t xml:space="preserve"> тыс. руб.;</w:t>
      </w:r>
    </w:p>
    <w:p w:rsidR="003A7DFB" w:rsidRDefault="003A7DFB" w:rsidP="000871C8">
      <w:pPr>
        <w:pStyle w:val="3"/>
        <w:shd w:val="clear" w:color="auto" w:fill="auto"/>
        <w:spacing w:before="0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задача № 3, мероприятие 3.3 «Создание условий, обеспечивающих сохранение и укрепление здоровья школьников» - </w:t>
      </w:r>
      <w:r w:rsidRPr="00C46C47">
        <w:rPr>
          <w:b/>
          <w:sz w:val="24"/>
          <w:szCs w:val="24"/>
        </w:rPr>
        <w:t>655,27</w:t>
      </w:r>
      <w:r>
        <w:rPr>
          <w:sz w:val="24"/>
          <w:szCs w:val="24"/>
        </w:rPr>
        <w:t xml:space="preserve"> тыс. руб.;</w:t>
      </w:r>
    </w:p>
    <w:p w:rsidR="003A7DFB" w:rsidRDefault="003A7DFB" w:rsidP="000871C8">
      <w:pPr>
        <w:pStyle w:val="3"/>
        <w:shd w:val="clear" w:color="auto" w:fill="auto"/>
        <w:spacing w:before="0"/>
        <w:ind w:lef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задача № 5, мероприятие 5.2 «Обеспечение деятельности лагерей и отрядов при образовательных учреждениях» - </w:t>
      </w:r>
      <w:r w:rsidRPr="00C46C47">
        <w:rPr>
          <w:b/>
          <w:sz w:val="24"/>
          <w:szCs w:val="24"/>
        </w:rPr>
        <w:t>2 698,8</w:t>
      </w:r>
      <w:r>
        <w:rPr>
          <w:sz w:val="24"/>
          <w:szCs w:val="24"/>
        </w:rPr>
        <w:t xml:space="preserve"> тыс. руб.</w:t>
      </w:r>
    </w:p>
    <w:p w:rsidR="003A7DFB" w:rsidRPr="000322BB" w:rsidRDefault="003A7DFB" w:rsidP="003A7DFB">
      <w:pPr>
        <w:pStyle w:val="3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Исполнение целевых индикаторов по  Программе  составило:</w:t>
      </w:r>
    </w:p>
    <w:p w:rsidR="003A7DFB" w:rsidRPr="000322BB" w:rsidRDefault="003A7DFB" w:rsidP="003A7DFB">
      <w:pPr>
        <w:pStyle w:val="3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1 показатель - 233%;</w:t>
      </w:r>
    </w:p>
    <w:p w:rsidR="003A7DFB" w:rsidRPr="000322BB" w:rsidRDefault="003A7DFB" w:rsidP="003A7DFB">
      <w:pPr>
        <w:pStyle w:val="3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5 показателей – от 151% до 200%;</w:t>
      </w:r>
    </w:p>
    <w:p w:rsidR="003A7DFB" w:rsidRPr="000322BB" w:rsidRDefault="003A7DFB" w:rsidP="003A7DFB">
      <w:pPr>
        <w:pStyle w:val="3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 xml:space="preserve">5 </w:t>
      </w:r>
      <w:r>
        <w:rPr>
          <w:sz w:val="24"/>
          <w:szCs w:val="24"/>
        </w:rPr>
        <w:t>п</w:t>
      </w:r>
      <w:r w:rsidRPr="000322BB">
        <w:rPr>
          <w:sz w:val="24"/>
          <w:szCs w:val="24"/>
        </w:rPr>
        <w:t xml:space="preserve">оказателя </w:t>
      </w:r>
      <w:proofErr w:type="gramStart"/>
      <w:r w:rsidRPr="000322BB">
        <w:rPr>
          <w:sz w:val="24"/>
          <w:szCs w:val="24"/>
        </w:rPr>
        <w:t>-о</w:t>
      </w:r>
      <w:proofErr w:type="gramEnd"/>
      <w:r w:rsidRPr="000322BB">
        <w:rPr>
          <w:sz w:val="24"/>
          <w:szCs w:val="24"/>
        </w:rPr>
        <w:t>т 100% до 150%;</w:t>
      </w:r>
    </w:p>
    <w:p w:rsidR="003A7DFB" w:rsidRPr="000322BB" w:rsidRDefault="003A7DFB" w:rsidP="003A7DFB">
      <w:pPr>
        <w:pStyle w:val="3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 xml:space="preserve">14 показателей </w:t>
      </w:r>
      <w:proofErr w:type="gramStart"/>
      <w:r w:rsidRPr="000322BB">
        <w:rPr>
          <w:sz w:val="24"/>
          <w:szCs w:val="24"/>
        </w:rPr>
        <w:t>–о</w:t>
      </w:r>
      <w:proofErr w:type="gramEnd"/>
      <w:r w:rsidRPr="000322BB">
        <w:rPr>
          <w:sz w:val="24"/>
          <w:szCs w:val="24"/>
        </w:rPr>
        <w:t xml:space="preserve"> т 50% до 99%;</w:t>
      </w:r>
    </w:p>
    <w:p w:rsidR="003A7DFB" w:rsidRPr="000322BB" w:rsidRDefault="003A7DFB" w:rsidP="003A7DFB">
      <w:pPr>
        <w:pStyle w:val="3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1 показатель – от 0,1% до 49%.</w:t>
      </w:r>
    </w:p>
    <w:p w:rsidR="003A7DFB" w:rsidRDefault="003A7DFB" w:rsidP="003A7DFB">
      <w:pPr>
        <w:pStyle w:val="3"/>
        <w:shd w:val="clear" w:color="auto" w:fill="auto"/>
        <w:spacing w:before="0"/>
        <w:ind w:firstLine="708"/>
        <w:jc w:val="both"/>
        <w:rPr>
          <w:sz w:val="24"/>
          <w:szCs w:val="24"/>
        </w:rPr>
      </w:pPr>
      <w:r w:rsidRPr="00C50E42">
        <w:rPr>
          <w:sz w:val="24"/>
          <w:szCs w:val="24"/>
        </w:rPr>
        <w:t>Изменения в программу в 2013 году не вносились.</w:t>
      </w:r>
    </w:p>
    <w:p w:rsidR="003A7DFB" w:rsidRPr="00B527BA" w:rsidRDefault="003A7DFB" w:rsidP="003A7DFB">
      <w:pPr>
        <w:pStyle w:val="3"/>
        <w:shd w:val="clear" w:color="auto" w:fill="auto"/>
        <w:spacing w:before="0"/>
        <w:ind w:left="20" w:right="20" w:firstLine="680"/>
        <w:jc w:val="both"/>
        <w:rPr>
          <w:sz w:val="24"/>
          <w:szCs w:val="24"/>
          <w:highlight w:val="cyan"/>
        </w:rPr>
      </w:pPr>
    </w:p>
    <w:p w:rsidR="003A7DFB" w:rsidRDefault="003A7DFB" w:rsidP="003A7DFB">
      <w:pPr>
        <w:tabs>
          <w:tab w:val="left" w:pos="993"/>
          <w:tab w:val="left" w:pos="1254"/>
        </w:tabs>
        <w:spacing w:after="0"/>
        <w:ind w:right="20"/>
        <w:jc w:val="center"/>
        <w:rPr>
          <w:sz w:val="24"/>
          <w:szCs w:val="24"/>
        </w:rPr>
      </w:pPr>
      <w:r w:rsidRPr="00BB6083">
        <w:rPr>
          <w:rStyle w:val="24"/>
          <w:rFonts w:eastAsiaTheme="minorHAnsi"/>
        </w:rPr>
        <w:t>Развитие физической культуры и спорта в муниципальном образовании</w:t>
      </w:r>
    </w:p>
    <w:p w:rsidR="003A7DFB" w:rsidRPr="00BB6083" w:rsidRDefault="003A7DFB" w:rsidP="003A7DFB">
      <w:pPr>
        <w:tabs>
          <w:tab w:val="left" w:pos="993"/>
          <w:tab w:val="left" w:pos="1254"/>
        </w:tabs>
        <w:spacing w:after="0"/>
        <w:ind w:right="20"/>
        <w:jc w:val="center"/>
        <w:rPr>
          <w:rStyle w:val="24"/>
          <w:rFonts w:eastAsiaTheme="minorHAnsi"/>
          <w:bCs w:val="0"/>
          <w:i w:val="0"/>
          <w:iCs w:val="0"/>
        </w:rPr>
      </w:pPr>
      <w:r w:rsidRPr="00BB6083">
        <w:rPr>
          <w:rStyle w:val="24"/>
          <w:rFonts w:eastAsiaTheme="minorHAnsi"/>
        </w:rPr>
        <w:t xml:space="preserve">"Нерюнгринский район" на 2012-2016 </w:t>
      </w:r>
      <w:proofErr w:type="spellStart"/>
      <w:r w:rsidRPr="00BB6083">
        <w:rPr>
          <w:rStyle w:val="24"/>
          <w:rFonts w:eastAsiaTheme="minorHAnsi"/>
        </w:rPr>
        <w:t>г.</w:t>
      </w:r>
      <w:proofErr w:type="gramStart"/>
      <w:r w:rsidRPr="00BB6083">
        <w:rPr>
          <w:rStyle w:val="24"/>
          <w:rFonts w:eastAsiaTheme="minorHAnsi"/>
        </w:rPr>
        <w:t>г</w:t>
      </w:r>
      <w:proofErr w:type="spellEnd"/>
      <w:proofErr w:type="gramEnd"/>
      <w:r w:rsidRPr="00BB6083">
        <w:rPr>
          <w:rStyle w:val="24"/>
          <w:rFonts w:eastAsiaTheme="minorHAnsi"/>
        </w:rPr>
        <w:t>.</w:t>
      </w:r>
    </w:p>
    <w:p w:rsidR="003A7DFB" w:rsidRDefault="003A7DFB" w:rsidP="003A7DFB">
      <w:pPr>
        <w:pStyle w:val="3"/>
        <w:shd w:val="clear" w:color="auto" w:fill="auto"/>
        <w:spacing w:before="0"/>
        <w:ind w:left="20" w:firstLine="700"/>
        <w:jc w:val="both"/>
        <w:rPr>
          <w:sz w:val="24"/>
          <w:szCs w:val="24"/>
        </w:rPr>
      </w:pPr>
      <w:r w:rsidRPr="005514B4">
        <w:rPr>
          <w:sz w:val="24"/>
          <w:szCs w:val="24"/>
        </w:rPr>
        <w:t xml:space="preserve">Программа утверждена постановлением Нерюнгринской районной администрации от 12.11.2012 года №2331. Основной целью является создание условий для устойчивого и динамичного развития физической культуры и спорта в Нерюнгринском районе. Программа финансируется как за счет местного бюджета, так и за счет средств республиканского бюджета и внебюджетных источников. </w:t>
      </w:r>
      <w:proofErr w:type="gramStart"/>
      <w:r w:rsidRPr="005514B4">
        <w:rPr>
          <w:sz w:val="24"/>
          <w:szCs w:val="24"/>
        </w:rPr>
        <w:t>Утвержденный план финансирования программы из муниципального бюджета в</w:t>
      </w:r>
      <w:r>
        <w:rPr>
          <w:sz w:val="24"/>
          <w:szCs w:val="24"/>
        </w:rPr>
        <w:t xml:space="preserve"> 2013</w:t>
      </w:r>
      <w:r w:rsidRPr="005514B4">
        <w:rPr>
          <w:sz w:val="24"/>
          <w:szCs w:val="24"/>
        </w:rPr>
        <w:t xml:space="preserve"> году составил </w:t>
      </w:r>
      <w:r>
        <w:rPr>
          <w:b/>
          <w:sz w:val="24"/>
          <w:szCs w:val="24"/>
        </w:rPr>
        <w:t>66 098,15</w:t>
      </w:r>
      <w:r w:rsidRPr="005514B4">
        <w:rPr>
          <w:sz w:val="24"/>
          <w:szCs w:val="24"/>
        </w:rPr>
        <w:t xml:space="preserve"> тыс. руб. Фактически выделено </w:t>
      </w:r>
      <w:r>
        <w:rPr>
          <w:b/>
          <w:sz w:val="24"/>
          <w:szCs w:val="24"/>
        </w:rPr>
        <w:t>66 098,15</w:t>
      </w:r>
      <w:r w:rsidRPr="005514B4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руб.</w:t>
      </w:r>
      <w:r w:rsidRPr="005514B4">
        <w:rPr>
          <w:sz w:val="24"/>
          <w:szCs w:val="24"/>
        </w:rPr>
        <w:t xml:space="preserve">, из них освоено </w:t>
      </w:r>
      <w:r>
        <w:rPr>
          <w:b/>
          <w:sz w:val="24"/>
          <w:szCs w:val="24"/>
        </w:rPr>
        <w:t>65 462,87</w:t>
      </w:r>
      <w:r>
        <w:rPr>
          <w:sz w:val="24"/>
          <w:szCs w:val="24"/>
        </w:rPr>
        <w:t>тыс. руб.</w:t>
      </w:r>
      <w:r w:rsidRPr="005514B4">
        <w:rPr>
          <w:sz w:val="24"/>
          <w:szCs w:val="24"/>
        </w:rPr>
        <w:t xml:space="preserve">, что составило </w:t>
      </w:r>
      <w:r>
        <w:rPr>
          <w:b/>
          <w:sz w:val="24"/>
          <w:szCs w:val="24"/>
        </w:rPr>
        <w:t>99</w:t>
      </w:r>
      <w:r>
        <w:rPr>
          <w:sz w:val="24"/>
          <w:szCs w:val="24"/>
        </w:rPr>
        <w:t xml:space="preserve"> %. Фактическое поступление   внебюджетных средств составило </w:t>
      </w:r>
      <w:r w:rsidRPr="009E46B2">
        <w:rPr>
          <w:b/>
          <w:sz w:val="24"/>
          <w:szCs w:val="24"/>
        </w:rPr>
        <w:t>24 345,84</w:t>
      </w:r>
      <w:r>
        <w:rPr>
          <w:sz w:val="24"/>
          <w:szCs w:val="24"/>
        </w:rPr>
        <w:t xml:space="preserve"> тыс. руб., из них освоено </w:t>
      </w:r>
      <w:r w:rsidRPr="009E46B2">
        <w:rPr>
          <w:b/>
          <w:sz w:val="24"/>
          <w:szCs w:val="24"/>
        </w:rPr>
        <w:t>12 558,37</w:t>
      </w:r>
      <w:r>
        <w:rPr>
          <w:sz w:val="24"/>
          <w:szCs w:val="24"/>
        </w:rPr>
        <w:t xml:space="preserve"> тыс. руб., или 51,6%. Не освоение средств местного бюджета </w:t>
      </w:r>
      <w:proofErr w:type="spellStart"/>
      <w:r>
        <w:rPr>
          <w:sz w:val="24"/>
          <w:szCs w:val="24"/>
        </w:rPr>
        <w:t>произошлов</w:t>
      </w:r>
      <w:proofErr w:type="spellEnd"/>
      <w:r>
        <w:rPr>
          <w:sz w:val="24"/>
          <w:szCs w:val="24"/>
        </w:rPr>
        <w:t xml:space="preserve"> связи с заключением договора на</w:t>
      </w:r>
      <w:proofErr w:type="gramEnd"/>
      <w:r>
        <w:rPr>
          <w:sz w:val="24"/>
          <w:szCs w:val="24"/>
        </w:rPr>
        <w:t xml:space="preserve"> услуги по страхованию здания, по итогам торгов, в январе 2014 года, по внебюджетным средствам, не освоение произошло в связи с переносом </w:t>
      </w:r>
      <w:r>
        <w:rPr>
          <w:sz w:val="24"/>
          <w:szCs w:val="24"/>
        </w:rPr>
        <w:lastRenderedPageBreak/>
        <w:t>строительства склада на территории крытого стадиона «Горняк» на 2014 год.</w:t>
      </w:r>
    </w:p>
    <w:p w:rsidR="003A7DFB" w:rsidRPr="000322BB" w:rsidRDefault="003A7DFB" w:rsidP="003A7DFB">
      <w:pPr>
        <w:pStyle w:val="3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Исполнение целевых индикаторов по</w:t>
      </w:r>
      <w:r>
        <w:rPr>
          <w:sz w:val="24"/>
          <w:szCs w:val="24"/>
        </w:rPr>
        <w:t xml:space="preserve"> </w:t>
      </w:r>
      <w:r w:rsidRPr="000322BB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Pr="000322BB">
        <w:rPr>
          <w:sz w:val="24"/>
          <w:szCs w:val="24"/>
        </w:rPr>
        <w:t>составило:</w:t>
      </w:r>
    </w:p>
    <w:p w:rsidR="003A7DFB" w:rsidRPr="004C4539" w:rsidRDefault="003A7DFB" w:rsidP="000871C8">
      <w:pPr>
        <w:pStyle w:val="3"/>
        <w:shd w:val="clear" w:color="auto" w:fill="auto"/>
        <w:spacing w:before="0"/>
        <w:ind w:left="20" w:firstLine="0"/>
        <w:jc w:val="both"/>
        <w:rPr>
          <w:rStyle w:val="78pt"/>
          <w:b w:val="0"/>
          <w:bCs w:val="0"/>
          <w:sz w:val="24"/>
          <w:szCs w:val="24"/>
        </w:rPr>
      </w:pPr>
      <w:r w:rsidRPr="004C4539">
        <w:rPr>
          <w:rStyle w:val="78pt"/>
          <w:sz w:val="24"/>
          <w:szCs w:val="24"/>
        </w:rPr>
        <w:t>-«Количество призовых мест (медалей), завоеванных спортсменами Нерюнгринского района на чемпионатах России, Европы, Мира» - 200%;</w:t>
      </w:r>
    </w:p>
    <w:p w:rsidR="003A7DFB" w:rsidRPr="004C4539" w:rsidRDefault="003A7DFB" w:rsidP="000871C8">
      <w:pPr>
        <w:pStyle w:val="3"/>
        <w:shd w:val="clear" w:color="auto" w:fill="auto"/>
        <w:spacing w:before="0"/>
        <w:ind w:firstLine="0"/>
        <w:jc w:val="both"/>
        <w:rPr>
          <w:rStyle w:val="78pt"/>
          <w:b w:val="0"/>
          <w:sz w:val="24"/>
          <w:szCs w:val="24"/>
        </w:rPr>
      </w:pPr>
      <w:r w:rsidRPr="004C4539">
        <w:rPr>
          <w:rStyle w:val="78pt"/>
          <w:sz w:val="24"/>
          <w:szCs w:val="24"/>
        </w:rPr>
        <w:t>- «Доля граждан систематически занимающихся физической культурой и спортом в общей численности населения» - 115%;</w:t>
      </w:r>
    </w:p>
    <w:p w:rsidR="003A7DFB" w:rsidRPr="004C4539" w:rsidRDefault="003A7DFB" w:rsidP="000871C8">
      <w:pPr>
        <w:pStyle w:val="3"/>
        <w:shd w:val="clear" w:color="auto" w:fill="auto"/>
        <w:spacing w:before="0"/>
        <w:ind w:firstLine="0"/>
        <w:jc w:val="both"/>
        <w:rPr>
          <w:b/>
          <w:sz w:val="24"/>
          <w:szCs w:val="24"/>
          <w:highlight w:val="yellow"/>
        </w:rPr>
      </w:pPr>
      <w:r w:rsidRPr="004C4539">
        <w:rPr>
          <w:rStyle w:val="78pt"/>
          <w:sz w:val="24"/>
          <w:szCs w:val="24"/>
        </w:rPr>
        <w:t>- «Выполнение населением массовых разрядов» - 103,2%;</w:t>
      </w:r>
    </w:p>
    <w:p w:rsidR="003A7DFB" w:rsidRPr="004C4539" w:rsidRDefault="003A7DFB" w:rsidP="000871C8">
      <w:pPr>
        <w:pStyle w:val="3"/>
        <w:shd w:val="clear" w:color="auto" w:fill="auto"/>
        <w:spacing w:before="0"/>
        <w:ind w:firstLine="0"/>
        <w:jc w:val="both"/>
        <w:rPr>
          <w:rStyle w:val="78pt"/>
          <w:b w:val="0"/>
          <w:sz w:val="24"/>
          <w:szCs w:val="24"/>
        </w:rPr>
      </w:pPr>
      <w:r w:rsidRPr="004C4539">
        <w:rPr>
          <w:rStyle w:val="78pt"/>
          <w:sz w:val="24"/>
          <w:szCs w:val="24"/>
        </w:rPr>
        <w:t xml:space="preserve">- «Доля обновлений материально — технической базы МУ </w:t>
      </w:r>
      <w:proofErr w:type="spellStart"/>
      <w:r w:rsidRPr="004C4539">
        <w:rPr>
          <w:rStyle w:val="78pt"/>
          <w:sz w:val="24"/>
          <w:szCs w:val="24"/>
        </w:rPr>
        <w:t>ЦРФиС</w:t>
      </w:r>
      <w:proofErr w:type="spellEnd"/>
      <w:r w:rsidRPr="004C4539">
        <w:rPr>
          <w:rStyle w:val="78pt"/>
          <w:sz w:val="24"/>
          <w:szCs w:val="24"/>
        </w:rPr>
        <w:t xml:space="preserve"> - Крытый стадион «Горняк» - 99,7%;</w:t>
      </w:r>
    </w:p>
    <w:p w:rsidR="003A7DFB" w:rsidRPr="004C4539" w:rsidRDefault="003A7DFB" w:rsidP="000871C8">
      <w:pPr>
        <w:pStyle w:val="3"/>
        <w:shd w:val="clear" w:color="auto" w:fill="auto"/>
        <w:spacing w:before="0"/>
        <w:ind w:firstLine="0"/>
        <w:jc w:val="both"/>
        <w:rPr>
          <w:b/>
          <w:sz w:val="24"/>
          <w:szCs w:val="24"/>
          <w:highlight w:val="yellow"/>
        </w:rPr>
      </w:pPr>
      <w:r w:rsidRPr="004C4539">
        <w:rPr>
          <w:rStyle w:val="78pt"/>
          <w:sz w:val="24"/>
          <w:szCs w:val="24"/>
        </w:rPr>
        <w:t>- «Количество проведенных физкультурно-оздоровительных и спортивно-массовых мероприятий» - 96%;</w:t>
      </w:r>
    </w:p>
    <w:p w:rsidR="003A7DFB" w:rsidRPr="004C4539" w:rsidRDefault="003A7DFB" w:rsidP="000871C8">
      <w:pPr>
        <w:pStyle w:val="3"/>
        <w:shd w:val="clear" w:color="auto" w:fill="auto"/>
        <w:spacing w:before="0"/>
        <w:ind w:left="20" w:firstLine="0"/>
        <w:jc w:val="both"/>
        <w:rPr>
          <w:b/>
          <w:sz w:val="24"/>
          <w:szCs w:val="24"/>
          <w:highlight w:val="yellow"/>
        </w:rPr>
      </w:pPr>
      <w:r w:rsidRPr="004C4539">
        <w:rPr>
          <w:rStyle w:val="78pt"/>
          <w:sz w:val="24"/>
          <w:szCs w:val="24"/>
        </w:rPr>
        <w:t>- «Доля граждан, систематически занимающихся национальными видами спорта в общей численности  населения» - 84%;</w:t>
      </w:r>
    </w:p>
    <w:p w:rsidR="003A7DFB" w:rsidRPr="004C4539" w:rsidRDefault="003A7DFB" w:rsidP="000871C8">
      <w:pPr>
        <w:pStyle w:val="3"/>
        <w:shd w:val="clear" w:color="auto" w:fill="auto"/>
        <w:spacing w:before="0"/>
        <w:ind w:left="20" w:firstLine="0"/>
        <w:jc w:val="both"/>
        <w:rPr>
          <w:b/>
          <w:sz w:val="24"/>
          <w:szCs w:val="24"/>
        </w:rPr>
      </w:pPr>
      <w:r w:rsidRPr="004C4539">
        <w:rPr>
          <w:rStyle w:val="78pt"/>
          <w:sz w:val="24"/>
          <w:szCs w:val="24"/>
        </w:rPr>
        <w:t xml:space="preserve">- «Количество спортсменов Нерюнгринского района, входящих в составы сборных команд </w:t>
      </w:r>
      <w:r w:rsidRPr="004C4539">
        <w:rPr>
          <w:rStyle w:val="78pt"/>
          <w:sz w:val="24"/>
          <w:szCs w:val="24"/>
          <w:lang w:val="en-US"/>
        </w:rPr>
        <w:t>PC</w:t>
      </w:r>
      <w:r w:rsidRPr="004C4539">
        <w:rPr>
          <w:rStyle w:val="78pt"/>
          <w:sz w:val="24"/>
          <w:szCs w:val="24"/>
        </w:rPr>
        <w:t xml:space="preserve"> (Я), РФ по видам спорта» - увеличилось в 3,5 раза.</w:t>
      </w:r>
    </w:p>
    <w:p w:rsidR="003A7DFB" w:rsidRDefault="003A7DFB" w:rsidP="003A7DFB">
      <w:pPr>
        <w:pStyle w:val="3"/>
        <w:shd w:val="clear" w:color="auto" w:fill="auto"/>
        <w:spacing w:before="0"/>
        <w:ind w:left="20" w:firstLine="700"/>
        <w:jc w:val="both"/>
        <w:rPr>
          <w:sz w:val="24"/>
          <w:szCs w:val="24"/>
        </w:rPr>
      </w:pPr>
      <w:r w:rsidRPr="006F0534">
        <w:rPr>
          <w:sz w:val="24"/>
          <w:szCs w:val="24"/>
        </w:rPr>
        <w:t>Изменения в программу в 201</w:t>
      </w:r>
      <w:r>
        <w:rPr>
          <w:sz w:val="24"/>
          <w:szCs w:val="24"/>
        </w:rPr>
        <w:t>3 году внесены П</w:t>
      </w:r>
      <w:r w:rsidRPr="006F0534">
        <w:rPr>
          <w:sz w:val="24"/>
          <w:szCs w:val="24"/>
        </w:rPr>
        <w:t>остановление</w:t>
      </w:r>
      <w:r>
        <w:rPr>
          <w:sz w:val="24"/>
          <w:szCs w:val="24"/>
        </w:rPr>
        <w:t>м</w:t>
      </w:r>
      <w:r w:rsidRPr="006F0534">
        <w:rPr>
          <w:sz w:val="24"/>
          <w:szCs w:val="24"/>
        </w:rPr>
        <w:t xml:space="preserve"> Нерюнгринской районной админист</w:t>
      </w:r>
      <w:r>
        <w:rPr>
          <w:sz w:val="24"/>
          <w:szCs w:val="24"/>
        </w:rPr>
        <w:t>рации от 22.04.2013 года № 849,</w:t>
      </w:r>
      <w:r w:rsidRPr="006F0534">
        <w:rPr>
          <w:sz w:val="24"/>
          <w:szCs w:val="24"/>
        </w:rPr>
        <w:t xml:space="preserve"> Постановлением Нерюнгринской районной администрации от 02.09.2013 года № 1762</w:t>
      </w:r>
      <w:r>
        <w:rPr>
          <w:sz w:val="24"/>
          <w:szCs w:val="24"/>
        </w:rPr>
        <w:t xml:space="preserve">, </w:t>
      </w:r>
      <w:r w:rsidRPr="006F0534">
        <w:rPr>
          <w:sz w:val="24"/>
          <w:szCs w:val="24"/>
        </w:rPr>
        <w:t>Постановлением Нерюнгринс</w:t>
      </w:r>
      <w:r>
        <w:rPr>
          <w:sz w:val="24"/>
          <w:szCs w:val="24"/>
        </w:rPr>
        <w:t>кой районной администрации от 07</w:t>
      </w:r>
      <w:r w:rsidRPr="006F0534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6F0534">
        <w:rPr>
          <w:sz w:val="24"/>
          <w:szCs w:val="24"/>
        </w:rPr>
        <w:t xml:space="preserve">.2013 года № </w:t>
      </w:r>
      <w:r>
        <w:rPr>
          <w:sz w:val="24"/>
          <w:szCs w:val="24"/>
        </w:rPr>
        <w:t xml:space="preserve">2273, </w:t>
      </w:r>
      <w:r w:rsidRPr="006F0534">
        <w:rPr>
          <w:sz w:val="24"/>
          <w:szCs w:val="24"/>
        </w:rPr>
        <w:t>Постановлением Нерюнгринс</w:t>
      </w:r>
      <w:r>
        <w:rPr>
          <w:sz w:val="24"/>
          <w:szCs w:val="24"/>
        </w:rPr>
        <w:t>кой районной администрации от 31</w:t>
      </w:r>
      <w:r w:rsidRPr="006F0534">
        <w:rPr>
          <w:sz w:val="24"/>
          <w:szCs w:val="24"/>
        </w:rPr>
        <w:t>.</w:t>
      </w:r>
      <w:r>
        <w:rPr>
          <w:sz w:val="24"/>
          <w:szCs w:val="24"/>
        </w:rPr>
        <w:t>12.2013 года № 2669</w:t>
      </w:r>
      <w:r w:rsidRPr="006F0534">
        <w:rPr>
          <w:sz w:val="24"/>
          <w:szCs w:val="24"/>
        </w:rPr>
        <w:t>.</w:t>
      </w:r>
    </w:p>
    <w:p w:rsidR="003A7DFB" w:rsidRDefault="003A7DFB" w:rsidP="003A7DFB">
      <w:pPr>
        <w:pStyle w:val="3"/>
        <w:shd w:val="clear" w:color="auto" w:fill="auto"/>
        <w:spacing w:before="0"/>
        <w:ind w:left="20" w:firstLine="700"/>
        <w:jc w:val="both"/>
        <w:rPr>
          <w:sz w:val="24"/>
          <w:szCs w:val="24"/>
        </w:rPr>
      </w:pPr>
    </w:p>
    <w:p w:rsidR="003A7DFB" w:rsidRPr="00E356B5" w:rsidRDefault="003A7DFB" w:rsidP="003A7DFB">
      <w:pPr>
        <w:tabs>
          <w:tab w:val="left" w:pos="1186"/>
        </w:tabs>
        <w:spacing w:after="0" w:line="269" w:lineRule="exact"/>
        <w:ind w:right="20"/>
        <w:jc w:val="center"/>
        <w:rPr>
          <w:sz w:val="24"/>
          <w:szCs w:val="24"/>
        </w:rPr>
      </w:pPr>
      <w:r w:rsidRPr="00E356B5">
        <w:rPr>
          <w:rStyle w:val="24"/>
          <w:rFonts w:eastAsiaTheme="minorHAnsi"/>
        </w:rPr>
        <w:t>Развитие субъектов малого и среднего предпринимательства в муниципальном</w:t>
      </w:r>
      <w:r w:rsidR="009D24C5">
        <w:rPr>
          <w:rStyle w:val="24"/>
          <w:rFonts w:eastAsiaTheme="minorHAnsi"/>
        </w:rPr>
        <w:t xml:space="preserve"> </w:t>
      </w:r>
      <w:r w:rsidRPr="00E356B5">
        <w:rPr>
          <w:rStyle w:val="24"/>
          <w:rFonts w:eastAsiaTheme="minorHAnsi"/>
        </w:rPr>
        <w:t>образовании "Нерюнгр</w:t>
      </w:r>
      <w:r>
        <w:rPr>
          <w:rStyle w:val="24"/>
          <w:rFonts w:eastAsiaTheme="minorHAnsi"/>
        </w:rPr>
        <w:t>инский район" на 2012-2016 годы</w:t>
      </w:r>
    </w:p>
    <w:p w:rsidR="003A7DFB" w:rsidRPr="004B7F0B" w:rsidRDefault="003A7DFB" w:rsidP="003A7DFB">
      <w:pPr>
        <w:pStyle w:val="3"/>
        <w:shd w:val="clear" w:color="auto" w:fill="auto"/>
        <w:spacing w:before="0"/>
        <w:ind w:left="20" w:firstLine="700"/>
        <w:jc w:val="both"/>
        <w:rPr>
          <w:sz w:val="24"/>
          <w:szCs w:val="24"/>
        </w:rPr>
      </w:pPr>
      <w:r w:rsidRPr="004B7F0B">
        <w:rPr>
          <w:sz w:val="24"/>
          <w:szCs w:val="24"/>
        </w:rPr>
        <w:t>Программа утверждена постановлением Нерюнгринской районной администрации от 27.11.2012 года №2511. Основной целью программы является развитие субъектов малого и среднего предпринимательства.</w:t>
      </w:r>
    </w:p>
    <w:p w:rsidR="003A7DFB" w:rsidRDefault="003A7DFB" w:rsidP="003A7DFB">
      <w:pPr>
        <w:pStyle w:val="3"/>
        <w:shd w:val="clear" w:color="auto" w:fill="auto"/>
        <w:spacing w:before="0"/>
        <w:ind w:left="20" w:right="20" w:firstLine="700"/>
        <w:jc w:val="both"/>
        <w:rPr>
          <w:sz w:val="24"/>
          <w:szCs w:val="24"/>
        </w:rPr>
      </w:pPr>
      <w:proofErr w:type="gramStart"/>
      <w:r w:rsidRPr="00E356B5">
        <w:rPr>
          <w:sz w:val="24"/>
          <w:szCs w:val="24"/>
        </w:rPr>
        <w:t xml:space="preserve">На реализацию мероприятий Программы в 2013 году было запланировано </w:t>
      </w:r>
      <w:r w:rsidRPr="00E356B5">
        <w:rPr>
          <w:b/>
          <w:sz w:val="24"/>
          <w:szCs w:val="24"/>
        </w:rPr>
        <w:t>6 098,0</w:t>
      </w:r>
      <w:r>
        <w:rPr>
          <w:sz w:val="24"/>
          <w:szCs w:val="24"/>
        </w:rPr>
        <w:t xml:space="preserve"> тыс. руб.</w:t>
      </w:r>
      <w:r w:rsidRPr="00E356B5">
        <w:rPr>
          <w:sz w:val="24"/>
          <w:szCs w:val="24"/>
        </w:rPr>
        <w:t xml:space="preserve">, в том числе: из бюджета района </w:t>
      </w:r>
      <w:r w:rsidRPr="00E356B5">
        <w:rPr>
          <w:b/>
          <w:sz w:val="24"/>
          <w:szCs w:val="24"/>
        </w:rPr>
        <w:t>1 075,52</w:t>
      </w:r>
      <w:r w:rsidRPr="00E356B5">
        <w:rPr>
          <w:sz w:val="24"/>
          <w:szCs w:val="24"/>
        </w:rPr>
        <w:t xml:space="preserve"> тыс. </w:t>
      </w:r>
      <w:r>
        <w:rPr>
          <w:sz w:val="24"/>
          <w:szCs w:val="24"/>
        </w:rPr>
        <w:t>руб.</w:t>
      </w:r>
      <w:r w:rsidRPr="00E356B5">
        <w:rPr>
          <w:sz w:val="24"/>
          <w:szCs w:val="24"/>
        </w:rPr>
        <w:t xml:space="preserve">, из республиканского бюджета </w:t>
      </w:r>
      <w:r w:rsidRPr="00E356B5">
        <w:rPr>
          <w:b/>
          <w:sz w:val="24"/>
          <w:szCs w:val="24"/>
        </w:rPr>
        <w:t>1 022,47</w:t>
      </w:r>
      <w:r>
        <w:rPr>
          <w:sz w:val="24"/>
          <w:szCs w:val="24"/>
        </w:rPr>
        <w:t xml:space="preserve"> тыс. руб.</w:t>
      </w:r>
      <w:r w:rsidRPr="00E356B5">
        <w:rPr>
          <w:sz w:val="24"/>
          <w:szCs w:val="24"/>
        </w:rPr>
        <w:t xml:space="preserve">, из внебюджетных источников </w:t>
      </w:r>
      <w:r w:rsidRPr="00E356B5">
        <w:rPr>
          <w:b/>
          <w:sz w:val="24"/>
          <w:szCs w:val="24"/>
        </w:rPr>
        <w:t xml:space="preserve">4 000,0 </w:t>
      </w:r>
      <w:r>
        <w:rPr>
          <w:sz w:val="24"/>
          <w:szCs w:val="24"/>
        </w:rPr>
        <w:t>тыс. руб</w:t>
      </w:r>
      <w:r w:rsidRPr="00E356B5">
        <w:rPr>
          <w:sz w:val="24"/>
          <w:szCs w:val="24"/>
        </w:rPr>
        <w:t xml:space="preserve">. Фактическое поступление средств составило </w:t>
      </w:r>
      <w:r w:rsidRPr="00E356B5">
        <w:rPr>
          <w:b/>
          <w:sz w:val="24"/>
          <w:szCs w:val="24"/>
        </w:rPr>
        <w:t>7 529,0</w:t>
      </w:r>
      <w:r>
        <w:rPr>
          <w:sz w:val="24"/>
          <w:szCs w:val="24"/>
        </w:rPr>
        <w:t xml:space="preserve"> тыс. руб.</w:t>
      </w:r>
      <w:r w:rsidRPr="00E356B5">
        <w:rPr>
          <w:sz w:val="24"/>
          <w:szCs w:val="24"/>
        </w:rPr>
        <w:t xml:space="preserve">, в том числе внебюджетные источники </w:t>
      </w:r>
      <w:r w:rsidRPr="00E356B5">
        <w:rPr>
          <w:b/>
          <w:sz w:val="24"/>
          <w:szCs w:val="24"/>
        </w:rPr>
        <w:t>5 500,0</w:t>
      </w:r>
      <w:r w:rsidRPr="00E356B5">
        <w:rPr>
          <w:sz w:val="24"/>
          <w:szCs w:val="24"/>
        </w:rPr>
        <w:t xml:space="preserve"> т</w:t>
      </w:r>
      <w:r>
        <w:rPr>
          <w:sz w:val="24"/>
          <w:szCs w:val="24"/>
        </w:rPr>
        <w:t>ыс. руб</w:t>
      </w:r>
      <w:r w:rsidRPr="00E356B5">
        <w:rPr>
          <w:sz w:val="24"/>
          <w:szCs w:val="24"/>
        </w:rPr>
        <w:t>.  Средства, выделенные на реализацию программы из</w:t>
      </w:r>
      <w:proofErr w:type="gramEnd"/>
      <w:r w:rsidRPr="00E356B5">
        <w:rPr>
          <w:sz w:val="24"/>
          <w:szCs w:val="24"/>
        </w:rPr>
        <w:t xml:space="preserve"> бюджетов всех уровней в сумме </w:t>
      </w:r>
      <w:r w:rsidRPr="00E356B5">
        <w:rPr>
          <w:b/>
          <w:sz w:val="24"/>
          <w:szCs w:val="24"/>
        </w:rPr>
        <w:t>7 529,0</w:t>
      </w:r>
      <w:r>
        <w:rPr>
          <w:sz w:val="24"/>
          <w:szCs w:val="24"/>
        </w:rPr>
        <w:t xml:space="preserve"> тыс. руб.</w:t>
      </w:r>
      <w:r w:rsidR="00B330F3">
        <w:rPr>
          <w:sz w:val="24"/>
          <w:szCs w:val="24"/>
        </w:rPr>
        <w:t xml:space="preserve"> </w:t>
      </w:r>
      <w:proofErr w:type="gramStart"/>
      <w:r w:rsidRPr="00E356B5">
        <w:rPr>
          <w:sz w:val="24"/>
          <w:szCs w:val="24"/>
        </w:rPr>
        <w:t>освоены</w:t>
      </w:r>
      <w:proofErr w:type="gramEnd"/>
      <w:r w:rsidRPr="00E356B5">
        <w:rPr>
          <w:sz w:val="24"/>
          <w:szCs w:val="24"/>
        </w:rPr>
        <w:t xml:space="preserve"> в полном объеме -  </w:t>
      </w:r>
      <w:r w:rsidRPr="00E356B5">
        <w:rPr>
          <w:b/>
          <w:sz w:val="24"/>
          <w:szCs w:val="24"/>
        </w:rPr>
        <w:t>100%</w:t>
      </w:r>
      <w:r w:rsidRPr="00E356B5">
        <w:rPr>
          <w:sz w:val="24"/>
          <w:szCs w:val="24"/>
        </w:rPr>
        <w:t xml:space="preserve">. </w:t>
      </w:r>
    </w:p>
    <w:p w:rsidR="003A7DFB" w:rsidRPr="000322BB" w:rsidRDefault="003A7DFB" w:rsidP="003A7DFB">
      <w:pPr>
        <w:pStyle w:val="3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Исполнение целевых индикаторов по</w:t>
      </w:r>
      <w:r>
        <w:rPr>
          <w:sz w:val="24"/>
          <w:szCs w:val="24"/>
        </w:rPr>
        <w:t xml:space="preserve"> </w:t>
      </w:r>
      <w:r w:rsidRPr="000322BB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Pr="000322BB">
        <w:rPr>
          <w:sz w:val="24"/>
          <w:szCs w:val="24"/>
        </w:rPr>
        <w:t>составило:</w:t>
      </w:r>
    </w:p>
    <w:p w:rsidR="003A7DFB" w:rsidRPr="000322BB" w:rsidRDefault="003A7DFB" w:rsidP="000871C8">
      <w:pPr>
        <w:pStyle w:val="3"/>
        <w:shd w:val="clear" w:color="auto" w:fill="auto"/>
        <w:spacing w:before="0"/>
        <w:ind w:left="20" w:right="20"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«Количество субъектов малого и среднего предпринимательства в расчете на 10 000 тысяч человек населения» - 100%;</w:t>
      </w:r>
    </w:p>
    <w:p w:rsidR="003A7DFB" w:rsidRPr="000322BB" w:rsidRDefault="003A7DFB" w:rsidP="000871C8">
      <w:pPr>
        <w:pStyle w:val="3"/>
        <w:shd w:val="clear" w:color="auto" w:fill="auto"/>
        <w:spacing w:before="0"/>
        <w:ind w:left="20" w:right="20"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организаций» - 100%;</w:t>
      </w:r>
    </w:p>
    <w:p w:rsidR="003A7DFB" w:rsidRPr="00E356B5" w:rsidRDefault="003A7DFB" w:rsidP="000871C8">
      <w:pPr>
        <w:pStyle w:val="3"/>
        <w:shd w:val="clear" w:color="auto" w:fill="auto"/>
        <w:spacing w:before="0"/>
        <w:ind w:left="20" w:right="20"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«Доля объема отгруженных товаров собственного производства, выполненных работ и услуг собственными силами в общем обороте малых и средних           предприятий» - 80%.</w:t>
      </w:r>
    </w:p>
    <w:p w:rsidR="003A7DFB" w:rsidRPr="005811BE" w:rsidRDefault="003A7DFB" w:rsidP="003A7DFB">
      <w:pPr>
        <w:pStyle w:val="3"/>
        <w:shd w:val="clear" w:color="auto" w:fill="auto"/>
        <w:spacing w:before="0"/>
        <w:ind w:left="20" w:right="20" w:firstLine="700"/>
        <w:jc w:val="both"/>
        <w:rPr>
          <w:rStyle w:val="24"/>
          <w:b w:val="0"/>
          <w:bCs w:val="0"/>
          <w:i w:val="0"/>
          <w:iCs w:val="0"/>
          <w:sz w:val="24"/>
          <w:szCs w:val="24"/>
        </w:rPr>
      </w:pPr>
      <w:r w:rsidRPr="009B69CE">
        <w:rPr>
          <w:sz w:val="24"/>
          <w:szCs w:val="24"/>
        </w:rPr>
        <w:t>Изменения в программу в 2013 году внесены Постановлением Нерюнгринской районной администрацией от 19.08.2013 года № 1677, Постановлением Нерюнгринской районной администр</w:t>
      </w:r>
      <w:r>
        <w:rPr>
          <w:sz w:val="24"/>
          <w:szCs w:val="24"/>
        </w:rPr>
        <w:t>ацией от 31.12.2013 года № 2670</w:t>
      </w:r>
    </w:p>
    <w:p w:rsidR="003A7DFB" w:rsidRDefault="003A7DFB" w:rsidP="003A7DFB">
      <w:pPr>
        <w:pStyle w:val="3"/>
        <w:shd w:val="clear" w:color="auto" w:fill="auto"/>
        <w:spacing w:before="0"/>
        <w:ind w:left="20" w:right="20" w:firstLine="700"/>
        <w:rPr>
          <w:rStyle w:val="24"/>
          <w:rFonts w:eastAsiaTheme="minorHAnsi"/>
        </w:rPr>
      </w:pPr>
    </w:p>
    <w:p w:rsidR="003A7DFB" w:rsidRDefault="003A7DFB" w:rsidP="003A7DFB">
      <w:pPr>
        <w:pStyle w:val="3"/>
        <w:shd w:val="clear" w:color="auto" w:fill="auto"/>
        <w:spacing w:before="0"/>
        <w:ind w:left="20" w:right="20" w:firstLine="700"/>
        <w:rPr>
          <w:rStyle w:val="24"/>
          <w:rFonts w:eastAsiaTheme="minorHAnsi"/>
          <w:bCs w:val="0"/>
        </w:rPr>
      </w:pPr>
      <w:proofErr w:type="spellStart"/>
      <w:r w:rsidRPr="00E356B5">
        <w:rPr>
          <w:rStyle w:val="24"/>
          <w:rFonts w:eastAsiaTheme="minorHAnsi"/>
        </w:rPr>
        <w:t>Энергоресурсосбережение</w:t>
      </w:r>
      <w:proofErr w:type="spellEnd"/>
      <w:r w:rsidRPr="00E356B5">
        <w:rPr>
          <w:rStyle w:val="24"/>
          <w:rFonts w:eastAsiaTheme="minorHAnsi"/>
        </w:rPr>
        <w:t xml:space="preserve"> и повышение энергетической эффективности муниципального образования «Нерюнгринский район» </w:t>
      </w:r>
    </w:p>
    <w:p w:rsidR="003A7DFB" w:rsidRDefault="003A7DFB" w:rsidP="003A7DFB">
      <w:pPr>
        <w:pStyle w:val="3"/>
        <w:shd w:val="clear" w:color="auto" w:fill="auto"/>
        <w:spacing w:before="0"/>
        <w:ind w:left="20" w:right="20" w:firstLine="700"/>
        <w:rPr>
          <w:rStyle w:val="24"/>
          <w:rFonts w:eastAsiaTheme="minorHAnsi"/>
          <w:bCs w:val="0"/>
        </w:rPr>
      </w:pPr>
      <w:r w:rsidRPr="00E356B5">
        <w:rPr>
          <w:rStyle w:val="24"/>
          <w:rFonts w:eastAsiaTheme="minorHAnsi"/>
        </w:rPr>
        <w:t>на 2013-201</w:t>
      </w:r>
      <w:r>
        <w:rPr>
          <w:rStyle w:val="24"/>
          <w:rFonts w:eastAsiaTheme="minorHAnsi"/>
        </w:rPr>
        <w:t>5 годы и на период до 2020 года</w:t>
      </w:r>
    </w:p>
    <w:p w:rsidR="003A7DFB" w:rsidRDefault="003A7DFB" w:rsidP="003A7DFB">
      <w:pPr>
        <w:pStyle w:val="3"/>
        <w:shd w:val="clear" w:color="auto" w:fill="auto"/>
        <w:spacing w:before="0"/>
        <w:ind w:left="20" w:firstLine="700"/>
        <w:jc w:val="both"/>
        <w:rPr>
          <w:sz w:val="24"/>
          <w:szCs w:val="24"/>
        </w:rPr>
      </w:pPr>
      <w:r w:rsidRPr="004B7F0B">
        <w:rPr>
          <w:sz w:val="24"/>
          <w:szCs w:val="24"/>
        </w:rPr>
        <w:t>Программа утверждена постановлением Нерюнгринс</w:t>
      </w:r>
      <w:r>
        <w:rPr>
          <w:sz w:val="24"/>
          <w:szCs w:val="24"/>
        </w:rPr>
        <w:t>кой районной администрации от 07.11.2012 года №2288</w:t>
      </w:r>
      <w:r w:rsidRPr="004B7F0B">
        <w:rPr>
          <w:sz w:val="24"/>
          <w:szCs w:val="24"/>
        </w:rPr>
        <w:t xml:space="preserve">. Основной целью программы является </w:t>
      </w:r>
      <w:r>
        <w:rPr>
          <w:sz w:val="24"/>
          <w:szCs w:val="24"/>
        </w:rPr>
        <w:t xml:space="preserve">перевод </w:t>
      </w:r>
      <w:proofErr w:type="spellStart"/>
      <w:r>
        <w:rPr>
          <w:sz w:val="24"/>
          <w:szCs w:val="24"/>
        </w:rPr>
        <w:t>ресурсоснабжающих</w:t>
      </w:r>
      <w:proofErr w:type="spellEnd"/>
      <w:r>
        <w:rPr>
          <w:sz w:val="24"/>
          <w:szCs w:val="24"/>
        </w:rPr>
        <w:t xml:space="preserve"> предприятий, жилищно-коммунального хозяйства, учреждений бюджетной сферы района на энергосберегающий путь развития.</w:t>
      </w:r>
    </w:p>
    <w:p w:rsidR="003A7DFB" w:rsidRDefault="003A7DFB" w:rsidP="003A7DFB">
      <w:pPr>
        <w:pStyle w:val="3"/>
        <w:shd w:val="clear" w:color="auto" w:fill="auto"/>
        <w:spacing w:before="0" w:line="240" w:lineRule="auto"/>
        <w:ind w:left="40" w:firstLine="680"/>
        <w:jc w:val="both"/>
        <w:rPr>
          <w:sz w:val="24"/>
          <w:szCs w:val="24"/>
        </w:rPr>
      </w:pPr>
      <w:r w:rsidRPr="001A53AC">
        <w:rPr>
          <w:sz w:val="24"/>
          <w:szCs w:val="24"/>
        </w:rPr>
        <w:t>В 2013</w:t>
      </w:r>
      <w:r>
        <w:rPr>
          <w:sz w:val="24"/>
          <w:szCs w:val="24"/>
        </w:rPr>
        <w:t xml:space="preserve"> году запланирован общий объем финансирования</w:t>
      </w:r>
      <w:r w:rsidRPr="001A53AC">
        <w:rPr>
          <w:sz w:val="24"/>
          <w:szCs w:val="24"/>
        </w:rPr>
        <w:t xml:space="preserve">, в сумме </w:t>
      </w:r>
      <w:r w:rsidRPr="00DD0BBE">
        <w:rPr>
          <w:b/>
          <w:sz w:val="24"/>
          <w:szCs w:val="24"/>
        </w:rPr>
        <w:t>41 267,4</w:t>
      </w:r>
      <w:r w:rsidRPr="001A53AC">
        <w:rPr>
          <w:sz w:val="24"/>
          <w:szCs w:val="24"/>
        </w:rPr>
        <w:t xml:space="preserve"> тыс. руб., </w:t>
      </w:r>
      <w:r w:rsidRPr="001A53AC">
        <w:rPr>
          <w:sz w:val="24"/>
          <w:szCs w:val="24"/>
        </w:rPr>
        <w:lastRenderedPageBreak/>
        <w:t xml:space="preserve">в том числе за счет: республиканского бюджета </w:t>
      </w:r>
      <w:r w:rsidRPr="00DD0BBE">
        <w:rPr>
          <w:b/>
          <w:sz w:val="24"/>
          <w:szCs w:val="24"/>
        </w:rPr>
        <w:t xml:space="preserve">3 666,49 </w:t>
      </w:r>
      <w:r w:rsidRPr="001A53AC">
        <w:rPr>
          <w:sz w:val="24"/>
          <w:szCs w:val="24"/>
        </w:rPr>
        <w:t xml:space="preserve">тыс. руб.; местного бюджета – </w:t>
      </w:r>
      <w:r w:rsidRPr="00DD0BBE">
        <w:rPr>
          <w:b/>
          <w:sz w:val="24"/>
          <w:szCs w:val="24"/>
        </w:rPr>
        <w:t>10 913,68</w:t>
      </w:r>
      <w:r w:rsidRPr="001A53AC">
        <w:rPr>
          <w:sz w:val="24"/>
          <w:szCs w:val="24"/>
        </w:rPr>
        <w:t xml:space="preserve"> тыс. руб., за счет внебюджетных источников – </w:t>
      </w:r>
      <w:r w:rsidRPr="00DD0BBE">
        <w:rPr>
          <w:b/>
          <w:sz w:val="24"/>
          <w:szCs w:val="24"/>
        </w:rPr>
        <w:t>26 687,24</w:t>
      </w:r>
      <w:r w:rsidRPr="001A53AC">
        <w:rPr>
          <w:sz w:val="24"/>
          <w:szCs w:val="24"/>
        </w:rPr>
        <w:t xml:space="preserve"> тыс. руб. </w:t>
      </w:r>
    </w:p>
    <w:p w:rsidR="003A7DFB" w:rsidRDefault="003A7DFB" w:rsidP="003A7DFB">
      <w:pPr>
        <w:pStyle w:val="3"/>
        <w:shd w:val="clear" w:color="auto" w:fill="auto"/>
        <w:spacing w:before="0" w:line="240" w:lineRule="auto"/>
        <w:ind w:left="40" w:firstLine="680"/>
        <w:jc w:val="both"/>
        <w:rPr>
          <w:sz w:val="24"/>
          <w:szCs w:val="24"/>
        </w:rPr>
      </w:pPr>
      <w:r>
        <w:rPr>
          <w:sz w:val="24"/>
          <w:szCs w:val="24"/>
        </w:rPr>
        <w:t>В 2013 году п</w:t>
      </w:r>
      <w:r w:rsidRPr="0045519E">
        <w:rPr>
          <w:sz w:val="24"/>
          <w:szCs w:val="24"/>
        </w:rPr>
        <w:t xml:space="preserve">оступило денежных средств на реализацию программы </w:t>
      </w:r>
      <w:r w:rsidRPr="00511646">
        <w:rPr>
          <w:b/>
          <w:sz w:val="24"/>
          <w:szCs w:val="24"/>
        </w:rPr>
        <w:t>41 223,56</w:t>
      </w:r>
      <w:r w:rsidRPr="0045519E">
        <w:rPr>
          <w:sz w:val="24"/>
          <w:szCs w:val="24"/>
        </w:rPr>
        <w:t>тыс</w:t>
      </w:r>
      <w:proofErr w:type="gramStart"/>
      <w:r w:rsidRPr="0045519E">
        <w:rPr>
          <w:sz w:val="24"/>
          <w:szCs w:val="24"/>
        </w:rPr>
        <w:t>.р</w:t>
      </w:r>
      <w:proofErr w:type="gramEnd"/>
      <w:r w:rsidRPr="0045519E">
        <w:rPr>
          <w:sz w:val="24"/>
          <w:szCs w:val="24"/>
        </w:rPr>
        <w:t xml:space="preserve">уб., </w:t>
      </w:r>
      <w:r w:rsidRPr="001F376A">
        <w:rPr>
          <w:sz w:val="24"/>
          <w:szCs w:val="24"/>
        </w:rPr>
        <w:t xml:space="preserve">в том числе из  местного бюджета – </w:t>
      </w:r>
      <w:r w:rsidRPr="001F376A">
        <w:rPr>
          <w:b/>
          <w:sz w:val="24"/>
          <w:szCs w:val="24"/>
        </w:rPr>
        <w:t>10 913,68</w:t>
      </w:r>
      <w:r w:rsidRPr="001F376A">
        <w:rPr>
          <w:sz w:val="24"/>
          <w:szCs w:val="24"/>
        </w:rPr>
        <w:t xml:space="preserve"> тыс. руб.</w:t>
      </w:r>
    </w:p>
    <w:p w:rsidR="003A7DFB" w:rsidRDefault="003A7DFB" w:rsidP="003A7DFB">
      <w:pPr>
        <w:pStyle w:val="3"/>
        <w:shd w:val="clear" w:color="auto" w:fill="auto"/>
        <w:spacing w:before="0" w:line="240" w:lineRule="auto"/>
        <w:ind w:left="40" w:firstLine="680"/>
        <w:jc w:val="both"/>
        <w:rPr>
          <w:sz w:val="24"/>
          <w:szCs w:val="24"/>
        </w:rPr>
      </w:pPr>
      <w:r w:rsidRPr="003562B4">
        <w:rPr>
          <w:sz w:val="24"/>
          <w:szCs w:val="24"/>
        </w:rPr>
        <w:t xml:space="preserve">Фактически освоено в отчетном году </w:t>
      </w:r>
      <w:r>
        <w:rPr>
          <w:b/>
          <w:sz w:val="24"/>
          <w:szCs w:val="24"/>
        </w:rPr>
        <w:t>40 854,0</w:t>
      </w:r>
      <w:r w:rsidRPr="003562B4">
        <w:rPr>
          <w:sz w:val="24"/>
          <w:szCs w:val="24"/>
        </w:rPr>
        <w:t xml:space="preserve"> тыс. руб., что составляет </w:t>
      </w:r>
      <w:r>
        <w:rPr>
          <w:sz w:val="24"/>
          <w:szCs w:val="24"/>
        </w:rPr>
        <w:t>99</w:t>
      </w:r>
      <w:r w:rsidRPr="003562B4">
        <w:rPr>
          <w:sz w:val="24"/>
          <w:szCs w:val="24"/>
        </w:rPr>
        <w:t>%</w:t>
      </w:r>
      <w:r>
        <w:rPr>
          <w:sz w:val="24"/>
          <w:szCs w:val="24"/>
        </w:rPr>
        <w:t xml:space="preserve"> от </w:t>
      </w:r>
      <w:r w:rsidRPr="00511646">
        <w:rPr>
          <w:sz w:val="24"/>
          <w:szCs w:val="24"/>
        </w:rPr>
        <w:t xml:space="preserve">поступивших денежных средств. </w:t>
      </w:r>
      <w:proofErr w:type="gramStart"/>
      <w:r w:rsidRPr="00511646">
        <w:rPr>
          <w:sz w:val="24"/>
          <w:szCs w:val="24"/>
        </w:rPr>
        <w:t>Фактическое поступление денежных средств из республиканского бюджета</w:t>
      </w:r>
      <w:r>
        <w:rPr>
          <w:sz w:val="24"/>
          <w:szCs w:val="24"/>
        </w:rPr>
        <w:t xml:space="preserve"> составило</w:t>
      </w:r>
      <w:r w:rsidRPr="00511646">
        <w:rPr>
          <w:b/>
          <w:sz w:val="24"/>
          <w:szCs w:val="24"/>
        </w:rPr>
        <w:t xml:space="preserve">3 666,49 </w:t>
      </w:r>
      <w:r w:rsidRPr="00511646">
        <w:rPr>
          <w:sz w:val="24"/>
          <w:szCs w:val="24"/>
        </w:rPr>
        <w:t xml:space="preserve">тыс. руб., освоено </w:t>
      </w:r>
      <w:r w:rsidRPr="00511646">
        <w:rPr>
          <w:b/>
          <w:sz w:val="24"/>
          <w:szCs w:val="24"/>
        </w:rPr>
        <w:t>3 666,49</w:t>
      </w:r>
      <w:r w:rsidRPr="00511646">
        <w:rPr>
          <w:sz w:val="24"/>
          <w:szCs w:val="24"/>
        </w:rPr>
        <w:t xml:space="preserve"> тыс. руб.;  из </w:t>
      </w:r>
      <w:r w:rsidRPr="001F376A">
        <w:rPr>
          <w:sz w:val="24"/>
          <w:szCs w:val="24"/>
        </w:rPr>
        <w:t>местного бюджета</w:t>
      </w:r>
      <w:r w:rsidRPr="00511646">
        <w:rPr>
          <w:sz w:val="24"/>
          <w:szCs w:val="24"/>
        </w:rPr>
        <w:t xml:space="preserve"> составило </w:t>
      </w:r>
      <w:r w:rsidRPr="00511646">
        <w:rPr>
          <w:b/>
          <w:sz w:val="24"/>
          <w:szCs w:val="24"/>
        </w:rPr>
        <w:t>10 913,68</w:t>
      </w:r>
      <w:r w:rsidRPr="00511646">
        <w:rPr>
          <w:sz w:val="24"/>
          <w:szCs w:val="24"/>
        </w:rPr>
        <w:t xml:space="preserve"> тыс. руб</w:t>
      </w:r>
      <w:r>
        <w:rPr>
          <w:sz w:val="24"/>
          <w:szCs w:val="24"/>
        </w:rPr>
        <w:t>.</w:t>
      </w:r>
      <w:r w:rsidRPr="00511646">
        <w:rPr>
          <w:sz w:val="24"/>
          <w:szCs w:val="24"/>
        </w:rPr>
        <w:t xml:space="preserve">, освоено – </w:t>
      </w:r>
      <w:r w:rsidRPr="00511646">
        <w:rPr>
          <w:b/>
          <w:sz w:val="24"/>
          <w:szCs w:val="24"/>
        </w:rPr>
        <w:t>10 913,68</w:t>
      </w:r>
      <w:r w:rsidRPr="00511646">
        <w:rPr>
          <w:sz w:val="24"/>
          <w:szCs w:val="24"/>
        </w:rPr>
        <w:t xml:space="preserve"> тыс. руб., из внебюджетных источников – </w:t>
      </w:r>
      <w:r w:rsidRPr="00511646">
        <w:rPr>
          <w:b/>
          <w:sz w:val="24"/>
          <w:szCs w:val="24"/>
        </w:rPr>
        <w:t>26 643,39</w:t>
      </w:r>
      <w:r w:rsidRPr="00511646">
        <w:rPr>
          <w:sz w:val="24"/>
          <w:szCs w:val="24"/>
        </w:rPr>
        <w:t xml:space="preserve"> тыс. руб., освоено – </w:t>
      </w:r>
      <w:r w:rsidRPr="00E947CA">
        <w:rPr>
          <w:b/>
          <w:sz w:val="24"/>
          <w:szCs w:val="24"/>
        </w:rPr>
        <w:t>26 273,87</w:t>
      </w:r>
      <w:r w:rsidRPr="00511646">
        <w:rPr>
          <w:sz w:val="24"/>
          <w:szCs w:val="24"/>
        </w:rPr>
        <w:t xml:space="preserve"> тыс. рублей.</w:t>
      </w:r>
      <w:proofErr w:type="gramEnd"/>
    </w:p>
    <w:p w:rsidR="003A7DFB" w:rsidRPr="000322BB" w:rsidRDefault="003A7DFB" w:rsidP="003A7DFB">
      <w:pPr>
        <w:pStyle w:val="3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Исполнение целевых индикаторов</w:t>
      </w:r>
      <w:r>
        <w:rPr>
          <w:sz w:val="24"/>
          <w:szCs w:val="24"/>
        </w:rPr>
        <w:t xml:space="preserve"> </w:t>
      </w:r>
      <w:r w:rsidRPr="000322BB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0322BB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Pr="000322BB">
        <w:rPr>
          <w:sz w:val="24"/>
          <w:szCs w:val="24"/>
        </w:rPr>
        <w:t xml:space="preserve">составило: </w:t>
      </w:r>
    </w:p>
    <w:p w:rsidR="003A7DFB" w:rsidRPr="000322BB" w:rsidRDefault="003A7DFB" w:rsidP="003A7DFB">
      <w:pPr>
        <w:pStyle w:val="3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9 показателе</w:t>
      </w:r>
      <w:proofErr w:type="gramStart"/>
      <w:r w:rsidRPr="000322BB">
        <w:rPr>
          <w:sz w:val="24"/>
          <w:szCs w:val="24"/>
        </w:rPr>
        <w:t>й-</w:t>
      </w:r>
      <w:proofErr w:type="gramEnd"/>
      <w:r w:rsidRPr="000322BB">
        <w:rPr>
          <w:sz w:val="24"/>
          <w:szCs w:val="24"/>
        </w:rPr>
        <w:t xml:space="preserve"> от 100% до 200%;</w:t>
      </w:r>
    </w:p>
    <w:p w:rsidR="003A7DFB" w:rsidRPr="000322BB" w:rsidRDefault="003A7DFB" w:rsidP="003A7DFB">
      <w:pPr>
        <w:pStyle w:val="3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10 показателей - от 80% до 99%;</w:t>
      </w:r>
    </w:p>
    <w:p w:rsidR="003A7DFB" w:rsidRPr="000322BB" w:rsidRDefault="003A7DFB" w:rsidP="003A7DFB">
      <w:pPr>
        <w:pStyle w:val="3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8 показателей –  от 50% до 79%;</w:t>
      </w:r>
    </w:p>
    <w:p w:rsidR="003A7DFB" w:rsidRPr="000322BB" w:rsidRDefault="003A7DFB" w:rsidP="003A7DFB">
      <w:pPr>
        <w:pStyle w:val="3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 xml:space="preserve">12 показателей </w:t>
      </w:r>
      <w:proofErr w:type="gramStart"/>
      <w:r w:rsidRPr="000322BB">
        <w:rPr>
          <w:sz w:val="24"/>
          <w:szCs w:val="24"/>
        </w:rPr>
        <w:t>–о</w:t>
      </w:r>
      <w:proofErr w:type="gramEnd"/>
      <w:r w:rsidRPr="000322BB">
        <w:rPr>
          <w:sz w:val="24"/>
          <w:szCs w:val="24"/>
        </w:rPr>
        <w:t>т 0,1% до 49%.</w:t>
      </w:r>
    </w:p>
    <w:p w:rsidR="003A7DFB" w:rsidRDefault="003A7DFB" w:rsidP="003A7DFB">
      <w:pPr>
        <w:pStyle w:val="3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1A53AC">
        <w:rPr>
          <w:sz w:val="24"/>
          <w:szCs w:val="24"/>
        </w:rPr>
        <w:t xml:space="preserve"> Общий процент исполнения программных мероприятий</w:t>
      </w:r>
      <w:r>
        <w:rPr>
          <w:sz w:val="24"/>
          <w:szCs w:val="24"/>
        </w:rPr>
        <w:t xml:space="preserve"> составил 99</w:t>
      </w:r>
      <w:r w:rsidRPr="001A53AC">
        <w:rPr>
          <w:sz w:val="24"/>
          <w:szCs w:val="24"/>
        </w:rPr>
        <w:t xml:space="preserve">%. Основные </w:t>
      </w:r>
      <w:r>
        <w:rPr>
          <w:sz w:val="24"/>
          <w:szCs w:val="24"/>
        </w:rPr>
        <w:t>мероприятия</w:t>
      </w:r>
      <w:r w:rsidRPr="001A53AC">
        <w:rPr>
          <w:sz w:val="24"/>
          <w:szCs w:val="24"/>
        </w:rPr>
        <w:t xml:space="preserve"> программы выполнены полностью.</w:t>
      </w:r>
    </w:p>
    <w:p w:rsidR="003A7DFB" w:rsidRDefault="003A7DFB" w:rsidP="003A7DFB">
      <w:pPr>
        <w:pStyle w:val="3"/>
        <w:shd w:val="clear" w:color="auto" w:fill="auto"/>
        <w:spacing w:before="0"/>
        <w:ind w:right="20" w:firstLine="708"/>
        <w:jc w:val="both"/>
        <w:rPr>
          <w:sz w:val="24"/>
          <w:szCs w:val="24"/>
        </w:rPr>
      </w:pPr>
      <w:r w:rsidRPr="005811BE">
        <w:rPr>
          <w:sz w:val="24"/>
          <w:szCs w:val="24"/>
        </w:rPr>
        <w:t>Изменения в программу в 2013 году внесены Постановлением Нерюнгринской районной администрацией  от 16.07.2013г. № 1454.</w:t>
      </w:r>
    </w:p>
    <w:p w:rsidR="003A7DFB" w:rsidRDefault="003A7DFB" w:rsidP="003A7DFB">
      <w:pPr>
        <w:pStyle w:val="3"/>
        <w:shd w:val="clear" w:color="auto" w:fill="auto"/>
        <w:spacing w:before="0"/>
        <w:ind w:right="20" w:firstLine="708"/>
        <w:jc w:val="both"/>
        <w:rPr>
          <w:sz w:val="24"/>
          <w:szCs w:val="24"/>
        </w:rPr>
      </w:pPr>
    </w:p>
    <w:p w:rsidR="003A7DFB" w:rsidRPr="00D25D13" w:rsidRDefault="003A7DFB" w:rsidP="003A7DFB">
      <w:pPr>
        <w:pStyle w:val="3"/>
        <w:shd w:val="clear" w:color="auto" w:fill="auto"/>
        <w:spacing w:before="0"/>
        <w:ind w:right="20" w:firstLine="708"/>
        <w:rPr>
          <w:b/>
          <w:i/>
          <w:sz w:val="24"/>
          <w:szCs w:val="24"/>
          <w:u w:val="single"/>
        </w:rPr>
      </w:pPr>
      <w:r w:rsidRPr="00D25D13">
        <w:rPr>
          <w:b/>
          <w:i/>
          <w:sz w:val="24"/>
          <w:szCs w:val="24"/>
          <w:u w:val="single"/>
        </w:rPr>
        <w:t>Повышение правовой культуры населения муниципального образования «Нерюнгринский район» на 2012-2016 г.</w:t>
      </w:r>
    </w:p>
    <w:p w:rsidR="003A7DFB" w:rsidRPr="007D771D" w:rsidRDefault="003A7DFB" w:rsidP="003A7DFB">
      <w:pPr>
        <w:pStyle w:val="3"/>
        <w:shd w:val="clear" w:color="auto" w:fill="auto"/>
        <w:spacing w:before="0" w:line="240" w:lineRule="auto"/>
        <w:ind w:left="20" w:firstLine="620"/>
        <w:jc w:val="both"/>
        <w:rPr>
          <w:sz w:val="24"/>
          <w:szCs w:val="24"/>
        </w:rPr>
      </w:pPr>
      <w:r w:rsidRPr="007D771D">
        <w:rPr>
          <w:sz w:val="24"/>
          <w:szCs w:val="24"/>
        </w:rPr>
        <w:t>Программа утверждена постановлением Нерюнгринс</w:t>
      </w:r>
      <w:r>
        <w:rPr>
          <w:sz w:val="24"/>
          <w:szCs w:val="24"/>
        </w:rPr>
        <w:t>кой районной администрации от 31</w:t>
      </w:r>
      <w:r w:rsidRPr="007D771D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7D771D">
        <w:rPr>
          <w:sz w:val="24"/>
          <w:szCs w:val="24"/>
        </w:rPr>
        <w:t xml:space="preserve">.2012 № </w:t>
      </w:r>
      <w:r>
        <w:rPr>
          <w:sz w:val="24"/>
          <w:szCs w:val="24"/>
        </w:rPr>
        <w:t>2272</w:t>
      </w:r>
      <w:r w:rsidRPr="007D771D">
        <w:rPr>
          <w:sz w:val="24"/>
          <w:szCs w:val="24"/>
        </w:rPr>
        <w:t xml:space="preserve">. Основная цель Программы </w:t>
      </w:r>
      <w:proofErr w:type="gramStart"/>
      <w:r>
        <w:rPr>
          <w:sz w:val="24"/>
          <w:szCs w:val="24"/>
        </w:rPr>
        <w:t>–п</w:t>
      </w:r>
      <w:proofErr w:type="gramEnd"/>
      <w:r>
        <w:rPr>
          <w:sz w:val="24"/>
          <w:szCs w:val="24"/>
        </w:rPr>
        <w:t>овышение уровня правовой культуры граждан, включая уровень осведомленности и юридической грамотности.</w:t>
      </w:r>
    </w:p>
    <w:p w:rsidR="003A7DFB" w:rsidRDefault="003A7DFB" w:rsidP="003A7DFB">
      <w:pPr>
        <w:pStyle w:val="3"/>
        <w:shd w:val="clear" w:color="auto" w:fill="auto"/>
        <w:spacing w:before="0" w:line="240" w:lineRule="auto"/>
        <w:ind w:left="20" w:firstLine="620"/>
        <w:jc w:val="both"/>
        <w:rPr>
          <w:sz w:val="24"/>
          <w:szCs w:val="24"/>
        </w:rPr>
      </w:pPr>
      <w:r w:rsidRPr="007D771D">
        <w:rPr>
          <w:sz w:val="24"/>
          <w:szCs w:val="24"/>
        </w:rPr>
        <w:t xml:space="preserve">Согласно программным мероприятиям запланировано выделение денежных средств </w:t>
      </w:r>
      <w:r>
        <w:rPr>
          <w:sz w:val="24"/>
          <w:szCs w:val="24"/>
        </w:rPr>
        <w:t xml:space="preserve">из местного бюджета </w:t>
      </w:r>
      <w:r w:rsidRPr="007D771D">
        <w:rPr>
          <w:sz w:val="24"/>
          <w:szCs w:val="24"/>
        </w:rPr>
        <w:t xml:space="preserve">в сумме </w:t>
      </w:r>
      <w:r w:rsidRPr="00D25D13">
        <w:rPr>
          <w:b/>
          <w:sz w:val="24"/>
          <w:szCs w:val="24"/>
        </w:rPr>
        <w:t>174,0</w:t>
      </w:r>
      <w:r>
        <w:rPr>
          <w:sz w:val="24"/>
          <w:szCs w:val="24"/>
        </w:rPr>
        <w:t xml:space="preserve"> тыс. руб.</w:t>
      </w:r>
    </w:p>
    <w:p w:rsidR="003A7DFB" w:rsidRDefault="003A7DFB" w:rsidP="003A7DFB">
      <w:pPr>
        <w:pStyle w:val="3"/>
        <w:shd w:val="clear" w:color="auto" w:fill="auto"/>
        <w:spacing w:before="0" w:line="240" w:lineRule="auto"/>
        <w:ind w:left="20" w:firstLine="620"/>
        <w:jc w:val="both"/>
        <w:rPr>
          <w:sz w:val="24"/>
          <w:szCs w:val="24"/>
        </w:rPr>
      </w:pPr>
      <w:r w:rsidRPr="007D771D">
        <w:rPr>
          <w:sz w:val="24"/>
          <w:szCs w:val="24"/>
        </w:rPr>
        <w:t>Фактически использовано средств на реализацию программных мероприятий</w:t>
      </w:r>
      <w:r>
        <w:rPr>
          <w:sz w:val="24"/>
          <w:szCs w:val="24"/>
        </w:rPr>
        <w:t xml:space="preserve"> из бюджета района  </w:t>
      </w:r>
      <w:r w:rsidRPr="00D25D13">
        <w:rPr>
          <w:b/>
          <w:sz w:val="24"/>
          <w:szCs w:val="24"/>
        </w:rPr>
        <w:t>174,0</w:t>
      </w:r>
      <w:r w:rsidRPr="007D771D">
        <w:rPr>
          <w:sz w:val="24"/>
          <w:szCs w:val="24"/>
        </w:rPr>
        <w:t xml:space="preserve"> тыс. руб., </w:t>
      </w:r>
      <w:r>
        <w:rPr>
          <w:sz w:val="24"/>
          <w:szCs w:val="24"/>
        </w:rPr>
        <w:t>или 100</w:t>
      </w:r>
      <w:r w:rsidRPr="007D771D">
        <w:rPr>
          <w:sz w:val="24"/>
          <w:szCs w:val="24"/>
        </w:rPr>
        <w:t xml:space="preserve"> %.</w:t>
      </w:r>
    </w:p>
    <w:p w:rsidR="003A7DFB" w:rsidRPr="000322BB" w:rsidRDefault="003A7DFB" w:rsidP="003A7DFB">
      <w:pPr>
        <w:pStyle w:val="3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Исполнение целевых индикаторов по</w:t>
      </w:r>
      <w:r>
        <w:rPr>
          <w:sz w:val="24"/>
          <w:szCs w:val="24"/>
        </w:rPr>
        <w:t xml:space="preserve"> </w:t>
      </w:r>
      <w:r w:rsidRPr="000322BB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Pr="000322BB">
        <w:rPr>
          <w:sz w:val="24"/>
          <w:szCs w:val="24"/>
        </w:rPr>
        <w:t>составило:</w:t>
      </w:r>
    </w:p>
    <w:p w:rsidR="003A7DFB" w:rsidRPr="000322BB" w:rsidRDefault="003A7DFB" w:rsidP="000871C8">
      <w:pPr>
        <w:pStyle w:val="3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«Увеличение количества Центров правовой информации на базе муниципальных библиотек Нерюнгринского района» - 133,3%;</w:t>
      </w:r>
    </w:p>
    <w:p w:rsidR="003A7DFB" w:rsidRPr="000322BB" w:rsidRDefault="003A7DFB" w:rsidP="000871C8">
      <w:pPr>
        <w:pStyle w:val="3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«Увеличение количества Центров правовой информации при муниципальных библиотеках в проведении дней открытых дверей в Нерюнгринском районе» - 133,3%;</w:t>
      </w:r>
    </w:p>
    <w:p w:rsidR="003A7DFB" w:rsidRPr="000322BB" w:rsidRDefault="003A7DFB" w:rsidP="000871C8">
      <w:pPr>
        <w:pStyle w:val="3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«Увеличение проведенных дней бесплатной юридической помощи населению Нерюнгринского района» - 75%;</w:t>
      </w:r>
    </w:p>
    <w:p w:rsidR="003A7DFB" w:rsidRPr="000322BB" w:rsidRDefault="003A7DFB" w:rsidP="000871C8">
      <w:pPr>
        <w:pStyle w:val="3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«Привлечение средних специальных и высших учебных заведений, обучающих по специальности «Юриспруденция» для проведения конкурсов юридических эссе среди студентов» - 0%;</w:t>
      </w:r>
    </w:p>
    <w:p w:rsidR="003A7DFB" w:rsidRPr="000322BB" w:rsidRDefault="003A7DFB" w:rsidP="000871C8">
      <w:pPr>
        <w:pStyle w:val="3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«Увеличение количества конкурсов по правовому просвещению и воспитанию населения среди общедоступных библиотек» - 0%.</w:t>
      </w:r>
    </w:p>
    <w:p w:rsidR="003A7DFB" w:rsidRPr="000322BB" w:rsidRDefault="003A7DFB" w:rsidP="003A7DFB">
      <w:pPr>
        <w:pStyle w:val="3"/>
        <w:shd w:val="clear" w:color="auto" w:fill="auto"/>
        <w:spacing w:before="0" w:line="240" w:lineRule="auto"/>
        <w:ind w:left="20" w:firstLine="62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 xml:space="preserve">Основные показатели программы выполнены. </w:t>
      </w:r>
    </w:p>
    <w:p w:rsidR="003A7DFB" w:rsidRDefault="003A7DFB" w:rsidP="003A7DFB">
      <w:pPr>
        <w:pStyle w:val="3"/>
        <w:shd w:val="clear" w:color="auto" w:fill="auto"/>
        <w:spacing w:before="0"/>
        <w:ind w:right="20" w:firstLine="708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Изменения в программу в 2013 году внесены Постановлением Нерюнгринской районной администрацией  от 17.12.2013г. № 2560.</w:t>
      </w:r>
    </w:p>
    <w:p w:rsidR="009D24C5" w:rsidRDefault="009D24C5" w:rsidP="003A7DFB">
      <w:pPr>
        <w:pStyle w:val="3"/>
        <w:shd w:val="clear" w:color="auto" w:fill="auto"/>
        <w:spacing w:before="0"/>
        <w:ind w:right="20" w:firstLine="708"/>
        <w:jc w:val="both"/>
        <w:rPr>
          <w:sz w:val="24"/>
          <w:szCs w:val="24"/>
        </w:rPr>
      </w:pPr>
    </w:p>
    <w:p w:rsidR="003A7DFB" w:rsidRDefault="003A7DFB" w:rsidP="003A7DFB">
      <w:pPr>
        <w:pStyle w:val="3"/>
        <w:shd w:val="clear" w:color="auto" w:fill="auto"/>
        <w:spacing w:before="0" w:line="240" w:lineRule="auto"/>
        <w:ind w:left="20" w:firstLine="620"/>
        <w:rPr>
          <w:b/>
          <w:i/>
          <w:sz w:val="24"/>
          <w:szCs w:val="24"/>
          <w:u w:val="single"/>
        </w:rPr>
      </w:pPr>
      <w:r w:rsidRPr="007E19DE">
        <w:rPr>
          <w:b/>
          <w:i/>
          <w:sz w:val="24"/>
          <w:szCs w:val="24"/>
          <w:u w:val="single"/>
        </w:rPr>
        <w:t>Профилактика экстремизма и терроризма на территории муниципального образования  «Нерюнгринский район» на  2012-2016 годы</w:t>
      </w:r>
    </w:p>
    <w:p w:rsidR="003A7DFB" w:rsidRPr="007D771D" w:rsidRDefault="003A7DFB" w:rsidP="003A7DFB">
      <w:pPr>
        <w:pStyle w:val="3"/>
        <w:shd w:val="clear" w:color="auto" w:fill="auto"/>
        <w:spacing w:before="0" w:line="240" w:lineRule="auto"/>
        <w:ind w:left="20" w:firstLine="620"/>
        <w:jc w:val="both"/>
        <w:rPr>
          <w:sz w:val="24"/>
          <w:szCs w:val="24"/>
        </w:rPr>
      </w:pPr>
      <w:r w:rsidRPr="007D771D">
        <w:rPr>
          <w:sz w:val="24"/>
          <w:szCs w:val="24"/>
        </w:rPr>
        <w:t>Программа утверждена постановлением Нерюнгринс</w:t>
      </w:r>
      <w:r>
        <w:rPr>
          <w:sz w:val="24"/>
          <w:szCs w:val="24"/>
        </w:rPr>
        <w:t>кой районной администрации от 12</w:t>
      </w:r>
      <w:r w:rsidRPr="007D771D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7D771D">
        <w:rPr>
          <w:sz w:val="24"/>
          <w:szCs w:val="24"/>
        </w:rPr>
        <w:t xml:space="preserve">.2012 № </w:t>
      </w:r>
      <w:r>
        <w:rPr>
          <w:sz w:val="24"/>
          <w:szCs w:val="24"/>
        </w:rPr>
        <w:t>2326. Основной</w:t>
      </w:r>
      <w:r w:rsidRPr="007D771D">
        <w:rPr>
          <w:sz w:val="24"/>
          <w:szCs w:val="24"/>
        </w:rPr>
        <w:t xml:space="preserve"> цель</w:t>
      </w:r>
      <w:r>
        <w:rPr>
          <w:sz w:val="24"/>
          <w:szCs w:val="24"/>
        </w:rPr>
        <w:t>ю</w:t>
      </w:r>
      <w:r w:rsidRPr="007D771D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 xml:space="preserve"> является создание условий для формирования </w:t>
      </w:r>
      <w:proofErr w:type="spellStart"/>
      <w:r>
        <w:rPr>
          <w:sz w:val="24"/>
          <w:szCs w:val="24"/>
        </w:rPr>
        <w:t>толирантной</w:t>
      </w:r>
      <w:proofErr w:type="spellEnd"/>
      <w:r>
        <w:rPr>
          <w:sz w:val="24"/>
          <w:szCs w:val="24"/>
        </w:rPr>
        <w:t xml:space="preserve">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свобод, организация противодействия возможным фактам проявления терроризма и экстремизма.</w:t>
      </w:r>
    </w:p>
    <w:p w:rsidR="003A7DFB" w:rsidRDefault="003A7DFB" w:rsidP="003A7DFB">
      <w:pPr>
        <w:pStyle w:val="3"/>
        <w:shd w:val="clear" w:color="auto" w:fill="auto"/>
        <w:spacing w:before="0" w:line="240" w:lineRule="auto"/>
        <w:ind w:left="20" w:firstLine="620"/>
        <w:jc w:val="both"/>
        <w:rPr>
          <w:sz w:val="24"/>
          <w:szCs w:val="24"/>
        </w:rPr>
      </w:pPr>
      <w:r w:rsidRPr="007D771D">
        <w:rPr>
          <w:sz w:val="24"/>
          <w:szCs w:val="24"/>
        </w:rPr>
        <w:lastRenderedPageBreak/>
        <w:t xml:space="preserve">Согласно программным мероприятиям запланировано выделение денежных средств </w:t>
      </w:r>
      <w:r>
        <w:rPr>
          <w:sz w:val="24"/>
          <w:szCs w:val="24"/>
        </w:rPr>
        <w:t xml:space="preserve">из местного бюджета </w:t>
      </w:r>
      <w:r w:rsidRPr="007D771D">
        <w:rPr>
          <w:sz w:val="24"/>
          <w:szCs w:val="24"/>
        </w:rPr>
        <w:t xml:space="preserve">в сумме </w:t>
      </w:r>
      <w:r>
        <w:rPr>
          <w:b/>
          <w:sz w:val="24"/>
          <w:szCs w:val="24"/>
        </w:rPr>
        <w:t>92,2</w:t>
      </w:r>
      <w:r>
        <w:rPr>
          <w:sz w:val="24"/>
          <w:szCs w:val="24"/>
        </w:rPr>
        <w:t xml:space="preserve"> тыс. руб.</w:t>
      </w:r>
    </w:p>
    <w:p w:rsidR="003A7DFB" w:rsidRDefault="003A7DFB" w:rsidP="003A7DFB">
      <w:pPr>
        <w:pStyle w:val="3"/>
        <w:shd w:val="clear" w:color="auto" w:fill="auto"/>
        <w:spacing w:before="0" w:line="240" w:lineRule="auto"/>
        <w:ind w:left="20" w:firstLine="620"/>
        <w:jc w:val="both"/>
        <w:rPr>
          <w:sz w:val="24"/>
          <w:szCs w:val="24"/>
        </w:rPr>
      </w:pPr>
      <w:r w:rsidRPr="007D771D">
        <w:rPr>
          <w:sz w:val="24"/>
          <w:szCs w:val="24"/>
        </w:rPr>
        <w:t>Фактически использовано средств на реализацию программных мероприятий</w:t>
      </w:r>
      <w:r>
        <w:rPr>
          <w:sz w:val="24"/>
          <w:szCs w:val="24"/>
        </w:rPr>
        <w:t xml:space="preserve"> из бюджета района  </w:t>
      </w:r>
      <w:r>
        <w:rPr>
          <w:b/>
          <w:sz w:val="24"/>
          <w:szCs w:val="24"/>
        </w:rPr>
        <w:t>92,2</w:t>
      </w:r>
      <w:r w:rsidRPr="007D771D">
        <w:rPr>
          <w:sz w:val="24"/>
          <w:szCs w:val="24"/>
        </w:rPr>
        <w:t xml:space="preserve"> тыс. руб., </w:t>
      </w:r>
      <w:r>
        <w:rPr>
          <w:sz w:val="24"/>
          <w:szCs w:val="24"/>
        </w:rPr>
        <w:t>или 100</w:t>
      </w:r>
      <w:r w:rsidRPr="007D771D">
        <w:rPr>
          <w:sz w:val="24"/>
          <w:szCs w:val="24"/>
        </w:rPr>
        <w:t xml:space="preserve"> %.Основные показатели программы выполнены. </w:t>
      </w:r>
    </w:p>
    <w:p w:rsidR="003A7DFB" w:rsidRPr="000322BB" w:rsidRDefault="003A7DFB" w:rsidP="003A7DFB">
      <w:pPr>
        <w:pStyle w:val="3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Исполнение целевых индикаторов по</w:t>
      </w:r>
      <w:r w:rsidR="00B330F3">
        <w:rPr>
          <w:sz w:val="24"/>
          <w:szCs w:val="24"/>
        </w:rPr>
        <w:t xml:space="preserve"> </w:t>
      </w:r>
      <w:r w:rsidRPr="000322BB">
        <w:rPr>
          <w:sz w:val="24"/>
          <w:szCs w:val="24"/>
        </w:rPr>
        <w:t>Программе</w:t>
      </w:r>
      <w:r w:rsidR="00B330F3">
        <w:rPr>
          <w:sz w:val="24"/>
          <w:szCs w:val="24"/>
        </w:rPr>
        <w:t xml:space="preserve"> </w:t>
      </w:r>
      <w:r w:rsidRPr="000322BB">
        <w:rPr>
          <w:sz w:val="24"/>
          <w:szCs w:val="24"/>
        </w:rPr>
        <w:t>составило:</w:t>
      </w:r>
    </w:p>
    <w:p w:rsidR="003A7DFB" w:rsidRPr="000322BB" w:rsidRDefault="003A7DFB" w:rsidP="000871C8">
      <w:pPr>
        <w:pStyle w:val="3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«Количество учеников 8-11 классов принявших участие в мероприятиях по профилактике  противодействию экстремизма и терроризма» - 205%;</w:t>
      </w:r>
    </w:p>
    <w:p w:rsidR="003A7DFB" w:rsidRPr="000322BB" w:rsidRDefault="003A7DFB" w:rsidP="000871C8">
      <w:pPr>
        <w:pStyle w:val="3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«Количество зафиксированных случаев проявления дискриминации, насилия, расизма и экстремизма на национальной почве» - 100%;</w:t>
      </w:r>
    </w:p>
    <w:p w:rsidR="003A7DFB" w:rsidRPr="00FA5FDD" w:rsidRDefault="003A7DFB" w:rsidP="000871C8">
      <w:pPr>
        <w:pStyle w:val="3"/>
        <w:shd w:val="clear" w:color="auto" w:fill="auto"/>
        <w:spacing w:before="0" w:line="240" w:lineRule="auto"/>
        <w:ind w:left="20" w:firstLine="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- «Количество образовательных учреждений от общего числа образовательных учреждений Нерюнгринского района получивших комплекты материалов по профилактике  экстремизма и терроризма в полном объеме» - 100%.</w:t>
      </w:r>
    </w:p>
    <w:p w:rsidR="003A7DFB" w:rsidRDefault="003A7DFB" w:rsidP="003A7DFB">
      <w:pPr>
        <w:pStyle w:val="3"/>
        <w:shd w:val="clear" w:color="auto" w:fill="auto"/>
        <w:spacing w:before="0" w:line="240" w:lineRule="auto"/>
        <w:ind w:left="20" w:firstLine="620"/>
        <w:jc w:val="both"/>
        <w:rPr>
          <w:sz w:val="24"/>
          <w:szCs w:val="24"/>
        </w:rPr>
      </w:pPr>
      <w:r w:rsidRPr="00FA5FDD">
        <w:rPr>
          <w:sz w:val="24"/>
          <w:szCs w:val="24"/>
        </w:rPr>
        <w:t>Изменения в программу в 2013 году не вносились</w:t>
      </w:r>
      <w:r w:rsidRPr="00C734FA">
        <w:rPr>
          <w:sz w:val="24"/>
          <w:szCs w:val="24"/>
        </w:rPr>
        <w:t xml:space="preserve">. </w:t>
      </w:r>
    </w:p>
    <w:p w:rsidR="003A7DFB" w:rsidRDefault="003A7DFB" w:rsidP="003A7DFB">
      <w:pPr>
        <w:pStyle w:val="3"/>
        <w:shd w:val="clear" w:color="auto" w:fill="auto"/>
        <w:spacing w:before="0" w:line="240" w:lineRule="auto"/>
        <w:ind w:left="20" w:firstLine="620"/>
        <w:rPr>
          <w:b/>
          <w:i/>
          <w:sz w:val="24"/>
          <w:szCs w:val="24"/>
          <w:u w:val="single"/>
        </w:rPr>
      </w:pPr>
    </w:p>
    <w:p w:rsidR="003A7DFB" w:rsidRDefault="003A7DFB" w:rsidP="003A7DFB">
      <w:pPr>
        <w:pStyle w:val="3"/>
        <w:shd w:val="clear" w:color="auto" w:fill="auto"/>
        <w:spacing w:before="0" w:line="240" w:lineRule="auto"/>
        <w:ind w:left="20" w:firstLine="620"/>
        <w:rPr>
          <w:b/>
          <w:i/>
          <w:sz w:val="24"/>
          <w:szCs w:val="24"/>
          <w:u w:val="single"/>
        </w:rPr>
      </w:pPr>
    </w:p>
    <w:p w:rsidR="003A7DFB" w:rsidRDefault="003A7DFB" w:rsidP="003A7DFB">
      <w:pPr>
        <w:pStyle w:val="3"/>
        <w:shd w:val="clear" w:color="auto" w:fill="auto"/>
        <w:spacing w:before="0" w:line="240" w:lineRule="auto"/>
        <w:ind w:left="20" w:firstLine="620"/>
        <w:rPr>
          <w:b/>
          <w:i/>
          <w:sz w:val="24"/>
          <w:szCs w:val="24"/>
          <w:u w:val="single"/>
        </w:rPr>
      </w:pPr>
      <w:r w:rsidRPr="00FB4C16">
        <w:rPr>
          <w:b/>
          <w:i/>
          <w:sz w:val="24"/>
          <w:szCs w:val="24"/>
          <w:u w:val="single"/>
        </w:rPr>
        <w:t>Развитие муниципальной службы  в муниципальном образовании «Нерюнгринский район» на 2012 – 2016 годы</w:t>
      </w:r>
    </w:p>
    <w:p w:rsidR="003A7DFB" w:rsidRDefault="003A7DFB" w:rsidP="003A7DFB">
      <w:pPr>
        <w:pStyle w:val="3"/>
        <w:shd w:val="clear" w:color="auto" w:fill="auto"/>
        <w:spacing w:before="0" w:line="240" w:lineRule="auto"/>
        <w:ind w:left="20" w:firstLine="620"/>
        <w:jc w:val="both"/>
        <w:rPr>
          <w:sz w:val="24"/>
          <w:szCs w:val="24"/>
        </w:rPr>
      </w:pPr>
      <w:r w:rsidRPr="007D771D">
        <w:rPr>
          <w:sz w:val="24"/>
          <w:szCs w:val="24"/>
        </w:rPr>
        <w:t>Программа утверждена постановлением Нерюнгринс</w:t>
      </w:r>
      <w:r>
        <w:rPr>
          <w:sz w:val="24"/>
          <w:szCs w:val="24"/>
        </w:rPr>
        <w:t>кой районной администрации от 24</w:t>
      </w:r>
      <w:r w:rsidRPr="007D771D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7D771D">
        <w:rPr>
          <w:sz w:val="24"/>
          <w:szCs w:val="24"/>
        </w:rPr>
        <w:t xml:space="preserve">.2012 № </w:t>
      </w:r>
      <w:r>
        <w:rPr>
          <w:sz w:val="24"/>
          <w:szCs w:val="24"/>
        </w:rPr>
        <w:t>2326. Основная</w:t>
      </w:r>
      <w:r w:rsidRPr="007D771D">
        <w:rPr>
          <w:sz w:val="24"/>
          <w:szCs w:val="24"/>
        </w:rPr>
        <w:t xml:space="preserve"> цель </w:t>
      </w:r>
      <w:r>
        <w:rPr>
          <w:sz w:val="24"/>
          <w:szCs w:val="24"/>
        </w:rPr>
        <w:t>Программы повышение профессиональной компетенции муниципальных служащих, создание условий для повышения эффективности исполнения муниципальными служащими своих должностных обязанностей.</w:t>
      </w:r>
    </w:p>
    <w:p w:rsidR="003A7DFB" w:rsidRDefault="003A7DFB" w:rsidP="003A7DFB">
      <w:pPr>
        <w:pStyle w:val="3"/>
        <w:shd w:val="clear" w:color="auto" w:fill="auto"/>
        <w:spacing w:before="0" w:line="240" w:lineRule="auto"/>
        <w:ind w:left="20" w:firstLine="620"/>
        <w:jc w:val="both"/>
        <w:rPr>
          <w:sz w:val="24"/>
          <w:szCs w:val="24"/>
        </w:rPr>
      </w:pPr>
      <w:r w:rsidRPr="007D771D">
        <w:rPr>
          <w:sz w:val="24"/>
          <w:szCs w:val="24"/>
        </w:rPr>
        <w:t xml:space="preserve">Согласно программным мероприятиям запланировано выделение денежных средств </w:t>
      </w:r>
      <w:r>
        <w:rPr>
          <w:sz w:val="24"/>
          <w:szCs w:val="24"/>
        </w:rPr>
        <w:t xml:space="preserve">из местного бюджета </w:t>
      </w:r>
      <w:r w:rsidRPr="007D771D">
        <w:rPr>
          <w:sz w:val="24"/>
          <w:szCs w:val="24"/>
        </w:rPr>
        <w:t xml:space="preserve">в сумме </w:t>
      </w:r>
      <w:r>
        <w:rPr>
          <w:b/>
          <w:sz w:val="24"/>
          <w:szCs w:val="24"/>
        </w:rPr>
        <w:t>290,6</w:t>
      </w:r>
      <w:r>
        <w:rPr>
          <w:sz w:val="24"/>
          <w:szCs w:val="24"/>
        </w:rPr>
        <w:t xml:space="preserve"> тыс. руб.</w:t>
      </w:r>
      <w:r w:rsidRPr="007D771D">
        <w:rPr>
          <w:sz w:val="24"/>
          <w:szCs w:val="24"/>
        </w:rPr>
        <w:t xml:space="preserve"> Фактически использовано средств на реализацию программных мероприятий</w:t>
      </w:r>
      <w:r>
        <w:rPr>
          <w:sz w:val="24"/>
          <w:szCs w:val="24"/>
        </w:rPr>
        <w:t xml:space="preserve"> из бюджета района  </w:t>
      </w:r>
      <w:r>
        <w:rPr>
          <w:b/>
          <w:sz w:val="24"/>
          <w:szCs w:val="24"/>
        </w:rPr>
        <w:t>290,6</w:t>
      </w:r>
      <w:r w:rsidRPr="007D771D">
        <w:rPr>
          <w:sz w:val="24"/>
          <w:szCs w:val="24"/>
        </w:rPr>
        <w:t xml:space="preserve"> тыс. руб., </w:t>
      </w:r>
      <w:r>
        <w:rPr>
          <w:sz w:val="24"/>
          <w:szCs w:val="24"/>
        </w:rPr>
        <w:t>или 100</w:t>
      </w:r>
      <w:r w:rsidRPr="007D771D">
        <w:rPr>
          <w:sz w:val="24"/>
          <w:szCs w:val="24"/>
        </w:rPr>
        <w:t xml:space="preserve"> %.</w:t>
      </w:r>
    </w:p>
    <w:p w:rsidR="003A7DFB" w:rsidRPr="000322BB" w:rsidRDefault="003A7DFB" w:rsidP="003A7DFB">
      <w:pPr>
        <w:pStyle w:val="3"/>
        <w:shd w:val="clear" w:color="auto" w:fill="auto"/>
        <w:spacing w:before="0" w:line="240" w:lineRule="auto"/>
        <w:ind w:left="20" w:firstLine="700"/>
        <w:jc w:val="both"/>
        <w:rPr>
          <w:sz w:val="24"/>
          <w:szCs w:val="24"/>
        </w:rPr>
      </w:pPr>
      <w:r w:rsidRPr="000322BB">
        <w:rPr>
          <w:sz w:val="24"/>
          <w:szCs w:val="24"/>
        </w:rPr>
        <w:t>Исполнение целевых индикаторов по</w:t>
      </w:r>
      <w:r w:rsidR="00B330F3">
        <w:rPr>
          <w:sz w:val="24"/>
          <w:szCs w:val="24"/>
        </w:rPr>
        <w:t xml:space="preserve"> </w:t>
      </w:r>
      <w:r w:rsidRPr="000322BB">
        <w:rPr>
          <w:sz w:val="24"/>
          <w:szCs w:val="24"/>
        </w:rPr>
        <w:t>Программе</w:t>
      </w:r>
      <w:r w:rsidR="00B330F3">
        <w:rPr>
          <w:sz w:val="24"/>
          <w:szCs w:val="24"/>
        </w:rPr>
        <w:t xml:space="preserve"> </w:t>
      </w:r>
      <w:r w:rsidRPr="000322BB">
        <w:rPr>
          <w:sz w:val="24"/>
          <w:szCs w:val="24"/>
        </w:rPr>
        <w:t>составило:</w:t>
      </w:r>
    </w:p>
    <w:p w:rsidR="003A7DFB" w:rsidRPr="00163C78" w:rsidRDefault="003A7DFB" w:rsidP="003A7DFB">
      <w:pPr>
        <w:pStyle w:val="3"/>
        <w:shd w:val="clear" w:color="auto" w:fill="auto"/>
        <w:spacing w:before="0" w:line="240" w:lineRule="auto"/>
        <w:ind w:left="20" w:firstLine="620"/>
        <w:jc w:val="both"/>
        <w:rPr>
          <w:sz w:val="24"/>
          <w:szCs w:val="24"/>
          <w:highlight w:val="yellow"/>
        </w:rPr>
      </w:pPr>
      <w:r w:rsidRPr="00163C78">
        <w:rPr>
          <w:rStyle w:val="2TimesNewRoman"/>
          <w:sz w:val="24"/>
          <w:szCs w:val="24"/>
        </w:rPr>
        <w:t>-«Проведение обучающих и методических семинаров с муниципальными служащими и лицами, включенными в кадровый резерв» - 125%;</w:t>
      </w:r>
    </w:p>
    <w:p w:rsidR="003A7DFB" w:rsidRPr="00163C78" w:rsidRDefault="003A7DFB" w:rsidP="003A7DFB">
      <w:pPr>
        <w:pStyle w:val="3"/>
        <w:shd w:val="clear" w:color="auto" w:fill="auto"/>
        <w:spacing w:before="0" w:line="240" w:lineRule="auto"/>
        <w:ind w:left="20" w:firstLine="620"/>
        <w:jc w:val="both"/>
        <w:rPr>
          <w:sz w:val="24"/>
          <w:szCs w:val="24"/>
          <w:highlight w:val="yellow"/>
        </w:rPr>
      </w:pPr>
      <w:r w:rsidRPr="00163C78">
        <w:rPr>
          <w:rStyle w:val="2TimesNewRoman"/>
          <w:sz w:val="24"/>
          <w:szCs w:val="24"/>
        </w:rPr>
        <w:t>-«Повышение квалификации муниципальных служащих МО «Нерюнгринский район» - 100%;</w:t>
      </w:r>
    </w:p>
    <w:p w:rsidR="003A7DFB" w:rsidRPr="00163C78" w:rsidRDefault="003A7DFB" w:rsidP="003A7DFB">
      <w:pPr>
        <w:pStyle w:val="3"/>
        <w:shd w:val="clear" w:color="auto" w:fill="auto"/>
        <w:spacing w:before="0" w:line="240" w:lineRule="auto"/>
        <w:ind w:left="20" w:firstLine="620"/>
        <w:jc w:val="both"/>
        <w:rPr>
          <w:sz w:val="24"/>
          <w:szCs w:val="24"/>
          <w:highlight w:val="yellow"/>
        </w:rPr>
      </w:pPr>
      <w:r w:rsidRPr="00163C78">
        <w:rPr>
          <w:rStyle w:val="2TimesNewRoman"/>
          <w:sz w:val="24"/>
          <w:szCs w:val="24"/>
        </w:rPr>
        <w:t>-«Количество муниципальных служащих успешно прошедших         аттестацию» - 100%;</w:t>
      </w:r>
    </w:p>
    <w:p w:rsidR="003A7DFB" w:rsidRPr="00163C78" w:rsidRDefault="003A7DFB" w:rsidP="003A7DFB">
      <w:pPr>
        <w:pStyle w:val="3"/>
        <w:shd w:val="clear" w:color="auto" w:fill="auto"/>
        <w:spacing w:before="0" w:line="240" w:lineRule="auto"/>
        <w:ind w:left="20" w:firstLine="620"/>
        <w:jc w:val="both"/>
        <w:rPr>
          <w:sz w:val="24"/>
          <w:szCs w:val="24"/>
        </w:rPr>
      </w:pPr>
      <w:r w:rsidRPr="00163C78">
        <w:rPr>
          <w:rStyle w:val="2TimesNewRoman"/>
          <w:sz w:val="24"/>
          <w:szCs w:val="24"/>
        </w:rPr>
        <w:t>-«Проведение обучающих и методических семинаров с муниципальными служащими и лицами, включенными в кадровый резерв» - 67%.</w:t>
      </w:r>
    </w:p>
    <w:p w:rsidR="003A7DFB" w:rsidRDefault="003A7DFB" w:rsidP="003A7DFB">
      <w:pPr>
        <w:pStyle w:val="3"/>
        <w:shd w:val="clear" w:color="auto" w:fill="auto"/>
        <w:spacing w:before="0" w:line="240" w:lineRule="auto"/>
        <w:ind w:left="20" w:firstLine="620"/>
        <w:jc w:val="both"/>
        <w:rPr>
          <w:sz w:val="24"/>
          <w:szCs w:val="24"/>
        </w:rPr>
      </w:pPr>
      <w:r w:rsidRPr="007D771D">
        <w:rPr>
          <w:sz w:val="24"/>
          <w:szCs w:val="24"/>
        </w:rPr>
        <w:t xml:space="preserve">Основные показатели программы выполнены. </w:t>
      </w:r>
      <w:r w:rsidRPr="00C734FA">
        <w:rPr>
          <w:sz w:val="24"/>
          <w:szCs w:val="24"/>
        </w:rPr>
        <w:t xml:space="preserve">Изменения в программу в 2013 году не вносились. </w:t>
      </w:r>
    </w:p>
    <w:p w:rsidR="003A7DFB" w:rsidRDefault="003A7DFB" w:rsidP="003A7DFB"/>
    <w:p w:rsidR="009D24C5" w:rsidRDefault="009D24C5" w:rsidP="003A7DFB"/>
    <w:p w:rsidR="009D24C5" w:rsidRDefault="009D24C5" w:rsidP="003A7DFB"/>
    <w:p w:rsidR="003A7DFB" w:rsidRPr="0079750C" w:rsidRDefault="003A7DFB" w:rsidP="003A7DFB"/>
    <w:p w:rsidR="003A7DFB" w:rsidRDefault="003A7DFB" w:rsidP="003A7DFB"/>
    <w:p w:rsidR="000871C8" w:rsidRDefault="000871C8" w:rsidP="003A7DFB"/>
    <w:p w:rsidR="000871C8" w:rsidRDefault="000871C8" w:rsidP="003A7DFB"/>
    <w:p w:rsidR="003A7DFB" w:rsidRPr="0079750C" w:rsidRDefault="003A7DFB" w:rsidP="003A7DFB">
      <w:pPr>
        <w:tabs>
          <w:tab w:val="left" w:pos="1248"/>
        </w:tabs>
      </w:pPr>
      <w:r>
        <w:tab/>
      </w:r>
    </w:p>
    <w:p w:rsidR="00BA7294" w:rsidRDefault="00BA7294" w:rsidP="00255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7294" w:rsidRDefault="00BA7294" w:rsidP="00255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3CE2" w:rsidRPr="00F327A0" w:rsidRDefault="00484878" w:rsidP="004848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7A0"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</w:p>
    <w:p w:rsidR="00484878" w:rsidRPr="00F327A0" w:rsidRDefault="008F0002" w:rsidP="00484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B3">
        <w:rPr>
          <w:rFonts w:ascii="Times New Roman" w:hAnsi="Times New Roman" w:cs="Times New Roman"/>
          <w:b/>
          <w:sz w:val="24"/>
          <w:szCs w:val="24"/>
        </w:rPr>
        <w:t>1.</w:t>
      </w:r>
      <w:r w:rsidRPr="00F327A0">
        <w:rPr>
          <w:rFonts w:ascii="Times New Roman" w:hAnsi="Times New Roman" w:cs="Times New Roman"/>
          <w:sz w:val="24"/>
          <w:szCs w:val="24"/>
        </w:rPr>
        <w:t xml:space="preserve"> Годовой отчет об исполнении бюджета Нерюнгринского района за 2013 год представлен администрацией МО «Нерюнгринский район» в Контрольно-счетную палату  муниципального образования </w:t>
      </w:r>
      <w:r w:rsidR="009E4808" w:rsidRPr="00F327A0">
        <w:rPr>
          <w:rFonts w:ascii="Times New Roman" w:hAnsi="Times New Roman" w:cs="Times New Roman"/>
          <w:sz w:val="24"/>
          <w:szCs w:val="24"/>
        </w:rPr>
        <w:t>«Нерюнгринский район» в соответствии со</w:t>
      </w:r>
      <w:r w:rsidRPr="00F327A0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163A00" w:rsidRPr="00F327A0">
        <w:rPr>
          <w:rFonts w:ascii="Times New Roman" w:hAnsi="Times New Roman" w:cs="Times New Roman"/>
          <w:sz w:val="24"/>
          <w:szCs w:val="24"/>
        </w:rPr>
        <w:t>ей</w:t>
      </w:r>
      <w:r w:rsidRPr="00F327A0">
        <w:rPr>
          <w:rFonts w:ascii="Times New Roman" w:hAnsi="Times New Roman" w:cs="Times New Roman"/>
          <w:sz w:val="24"/>
          <w:szCs w:val="24"/>
        </w:rPr>
        <w:t xml:space="preserve"> 264.4 Бюджетно</w:t>
      </w:r>
      <w:r w:rsidR="00CD3093">
        <w:rPr>
          <w:rFonts w:ascii="Times New Roman" w:hAnsi="Times New Roman" w:cs="Times New Roman"/>
          <w:sz w:val="24"/>
          <w:szCs w:val="24"/>
        </w:rPr>
        <w:t>го Кодекса Р</w:t>
      </w:r>
      <w:r w:rsidR="009E4808" w:rsidRPr="00F327A0">
        <w:rPr>
          <w:rFonts w:ascii="Times New Roman" w:hAnsi="Times New Roman" w:cs="Times New Roman"/>
          <w:sz w:val="24"/>
          <w:szCs w:val="24"/>
        </w:rPr>
        <w:t xml:space="preserve">оссийской Федерации; Порядком проведения внешней проверки годового отчета об исполнении бюджета муниципального образования «Нерюнгринский район»; статьей 62 Положения о бюджетном процессе в Нерюнгринском районе в объеме, </w:t>
      </w:r>
      <w:r w:rsidRPr="00F327A0">
        <w:rPr>
          <w:rFonts w:ascii="Times New Roman" w:hAnsi="Times New Roman" w:cs="Times New Roman"/>
          <w:sz w:val="24"/>
          <w:szCs w:val="24"/>
        </w:rPr>
        <w:t xml:space="preserve"> предусмотренном Инструкцией о порядке составления и предоставления годовой, квартальной и отч</w:t>
      </w:r>
      <w:r w:rsidR="009E4808" w:rsidRPr="00F327A0">
        <w:rPr>
          <w:rFonts w:ascii="Times New Roman" w:hAnsi="Times New Roman" w:cs="Times New Roman"/>
          <w:sz w:val="24"/>
          <w:szCs w:val="24"/>
        </w:rPr>
        <w:t>етности об исполнении бюджетов бюджетной системы РФ», утвержденной Приказом Минфина России от 28.12.2010 № 191н;</w:t>
      </w:r>
    </w:p>
    <w:p w:rsidR="009E4808" w:rsidRPr="00F327A0" w:rsidRDefault="009E4808" w:rsidP="00484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2A39" w:rsidRDefault="008832D6" w:rsidP="00AA0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B3">
        <w:rPr>
          <w:rFonts w:ascii="Times New Roman" w:hAnsi="Times New Roman" w:cs="Times New Roman"/>
          <w:b/>
          <w:sz w:val="24"/>
          <w:szCs w:val="24"/>
        </w:rPr>
        <w:t>2.</w:t>
      </w:r>
      <w:r w:rsidRPr="00F327A0">
        <w:rPr>
          <w:rFonts w:ascii="Times New Roman" w:hAnsi="Times New Roman" w:cs="Times New Roman"/>
          <w:sz w:val="24"/>
          <w:szCs w:val="24"/>
        </w:rPr>
        <w:t xml:space="preserve"> В соответствии с пунктами 1 и 4 статьи 264.4. Бюджетного Кодекса Российской Федерации, пунктом 1 статьи 62 Положения о бюджетном процессе в Нерюнгринском районе в Контрольно-счетную палату для проведения внешней проверки предоставлена годовая отчетность главных ад</w:t>
      </w:r>
      <w:r w:rsidR="00CD3093">
        <w:rPr>
          <w:rFonts w:ascii="Times New Roman" w:hAnsi="Times New Roman" w:cs="Times New Roman"/>
          <w:sz w:val="24"/>
          <w:szCs w:val="24"/>
        </w:rPr>
        <w:t>министраторов и получателей сре</w:t>
      </w:r>
      <w:r w:rsidRPr="00F327A0">
        <w:rPr>
          <w:rFonts w:ascii="Times New Roman" w:hAnsi="Times New Roman" w:cs="Times New Roman"/>
          <w:sz w:val="24"/>
          <w:szCs w:val="24"/>
        </w:rPr>
        <w:t>дств бюджета муниципального об</w:t>
      </w:r>
      <w:r w:rsidR="00B52A39">
        <w:rPr>
          <w:rFonts w:ascii="Times New Roman" w:hAnsi="Times New Roman" w:cs="Times New Roman"/>
          <w:sz w:val="24"/>
          <w:szCs w:val="24"/>
        </w:rPr>
        <w:t>разования «Нерюнгринский район».</w:t>
      </w:r>
      <w:r w:rsidR="0073453B" w:rsidRPr="00F327A0">
        <w:rPr>
          <w:rFonts w:ascii="Times New Roman" w:hAnsi="Times New Roman"/>
          <w:sz w:val="24"/>
          <w:szCs w:val="24"/>
        </w:rPr>
        <w:t xml:space="preserve"> Следует отметить, об улучшении качества представленной бюджетной отчетности бюджетополучателей бюджета Нерюнгринского района по сравнению с предыдущим годом</w:t>
      </w:r>
      <w:r w:rsidR="0073453B" w:rsidRPr="00F327A0">
        <w:rPr>
          <w:rFonts w:ascii="Times New Roman" w:hAnsi="Times New Roman" w:cs="Times New Roman"/>
          <w:sz w:val="24"/>
          <w:szCs w:val="24"/>
        </w:rPr>
        <w:t>.</w:t>
      </w:r>
    </w:p>
    <w:p w:rsidR="00B52A39" w:rsidRDefault="00B52A39" w:rsidP="00AA0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C00" w:rsidRDefault="00B52A39" w:rsidP="00AA0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B3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F73" w:rsidRPr="00F327A0">
        <w:rPr>
          <w:rFonts w:ascii="Times New Roman" w:hAnsi="Times New Roman" w:cs="Times New Roman"/>
          <w:sz w:val="24"/>
          <w:szCs w:val="24"/>
        </w:rPr>
        <w:t>В ходе проверки выявлены отдельные нарушения инструкции о порядке составления и предоставления годовой, квартальной и месячной отчетности об исполнении бюджетов бюджетной системы РФ», утвержденной Приказом Минфи</w:t>
      </w:r>
      <w:r w:rsidR="00AA0C00">
        <w:rPr>
          <w:rFonts w:ascii="Times New Roman" w:hAnsi="Times New Roman" w:cs="Times New Roman"/>
          <w:sz w:val="24"/>
          <w:szCs w:val="24"/>
        </w:rPr>
        <w:t>на России от 28.12.2010 № 191 н;</w:t>
      </w:r>
    </w:p>
    <w:p w:rsidR="001C1F73" w:rsidRPr="00F327A0" w:rsidRDefault="001C1F73" w:rsidP="00AA0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F73" w:rsidRPr="00F327A0" w:rsidRDefault="00AA0C00" w:rsidP="00AA0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B3">
        <w:rPr>
          <w:rFonts w:ascii="Times New Roman" w:hAnsi="Times New Roman" w:cs="Times New Roman"/>
          <w:b/>
          <w:sz w:val="24"/>
          <w:szCs w:val="24"/>
        </w:rPr>
        <w:t>4.</w:t>
      </w:r>
      <w:r w:rsidR="001C1F73" w:rsidRPr="00F327A0">
        <w:rPr>
          <w:rFonts w:ascii="Times New Roman" w:hAnsi="Times New Roman" w:cs="Times New Roman"/>
          <w:sz w:val="24"/>
          <w:szCs w:val="24"/>
        </w:rPr>
        <w:t xml:space="preserve">Наибольший удельный вес нарушений, выявлен при проверке бюджетной отчетности  Комитета земельных и  имущественных отношений муниципального образования «Нерюнгринский район». </w:t>
      </w:r>
      <w:r w:rsidR="00F822E7">
        <w:rPr>
          <w:rFonts w:ascii="Times New Roman" w:hAnsi="Times New Roman" w:cs="Times New Roman"/>
          <w:sz w:val="24"/>
          <w:szCs w:val="24"/>
        </w:rPr>
        <w:t xml:space="preserve"> </w:t>
      </w:r>
      <w:r w:rsidR="001C1F73" w:rsidRPr="00F327A0">
        <w:rPr>
          <w:rFonts w:ascii="Times New Roman" w:hAnsi="Times New Roman" w:cs="Times New Roman"/>
          <w:sz w:val="24"/>
          <w:szCs w:val="24"/>
        </w:rPr>
        <w:t>Комитет земельных и имущественных отношений муниципального образования «Нерюнгринский район» является администратором доходов бюджета Нерюнгринского района и получателем бюджетных средств.</w:t>
      </w:r>
    </w:p>
    <w:p w:rsidR="008832D6" w:rsidRPr="00F327A0" w:rsidRDefault="008832D6" w:rsidP="00B85D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AE1" w:rsidRPr="00F327A0" w:rsidRDefault="00A523E6" w:rsidP="00A523E6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3115B3">
        <w:rPr>
          <w:rFonts w:ascii="Times New Roman" w:hAnsi="Times New Roman"/>
          <w:b/>
          <w:bCs/>
          <w:spacing w:val="3"/>
          <w:sz w:val="24"/>
          <w:szCs w:val="24"/>
        </w:rPr>
        <w:t>5.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040AE1" w:rsidRPr="00A523E6">
        <w:rPr>
          <w:rFonts w:ascii="Times New Roman" w:hAnsi="Times New Roman"/>
          <w:b/>
          <w:bCs/>
          <w:spacing w:val="3"/>
          <w:sz w:val="24"/>
          <w:szCs w:val="24"/>
        </w:rPr>
        <w:t>Комитет земельных и имущественных отношений</w:t>
      </w:r>
      <w:r w:rsidR="00040AE1" w:rsidRPr="00F327A0">
        <w:rPr>
          <w:rFonts w:ascii="Times New Roman" w:hAnsi="Times New Roman"/>
          <w:bCs/>
          <w:spacing w:val="3"/>
          <w:sz w:val="24"/>
          <w:szCs w:val="24"/>
        </w:rPr>
        <w:t xml:space="preserve"> осуществляет права и полномочия собственника муниципального имущества. Решением 5-ой сессии Нерюнгринского районного  Совета депутатов № 1-5 от 25.12.2013 года утвержденные бюджетные назначения по доходам составили  20 309,3 тыс. руб. В бюджетной отчетности предоставленной Комитетом земельных и имущественных отношений утвержденные бюджетные назначения по доходам составляют 19 888,3 тыс. руб. </w:t>
      </w:r>
    </w:p>
    <w:p w:rsidR="00040AE1" w:rsidRPr="00F327A0" w:rsidRDefault="00040AE1" w:rsidP="00040AE1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spacing w:val="3"/>
          <w:sz w:val="24"/>
          <w:szCs w:val="24"/>
        </w:rPr>
      </w:pPr>
      <w:r w:rsidRPr="00F327A0">
        <w:rPr>
          <w:rFonts w:ascii="Times New Roman" w:hAnsi="Times New Roman"/>
          <w:b/>
          <w:bCs/>
          <w:spacing w:val="3"/>
          <w:sz w:val="24"/>
          <w:szCs w:val="24"/>
        </w:rPr>
        <w:t xml:space="preserve">В нарушение </w:t>
      </w:r>
      <w:r w:rsidRPr="00F327A0">
        <w:rPr>
          <w:rFonts w:ascii="Times New Roman" w:hAnsi="Times New Roman"/>
          <w:bCs/>
          <w:spacing w:val="3"/>
          <w:sz w:val="24"/>
          <w:szCs w:val="24"/>
        </w:rPr>
        <w:t>пункта 3 статьи 217 Бюджетного кодекса Российской Федерации от  31.07.1998г. №145-ФЗ, у</w:t>
      </w:r>
      <w:r w:rsidRPr="00F327A0">
        <w:rPr>
          <w:rFonts w:ascii="Times New Roman" w:hAnsi="Times New Roman"/>
          <w:sz w:val="24"/>
          <w:szCs w:val="24"/>
        </w:rPr>
        <w:t xml:space="preserve">твержденные показатели сводной бюджетной росписи Комитета земельных и имущественных отношений </w:t>
      </w:r>
      <w:r w:rsidRPr="00F327A0">
        <w:rPr>
          <w:rFonts w:ascii="Times New Roman" w:hAnsi="Times New Roman"/>
          <w:b/>
          <w:sz w:val="24"/>
          <w:szCs w:val="24"/>
        </w:rPr>
        <w:t xml:space="preserve">не соответствуют </w:t>
      </w:r>
      <w:r w:rsidRPr="00F327A0">
        <w:rPr>
          <w:rFonts w:ascii="Times New Roman" w:hAnsi="Times New Roman"/>
          <w:sz w:val="24"/>
          <w:szCs w:val="24"/>
        </w:rPr>
        <w:t xml:space="preserve">решению о бюджете. Отклонение </w:t>
      </w:r>
      <w:r w:rsidRPr="00F327A0">
        <w:rPr>
          <w:rFonts w:ascii="Times New Roman" w:hAnsi="Times New Roman"/>
          <w:bCs/>
          <w:spacing w:val="3"/>
          <w:sz w:val="24"/>
          <w:szCs w:val="24"/>
        </w:rPr>
        <w:t xml:space="preserve">бюджетных назначений по доходам </w:t>
      </w:r>
      <w:r w:rsidRPr="00F327A0">
        <w:rPr>
          <w:rFonts w:ascii="Times New Roman" w:hAnsi="Times New Roman"/>
          <w:sz w:val="24"/>
          <w:szCs w:val="24"/>
        </w:rPr>
        <w:t xml:space="preserve">составило </w:t>
      </w:r>
      <w:r w:rsidRPr="00F327A0">
        <w:rPr>
          <w:rFonts w:ascii="Times New Roman" w:hAnsi="Times New Roman"/>
          <w:bCs/>
          <w:spacing w:val="3"/>
          <w:sz w:val="24"/>
          <w:szCs w:val="24"/>
        </w:rPr>
        <w:t xml:space="preserve">421,0 тыс. руб. Сумма отклонения бюджетных назначений по доходам в полном размере приходится на доходы от продажи и сдачу в аренду </w:t>
      </w:r>
      <w:r w:rsidRPr="00F327A0">
        <w:rPr>
          <w:rFonts w:ascii="Times New Roman" w:hAnsi="Times New Roman"/>
          <w:b/>
          <w:bCs/>
          <w:spacing w:val="3"/>
          <w:sz w:val="24"/>
          <w:szCs w:val="24"/>
        </w:rPr>
        <w:t>земельных участков.</w:t>
      </w:r>
    </w:p>
    <w:p w:rsidR="00040AE1" w:rsidRPr="00F327A0" w:rsidRDefault="00040AE1" w:rsidP="00040AE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327A0">
        <w:rPr>
          <w:rFonts w:ascii="Times New Roman" w:hAnsi="Times New Roman"/>
          <w:b/>
          <w:bCs/>
          <w:spacing w:val="3"/>
          <w:sz w:val="24"/>
          <w:szCs w:val="24"/>
        </w:rPr>
        <w:t xml:space="preserve">Фактическое выполнение бюджетных назначений по доходам </w:t>
      </w:r>
      <w:r w:rsidRPr="00F327A0">
        <w:rPr>
          <w:rFonts w:ascii="Times New Roman" w:hAnsi="Times New Roman"/>
          <w:sz w:val="24"/>
          <w:szCs w:val="24"/>
        </w:rPr>
        <w:t xml:space="preserve">Комитета земельных и имущественных отношений  составило </w:t>
      </w:r>
      <w:r w:rsidRPr="00F327A0">
        <w:rPr>
          <w:rFonts w:ascii="Times New Roman" w:hAnsi="Times New Roman"/>
          <w:b/>
          <w:sz w:val="24"/>
          <w:szCs w:val="24"/>
        </w:rPr>
        <w:t>23 112,4 тыс. руб.</w:t>
      </w:r>
      <w:r w:rsidRPr="00F327A0">
        <w:rPr>
          <w:rFonts w:ascii="Times New Roman" w:hAnsi="Times New Roman"/>
          <w:sz w:val="24"/>
          <w:szCs w:val="24"/>
        </w:rPr>
        <w:t xml:space="preserve">, при утвержденных бюджетных назначениях </w:t>
      </w:r>
      <w:r w:rsidRPr="00F327A0">
        <w:rPr>
          <w:rFonts w:ascii="Times New Roman" w:hAnsi="Times New Roman"/>
          <w:b/>
          <w:sz w:val="24"/>
          <w:szCs w:val="24"/>
        </w:rPr>
        <w:t>20 309,3 тыс. руб</w:t>
      </w:r>
      <w:r w:rsidRPr="00F327A0">
        <w:rPr>
          <w:rFonts w:ascii="Times New Roman" w:hAnsi="Times New Roman"/>
          <w:sz w:val="24"/>
          <w:szCs w:val="24"/>
        </w:rPr>
        <w:t>. Перевыполнение плановых показателей по доходам за 2013год составило 2 803,1 тыс. руб.</w:t>
      </w:r>
    </w:p>
    <w:p w:rsidR="00040AE1" w:rsidRPr="00F327A0" w:rsidRDefault="00040AE1" w:rsidP="0000214B">
      <w:pPr>
        <w:shd w:val="clear" w:color="auto" w:fill="FFFFFF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F327A0">
        <w:rPr>
          <w:rFonts w:ascii="Times New Roman" w:hAnsi="Times New Roman"/>
          <w:sz w:val="24"/>
          <w:szCs w:val="24"/>
        </w:rPr>
        <w:t xml:space="preserve">Практически вся сумма перевыполнения плановых показателей по поступлению доходов возникла при поступлении доходов от управления муниципальным имуществом (движимым, недвижимым и непроизведенными активами). </w:t>
      </w:r>
    </w:p>
    <w:p w:rsidR="0067404E" w:rsidRPr="00F327A0" w:rsidRDefault="00DF38FA" w:rsidP="0000214B">
      <w:pPr>
        <w:pStyle w:val="ab"/>
        <w:shd w:val="clear" w:color="auto" w:fill="FFFFFF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место д</w:t>
      </w:r>
      <w:r w:rsidR="00040AE1" w:rsidRPr="00F327A0">
        <w:rPr>
          <w:rFonts w:ascii="Times New Roman" w:hAnsi="Times New Roman"/>
          <w:sz w:val="24"/>
          <w:szCs w:val="24"/>
        </w:rPr>
        <w:t xml:space="preserve">инамика </w:t>
      </w:r>
      <w:r>
        <w:rPr>
          <w:rFonts w:ascii="Times New Roman" w:hAnsi="Times New Roman"/>
          <w:sz w:val="24"/>
          <w:szCs w:val="24"/>
        </w:rPr>
        <w:t>роста</w:t>
      </w:r>
      <w:r w:rsidR="00040AE1" w:rsidRPr="00F327A0">
        <w:rPr>
          <w:rFonts w:ascii="Times New Roman" w:hAnsi="Times New Roman"/>
          <w:sz w:val="24"/>
          <w:szCs w:val="24"/>
        </w:rPr>
        <w:t xml:space="preserve"> дебиторской задолженности Комитета земельных и  имущественных отношений Нерюнгринского района, исходя из данных формы «Сведения о дебиторской и кредиторской задолженности» (ф.0503169</w:t>
      </w:r>
      <w:r>
        <w:rPr>
          <w:rFonts w:ascii="Times New Roman" w:hAnsi="Times New Roman"/>
          <w:sz w:val="24"/>
          <w:szCs w:val="24"/>
        </w:rPr>
        <w:t>)</w:t>
      </w:r>
      <w:r w:rsidR="0067404E" w:rsidRPr="00F327A0">
        <w:rPr>
          <w:rFonts w:ascii="Times New Roman" w:hAnsi="Times New Roman"/>
          <w:sz w:val="24"/>
          <w:szCs w:val="24"/>
        </w:rPr>
        <w:t>:</w:t>
      </w:r>
    </w:p>
    <w:p w:rsidR="0067404E" w:rsidRPr="00F327A0" w:rsidRDefault="0067404E" w:rsidP="000021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7A0">
        <w:rPr>
          <w:rFonts w:ascii="Times New Roman" w:hAnsi="Times New Roman"/>
          <w:sz w:val="24"/>
          <w:szCs w:val="24"/>
        </w:rPr>
        <w:t>- на 01.01.2012 года  - 6 340,1 тыс. руб.;</w:t>
      </w:r>
    </w:p>
    <w:p w:rsidR="0067404E" w:rsidRPr="00F327A0" w:rsidRDefault="0067404E" w:rsidP="000021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7A0">
        <w:rPr>
          <w:rFonts w:ascii="Times New Roman" w:hAnsi="Times New Roman"/>
          <w:sz w:val="24"/>
          <w:szCs w:val="24"/>
        </w:rPr>
        <w:lastRenderedPageBreak/>
        <w:t>- на 01.01.2013 года – 8 965,3 тыс. руб.;</w:t>
      </w:r>
    </w:p>
    <w:p w:rsidR="0067404E" w:rsidRPr="00F327A0" w:rsidRDefault="0067404E" w:rsidP="000021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7A0">
        <w:rPr>
          <w:rFonts w:ascii="Times New Roman" w:hAnsi="Times New Roman"/>
          <w:sz w:val="24"/>
          <w:szCs w:val="24"/>
        </w:rPr>
        <w:t>- на 01.01.2014 года – 13 360,9 тыс. руб.</w:t>
      </w:r>
    </w:p>
    <w:p w:rsidR="00040AE1" w:rsidRPr="00F327A0" w:rsidRDefault="00040AE1" w:rsidP="000021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7A0">
        <w:rPr>
          <w:rFonts w:ascii="Times New Roman" w:hAnsi="Times New Roman"/>
          <w:sz w:val="24"/>
          <w:szCs w:val="24"/>
        </w:rPr>
        <w:t xml:space="preserve">Дебиторская задолженность составляет </w:t>
      </w:r>
      <w:r w:rsidRPr="00F327A0">
        <w:rPr>
          <w:rFonts w:ascii="Times New Roman" w:hAnsi="Times New Roman"/>
          <w:b/>
          <w:sz w:val="24"/>
          <w:szCs w:val="24"/>
        </w:rPr>
        <w:t>60%</w:t>
      </w:r>
      <w:r w:rsidR="0067404E" w:rsidRPr="00F327A0">
        <w:rPr>
          <w:rFonts w:ascii="Times New Roman" w:hAnsi="Times New Roman"/>
          <w:b/>
          <w:sz w:val="24"/>
          <w:szCs w:val="24"/>
        </w:rPr>
        <w:t xml:space="preserve"> </w:t>
      </w:r>
      <w:r w:rsidRPr="00F327A0">
        <w:rPr>
          <w:rFonts w:ascii="Times New Roman" w:hAnsi="Times New Roman"/>
          <w:sz w:val="24"/>
          <w:szCs w:val="24"/>
        </w:rPr>
        <w:t xml:space="preserve">от общего объема доходов, полученных Комитетом земельных и имущественных отношений в 2013 году.    </w:t>
      </w:r>
    </w:p>
    <w:p w:rsidR="00040AE1" w:rsidRDefault="00040AE1" w:rsidP="0000214B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327A0">
        <w:rPr>
          <w:rFonts w:ascii="Times New Roman" w:hAnsi="Times New Roman"/>
          <w:sz w:val="24"/>
          <w:szCs w:val="24"/>
        </w:rPr>
        <w:t xml:space="preserve">Наибольший рост дебиторской задолженности приходится на доходы от собственности (управления муниципальным имуществом)   - </w:t>
      </w:r>
      <w:r w:rsidRPr="00F327A0">
        <w:rPr>
          <w:rFonts w:ascii="Times New Roman" w:hAnsi="Times New Roman"/>
          <w:b/>
          <w:sz w:val="24"/>
          <w:szCs w:val="24"/>
        </w:rPr>
        <w:t>3 674,0 тыс. руб.</w:t>
      </w:r>
    </w:p>
    <w:p w:rsidR="00736F3F" w:rsidRPr="00F327A0" w:rsidRDefault="003A0FE7" w:rsidP="000021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6F3F">
        <w:rPr>
          <w:rFonts w:ascii="Times New Roman" w:hAnsi="Times New Roman"/>
          <w:sz w:val="24"/>
          <w:szCs w:val="24"/>
        </w:rPr>
        <w:t>В форм</w:t>
      </w:r>
      <w:r w:rsidR="00736F3F" w:rsidRPr="00736F3F">
        <w:rPr>
          <w:rFonts w:ascii="Times New Roman" w:hAnsi="Times New Roman"/>
          <w:sz w:val="24"/>
          <w:szCs w:val="24"/>
        </w:rPr>
        <w:t>е</w:t>
      </w:r>
      <w:r w:rsidRPr="00736F3F">
        <w:rPr>
          <w:rFonts w:ascii="Times New Roman" w:hAnsi="Times New Roman"/>
          <w:sz w:val="24"/>
          <w:szCs w:val="24"/>
        </w:rPr>
        <w:t xml:space="preserve"> бюджетной</w:t>
      </w:r>
      <w:r w:rsidR="00736F3F" w:rsidRPr="00736F3F">
        <w:rPr>
          <w:rFonts w:ascii="Times New Roman" w:hAnsi="Times New Roman"/>
          <w:sz w:val="24"/>
          <w:szCs w:val="24"/>
        </w:rPr>
        <w:t xml:space="preserve"> отчетности</w:t>
      </w:r>
      <w:r w:rsidR="00736F3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36F3F" w:rsidRPr="00F327A0">
        <w:rPr>
          <w:rFonts w:ascii="Times New Roman" w:hAnsi="Times New Roman"/>
          <w:sz w:val="24"/>
          <w:szCs w:val="24"/>
        </w:rPr>
        <w:t xml:space="preserve">«Сведения о дебиторской и кредиторской задолженности» </w:t>
      </w:r>
      <w:r w:rsidRPr="00F327A0">
        <w:rPr>
          <w:rFonts w:ascii="Times New Roman" w:hAnsi="Times New Roman"/>
          <w:sz w:val="24"/>
          <w:szCs w:val="24"/>
        </w:rPr>
        <w:t xml:space="preserve">(ф.0503169) </w:t>
      </w:r>
      <w:r w:rsidR="00736F3F">
        <w:rPr>
          <w:rFonts w:ascii="Times New Roman" w:hAnsi="Times New Roman"/>
          <w:sz w:val="24"/>
          <w:szCs w:val="24"/>
        </w:rPr>
        <w:t>не отражена просроченная дебиторская задолженность, в</w:t>
      </w:r>
      <w:r w:rsidR="00040AE1" w:rsidRPr="00F327A0">
        <w:rPr>
          <w:rFonts w:ascii="Times New Roman" w:hAnsi="Times New Roman"/>
          <w:sz w:val="24"/>
          <w:szCs w:val="24"/>
        </w:rPr>
        <w:t>ся задолженность в бухгалтерской отчетности показана как балансовая (текущая), при этом, по ряду договоров аренды задолженность превышает один год и является просроченной</w:t>
      </w:r>
      <w:r w:rsidR="00736F3F">
        <w:rPr>
          <w:rFonts w:ascii="Times New Roman" w:hAnsi="Times New Roman"/>
          <w:sz w:val="24"/>
          <w:szCs w:val="24"/>
        </w:rPr>
        <w:t>,</w:t>
      </w:r>
      <w:r w:rsidR="00040AE1" w:rsidRPr="00F327A0">
        <w:rPr>
          <w:rFonts w:ascii="Times New Roman" w:hAnsi="Times New Roman"/>
          <w:sz w:val="24"/>
          <w:szCs w:val="24"/>
        </w:rPr>
        <w:t xml:space="preserve"> что позволяет сделать вывод о недостоверности бюджетной отчетности Комитета земельных и имущественных отношений.</w:t>
      </w:r>
      <w:proofErr w:type="gramEnd"/>
      <w:r w:rsidR="00736F3F" w:rsidRPr="00736F3F">
        <w:rPr>
          <w:rFonts w:ascii="Times New Roman" w:hAnsi="Times New Roman"/>
          <w:sz w:val="24"/>
          <w:szCs w:val="24"/>
        </w:rPr>
        <w:t xml:space="preserve"> </w:t>
      </w:r>
      <w:r w:rsidR="00736F3F" w:rsidRPr="00F327A0">
        <w:rPr>
          <w:rFonts w:ascii="Times New Roman" w:hAnsi="Times New Roman"/>
          <w:sz w:val="24"/>
          <w:szCs w:val="24"/>
        </w:rPr>
        <w:t xml:space="preserve">Просроченная дебиторская задолженность по состоянию на 01.01.2013 г составила-  </w:t>
      </w:r>
      <w:r w:rsidR="00736F3F" w:rsidRPr="00F327A0">
        <w:rPr>
          <w:rFonts w:ascii="Times New Roman" w:hAnsi="Times New Roman"/>
          <w:b/>
          <w:sz w:val="24"/>
          <w:szCs w:val="24"/>
        </w:rPr>
        <w:t>3 959,0 тыс. руб.</w:t>
      </w:r>
      <w:r w:rsidR="00736F3F" w:rsidRPr="00F327A0">
        <w:rPr>
          <w:rFonts w:ascii="Times New Roman" w:hAnsi="Times New Roman"/>
          <w:sz w:val="24"/>
          <w:szCs w:val="24"/>
        </w:rPr>
        <w:t xml:space="preserve">, по состоянию на 01.01.2014 г - </w:t>
      </w:r>
      <w:r w:rsidR="00736F3F" w:rsidRPr="00F327A0">
        <w:rPr>
          <w:rFonts w:ascii="Times New Roman" w:hAnsi="Times New Roman"/>
          <w:b/>
          <w:sz w:val="24"/>
          <w:szCs w:val="24"/>
        </w:rPr>
        <w:t>4 889,7 тыс. руб.</w:t>
      </w:r>
    </w:p>
    <w:p w:rsidR="00040AE1" w:rsidRPr="00F327A0" w:rsidRDefault="00040AE1" w:rsidP="000021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7A0">
        <w:rPr>
          <w:rFonts w:ascii="Times New Roman" w:hAnsi="Times New Roman"/>
          <w:b/>
          <w:sz w:val="24"/>
          <w:szCs w:val="24"/>
        </w:rPr>
        <w:t xml:space="preserve">В нарушение   </w:t>
      </w:r>
      <w:r w:rsidRPr="00F327A0">
        <w:rPr>
          <w:rFonts w:ascii="Times New Roman" w:hAnsi="Times New Roman"/>
          <w:sz w:val="24"/>
          <w:szCs w:val="24"/>
        </w:rPr>
        <w:t xml:space="preserve">статьи 13 Федерального закона от 06 декабря 2011 г. N 402-ФЗ « О бухгалтерском учете» не соблюдена достоверность информации, отраженная в формах бухгалтерского учета. </w:t>
      </w:r>
    </w:p>
    <w:p w:rsidR="00EA3475" w:rsidRPr="00F327A0" w:rsidRDefault="00EA3475" w:rsidP="000021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327A0">
        <w:rPr>
          <w:rFonts w:ascii="Times New Roman" w:hAnsi="Times New Roman"/>
          <w:b/>
          <w:sz w:val="24"/>
          <w:szCs w:val="24"/>
        </w:rPr>
        <w:t>Сумма просроченной дебиторской задолженност</w:t>
      </w:r>
      <w:proofErr w:type="gramStart"/>
      <w:r w:rsidRPr="00F327A0">
        <w:rPr>
          <w:rFonts w:ascii="Times New Roman" w:hAnsi="Times New Roman"/>
          <w:b/>
          <w:sz w:val="24"/>
          <w:szCs w:val="24"/>
        </w:rPr>
        <w:t>и-</w:t>
      </w:r>
      <w:proofErr w:type="gramEnd"/>
      <w:r w:rsidRPr="00F327A0">
        <w:rPr>
          <w:rFonts w:ascii="Times New Roman" w:hAnsi="Times New Roman"/>
          <w:b/>
          <w:sz w:val="24"/>
          <w:szCs w:val="24"/>
        </w:rPr>
        <w:t xml:space="preserve"> это есть недополученные бюджетом Нерюнгринского района доходы. </w:t>
      </w:r>
    </w:p>
    <w:p w:rsidR="00040AE1" w:rsidRPr="00F327A0" w:rsidRDefault="00040AE1" w:rsidP="000021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7A0">
        <w:rPr>
          <w:rFonts w:ascii="Times New Roman" w:hAnsi="Times New Roman"/>
          <w:sz w:val="24"/>
          <w:szCs w:val="24"/>
        </w:rPr>
        <w:t>Рост дебиторской задолженности, в том числе просроченной,</w:t>
      </w:r>
      <w:r w:rsidR="00EA3475" w:rsidRPr="00F327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27A0">
        <w:rPr>
          <w:rFonts w:ascii="Times New Roman" w:hAnsi="Times New Roman"/>
          <w:sz w:val="24"/>
          <w:szCs w:val="24"/>
        </w:rPr>
        <w:t>на ряду</w:t>
      </w:r>
      <w:proofErr w:type="gramEnd"/>
      <w:r w:rsidRPr="00F327A0">
        <w:rPr>
          <w:rFonts w:ascii="Times New Roman" w:hAnsi="Times New Roman"/>
          <w:sz w:val="24"/>
          <w:szCs w:val="24"/>
        </w:rPr>
        <w:t xml:space="preserve"> с отсутствием начислений и поступлений в бюджет доходов от пеней и штрафов за нарушение условий договоров аренды свидетельствует о</w:t>
      </w:r>
      <w:r w:rsidR="00EA3475" w:rsidRPr="00F327A0">
        <w:rPr>
          <w:rFonts w:ascii="Times New Roman" w:hAnsi="Times New Roman"/>
          <w:sz w:val="24"/>
          <w:szCs w:val="24"/>
        </w:rPr>
        <w:t xml:space="preserve"> </w:t>
      </w:r>
      <w:r w:rsidRPr="00F327A0">
        <w:rPr>
          <w:rFonts w:ascii="Times New Roman" w:hAnsi="Times New Roman"/>
          <w:sz w:val="24"/>
          <w:szCs w:val="24"/>
        </w:rPr>
        <w:t>крайне</w:t>
      </w:r>
      <w:r w:rsidR="00EA3475" w:rsidRPr="00F327A0">
        <w:rPr>
          <w:rFonts w:ascii="Times New Roman" w:hAnsi="Times New Roman"/>
          <w:sz w:val="24"/>
          <w:szCs w:val="24"/>
        </w:rPr>
        <w:t xml:space="preserve"> </w:t>
      </w:r>
      <w:r w:rsidRPr="00F327A0">
        <w:rPr>
          <w:rFonts w:ascii="Times New Roman" w:hAnsi="Times New Roman"/>
          <w:sz w:val="24"/>
          <w:szCs w:val="24"/>
        </w:rPr>
        <w:t>низком</w:t>
      </w:r>
      <w:r w:rsidR="00EA3475" w:rsidRPr="00F327A0">
        <w:rPr>
          <w:rFonts w:ascii="Times New Roman" w:hAnsi="Times New Roman"/>
          <w:sz w:val="24"/>
          <w:szCs w:val="24"/>
        </w:rPr>
        <w:t xml:space="preserve"> </w:t>
      </w:r>
      <w:r w:rsidRPr="00F327A0">
        <w:rPr>
          <w:rFonts w:ascii="Times New Roman" w:hAnsi="Times New Roman"/>
          <w:sz w:val="24"/>
          <w:szCs w:val="24"/>
        </w:rPr>
        <w:t>уровне</w:t>
      </w:r>
      <w:r w:rsidR="00EA3475" w:rsidRPr="00F327A0">
        <w:rPr>
          <w:rFonts w:ascii="Times New Roman" w:hAnsi="Times New Roman"/>
          <w:sz w:val="24"/>
          <w:szCs w:val="24"/>
        </w:rPr>
        <w:t xml:space="preserve"> </w:t>
      </w:r>
      <w:r w:rsidRPr="00F327A0">
        <w:rPr>
          <w:rFonts w:ascii="Times New Roman" w:hAnsi="Times New Roman"/>
          <w:sz w:val="24"/>
          <w:szCs w:val="24"/>
        </w:rPr>
        <w:t>претензионной</w:t>
      </w:r>
      <w:r w:rsidR="00EA3475" w:rsidRPr="00F327A0">
        <w:rPr>
          <w:rFonts w:ascii="Times New Roman" w:hAnsi="Times New Roman"/>
          <w:sz w:val="24"/>
          <w:szCs w:val="24"/>
        </w:rPr>
        <w:t xml:space="preserve"> </w:t>
      </w:r>
      <w:r w:rsidRPr="00F327A0">
        <w:rPr>
          <w:rFonts w:ascii="Times New Roman" w:hAnsi="Times New Roman"/>
          <w:sz w:val="24"/>
          <w:szCs w:val="24"/>
        </w:rPr>
        <w:t>работы с плательщиками арендной платы за пользование муниципальным имуществом, находящимся в собственности муниципального</w:t>
      </w:r>
      <w:r w:rsidR="00EA3475" w:rsidRPr="00F327A0">
        <w:rPr>
          <w:rFonts w:ascii="Times New Roman" w:hAnsi="Times New Roman"/>
          <w:sz w:val="24"/>
          <w:szCs w:val="24"/>
        </w:rPr>
        <w:t xml:space="preserve"> </w:t>
      </w:r>
      <w:r w:rsidRPr="00F327A0">
        <w:rPr>
          <w:rFonts w:ascii="Times New Roman" w:hAnsi="Times New Roman"/>
          <w:sz w:val="24"/>
          <w:szCs w:val="24"/>
        </w:rPr>
        <w:t xml:space="preserve">района. </w:t>
      </w:r>
    </w:p>
    <w:p w:rsidR="00040AE1" w:rsidRPr="00F327A0" w:rsidRDefault="00040AE1" w:rsidP="000021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7A0">
        <w:rPr>
          <w:rFonts w:ascii="Times New Roman" w:hAnsi="Times New Roman"/>
          <w:b/>
          <w:sz w:val="24"/>
          <w:szCs w:val="24"/>
        </w:rPr>
        <w:t>В нарушение</w:t>
      </w:r>
      <w:r w:rsidRPr="00F327A0">
        <w:rPr>
          <w:rFonts w:ascii="Times New Roman" w:hAnsi="Times New Roman"/>
          <w:sz w:val="24"/>
          <w:szCs w:val="24"/>
        </w:rPr>
        <w:t xml:space="preserve"> статьи</w:t>
      </w:r>
      <w:r w:rsidR="00B136A6" w:rsidRPr="00F327A0">
        <w:rPr>
          <w:rFonts w:ascii="Times New Roman" w:hAnsi="Times New Roman"/>
          <w:sz w:val="24"/>
          <w:szCs w:val="24"/>
        </w:rPr>
        <w:t xml:space="preserve"> </w:t>
      </w:r>
      <w:r w:rsidRPr="00F327A0">
        <w:rPr>
          <w:rFonts w:ascii="Times New Roman" w:hAnsi="Times New Roman"/>
          <w:sz w:val="24"/>
          <w:szCs w:val="24"/>
        </w:rPr>
        <w:t>395 Гражданского Кодекса Российской Федерации</w:t>
      </w:r>
      <w:r w:rsidR="00763316" w:rsidRPr="00F327A0">
        <w:rPr>
          <w:rFonts w:ascii="Times New Roman" w:hAnsi="Times New Roman"/>
          <w:sz w:val="24"/>
          <w:szCs w:val="24"/>
        </w:rPr>
        <w:t xml:space="preserve"> </w:t>
      </w:r>
      <w:r w:rsidRPr="00F327A0">
        <w:rPr>
          <w:rFonts w:ascii="Times New Roman" w:hAnsi="Times New Roman"/>
          <w:sz w:val="24"/>
          <w:szCs w:val="24"/>
        </w:rPr>
        <w:t>Комитетом</w:t>
      </w:r>
      <w:r w:rsidR="00763316" w:rsidRPr="00F327A0">
        <w:rPr>
          <w:rFonts w:ascii="Times New Roman" w:hAnsi="Times New Roman"/>
          <w:sz w:val="24"/>
          <w:szCs w:val="24"/>
        </w:rPr>
        <w:t xml:space="preserve"> </w:t>
      </w:r>
      <w:r w:rsidRPr="00F327A0">
        <w:rPr>
          <w:rFonts w:ascii="Times New Roman" w:hAnsi="Times New Roman"/>
          <w:sz w:val="24"/>
          <w:szCs w:val="24"/>
        </w:rPr>
        <w:t>земельных и имущественных отношений</w:t>
      </w:r>
      <w:r w:rsidR="00763316" w:rsidRPr="00F327A0">
        <w:rPr>
          <w:rFonts w:ascii="Times New Roman" w:hAnsi="Times New Roman"/>
          <w:sz w:val="24"/>
          <w:szCs w:val="24"/>
        </w:rPr>
        <w:t xml:space="preserve"> </w:t>
      </w:r>
      <w:r w:rsidRPr="00F327A0">
        <w:rPr>
          <w:rFonts w:ascii="Times New Roman" w:hAnsi="Times New Roman"/>
          <w:sz w:val="24"/>
          <w:szCs w:val="24"/>
        </w:rPr>
        <w:t xml:space="preserve">не производится  начисление пени за несвоевременное внесение в бюджет арендной платы. </w:t>
      </w:r>
    </w:p>
    <w:p w:rsidR="00040AE1" w:rsidRDefault="00040AE1" w:rsidP="000021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27A0">
        <w:rPr>
          <w:rFonts w:ascii="Times New Roman" w:hAnsi="Times New Roman"/>
          <w:b/>
          <w:sz w:val="24"/>
          <w:szCs w:val="24"/>
        </w:rPr>
        <w:t>В нарушение</w:t>
      </w:r>
      <w:r w:rsidRPr="00F327A0">
        <w:rPr>
          <w:rFonts w:ascii="Times New Roman" w:hAnsi="Times New Roman"/>
          <w:sz w:val="24"/>
          <w:szCs w:val="24"/>
        </w:rPr>
        <w:t xml:space="preserve"> статьи 486 Гражданского кодекса Российской</w:t>
      </w:r>
      <w:r>
        <w:rPr>
          <w:rFonts w:ascii="Times New Roman" w:hAnsi="Times New Roman"/>
          <w:sz w:val="24"/>
          <w:szCs w:val="24"/>
        </w:rPr>
        <w:t xml:space="preserve"> Федерации, ст. 42 Бюджетного кодекса Российской Федерации Комитетом земельных и имущественных отношений не принимаются меры по взысканию задолженности по арендной плате за землю и имущество находящихся в муниципальной собственности.</w:t>
      </w:r>
    </w:p>
    <w:p w:rsidR="00040AE1" w:rsidRDefault="00040AE1" w:rsidP="000021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7CEC">
        <w:rPr>
          <w:rFonts w:ascii="Times New Roman" w:hAnsi="Times New Roman"/>
          <w:b/>
          <w:sz w:val="24"/>
          <w:szCs w:val="24"/>
        </w:rPr>
        <w:t>В нарушение</w:t>
      </w:r>
      <w:r w:rsidRPr="008D7CEC">
        <w:rPr>
          <w:rFonts w:ascii="Times New Roman" w:hAnsi="Times New Roman"/>
          <w:sz w:val="24"/>
          <w:szCs w:val="24"/>
        </w:rPr>
        <w:t xml:space="preserve"> пункта 2, статьи 160.1 Бюджетного кодекса Российской Федерации от 31.07.1998г. № 145-ФЗ Комитет земельных и имущественных отношений, являясь администратором доходов бюджета, не осуществля</w:t>
      </w:r>
      <w:r>
        <w:rPr>
          <w:rFonts w:ascii="Times New Roman" w:hAnsi="Times New Roman"/>
          <w:sz w:val="24"/>
          <w:szCs w:val="24"/>
        </w:rPr>
        <w:t xml:space="preserve">ет контроль, </w:t>
      </w:r>
      <w:r w:rsidRPr="008D7CEC">
        <w:rPr>
          <w:rFonts w:ascii="Times New Roman" w:hAnsi="Times New Roman"/>
          <w:sz w:val="24"/>
          <w:szCs w:val="24"/>
        </w:rPr>
        <w:t>за правильностью исчислений, полнотой и своевременностью осуществления платежей в бюджет, пеней и штрафов по ним, взыскание задолженности по платежам в бюджет, пеней и штрафов.</w:t>
      </w:r>
    </w:p>
    <w:p w:rsidR="00040AE1" w:rsidRDefault="00040AE1" w:rsidP="0000214B">
      <w:pPr>
        <w:pStyle w:val="ad"/>
        <w:ind w:firstLine="708"/>
        <w:jc w:val="both"/>
        <w:rPr>
          <w:sz w:val="24"/>
          <w:szCs w:val="24"/>
        </w:rPr>
      </w:pPr>
      <w:r w:rsidRPr="00D111DD">
        <w:rPr>
          <w:b/>
          <w:sz w:val="24"/>
          <w:szCs w:val="24"/>
        </w:rPr>
        <w:t xml:space="preserve">В нарушение </w:t>
      </w:r>
      <w:r w:rsidRPr="00D111DD">
        <w:rPr>
          <w:sz w:val="24"/>
          <w:szCs w:val="24"/>
        </w:rPr>
        <w:t>п</w:t>
      </w:r>
      <w:r>
        <w:rPr>
          <w:sz w:val="24"/>
          <w:szCs w:val="24"/>
        </w:rPr>
        <w:t>ункта</w:t>
      </w:r>
      <w:r w:rsidRPr="00D111DD">
        <w:rPr>
          <w:sz w:val="24"/>
          <w:szCs w:val="24"/>
        </w:rPr>
        <w:t xml:space="preserve"> 2 ст</w:t>
      </w:r>
      <w:r>
        <w:rPr>
          <w:sz w:val="24"/>
          <w:szCs w:val="24"/>
        </w:rPr>
        <w:t>атьи</w:t>
      </w:r>
      <w:r w:rsidRPr="00D111DD">
        <w:rPr>
          <w:sz w:val="24"/>
          <w:szCs w:val="24"/>
        </w:rPr>
        <w:t xml:space="preserve"> 651 </w:t>
      </w:r>
      <w:r>
        <w:rPr>
          <w:sz w:val="24"/>
          <w:szCs w:val="24"/>
        </w:rPr>
        <w:t>Гражданского кодекса Российской Федерации</w:t>
      </w:r>
      <w:r w:rsidRPr="00D111DD">
        <w:rPr>
          <w:sz w:val="24"/>
          <w:szCs w:val="24"/>
        </w:rPr>
        <w:t xml:space="preserve">  договоры  аренды имеют фактически срок действия более года, но государственная регистрация не производится. </w:t>
      </w:r>
    </w:p>
    <w:p w:rsidR="00040AE1" w:rsidRDefault="00040AE1" w:rsidP="0000214B">
      <w:pPr>
        <w:pStyle w:val="ad"/>
        <w:ind w:firstLine="708"/>
        <w:jc w:val="both"/>
        <w:rPr>
          <w:sz w:val="24"/>
          <w:szCs w:val="24"/>
        </w:rPr>
      </w:pPr>
      <w:proofErr w:type="gramStart"/>
      <w:r w:rsidRPr="00594142">
        <w:rPr>
          <w:b/>
          <w:sz w:val="24"/>
          <w:szCs w:val="24"/>
        </w:rPr>
        <w:t>Сальдо</w:t>
      </w:r>
      <w:r>
        <w:rPr>
          <w:b/>
          <w:sz w:val="24"/>
          <w:szCs w:val="24"/>
        </w:rPr>
        <w:t xml:space="preserve"> (дебиторская задолженность), </w:t>
      </w:r>
      <w:r w:rsidRPr="00594142">
        <w:rPr>
          <w:b/>
          <w:sz w:val="24"/>
          <w:szCs w:val="24"/>
        </w:rPr>
        <w:t>по раннее заключенным договорам аренды муниципального имущества,</w:t>
      </w:r>
      <w:r>
        <w:rPr>
          <w:b/>
          <w:sz w:val="24"/>
          <w:szCs w:val="24"/>
        </w:rPr>
        <w:t xml:space="preserve"> срок действия которых завершен,</w:t>
      </w:r>
      <w:r w:rsidRPr="00594142">
        <w:rPr>
          <w:b/>
          <w:sz w:val="24"/>
          <w:szCs w:val="24"/>
        </w:rPr>
        <w:t xml:space="preserve"> переносится в новые договора.</w:t>
      </w:r>
      <w:proofErr w:type="gramEnd"/>
      <w:r>
        <w:rPr>
          <w:b/>
          <w:sz w:val="24"/>
          <w:szCs w:val="24"/>
        </w:rPr>
        <w:t xml:space="preserve"> </w:t>
      </w:r>
      <w:r w:rsidRPr="00D111DD">
        <w:rPr>
          <w:sz w:val="24"/>
          <w:szCs w:val="24"/>
        </w:rPr>
        <w:t>В условиях вновь заключенных</w:t>
      </w:r>
      <w:r>
        <w:rPr>
          <w:sz w:val="24"/>
          <w:szCs w:val="24"/>
        </w:rPr>
        <w:t xml:space="preserve"> договоров аренды не прописывается наличие переходящей задолженности.  </w:t>
      </w:r>
    </w:p>
    <w:p w:rsidR="00040AE1" w:rsidRDefault="00040AE1" w:rsidP="0000214B">
      <w:pPr>
        <w:pStyle w:val="ad"/>
        <w:ind w:firstLine="708"/>
        <w:jc w:val="both"/>
        <w:rPr>
          <w:b/>
          <w:sz w:val="24"/>
          <w:szCs w:val="24"/>
        </w:rPr>
      </w:pPr>
      <w:r w:rsidRPr="002B39FB">
        <w:rPr>
          <w:b/>
          <w:sz w:val="24"/>
          <w:szCs w:val="24"/>
        </w:rPr>
        <w:t>В нарушение</w:t>
      </w:r>
      <w:r>
        <w:rPr>
          <w:sz w:val="24"/>
          <w:szCs w:val="24"/>
        </w:rPr>
        <w:t xml:space="preserve"> пункта 1, статьи 614 Гражданского Кодекса Российской Федерации  арендаторы не вносят своевременно арендную плату за пользование муниципальным имуществом.</w:t>
      </w:r>
      <w:r w:rsidR="00454DF8">
        <w:rPr>
          <w:sz w:val="24"/>
          <w:szCs w:val="24"/>
        </w:rPr>
        <w:t xml:space="preserve"> </w:t>
      </w:r>
      <w:r w:rsidRPr="00B6616C">
        <w:rPr>
          <w:b/>
          <w:sz w:val="24"/>
          <w:szCs w:val="24"/>
        </w:rPr>
        <w:t>По данным неисполненным обязательствам должны быть предприняты соответствующие претензионные действия.</w:t>
      </w:r>
    </w:p>
    <w:p w:rsidR="00040AE1" w:rsidRDefault="00040AE1" w:rsidP="0000214B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0214B">
        <w:rPr>
          <w:rFonts w:ascii="Times New Roman" w:hAnsi="Times New Roman"/>
          <w:sz w:val="24"/>
          <w:szCs w:val="24"/>
        </w:rPr>
        <w:t xml:space="preserve">Комитетом земельных и имущественных отношений производится </w:t>
      </w:r>
      <w:r w:rsidRPr="00446CED">
        <w:rPr>
          <w:rFonts w:ascii="Times New Roman" w:hAnsi="Times New Roman"/>
          <w:sz w:val="24"/>
          <w:szCs w:val="24"/>
        </w:rPr>
        <w:t xml:space="preserve">заключение договоров аренды </w:t>
      </w:r>
      <w:r>
        <w:rPr>
          <w:rFonts w:ascii="Times New Roman" w:hAnsi="Times New Roman"/>
          <w:sz w:val="24"/>
          <w:szCs w:val="24"/>
        </w:rPr>
        <w:t>с распространением срока действия на прошедшие периоды</w:t>
      </w:r>
      <w:r w:rsidR="00D16AA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Заключение договоров «задним числом» имеет массовый и систематический характер.</w:t>
      </w:r>
      <w:r w:rsidR="00454DF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 соответствии </w:t>
      </w:r>
      <w:r w:rsidRPr="00FD401F">
        <w:rPr>
          <w:rFonts w:ascii="Times New Roman" w:hAnsi="Times New Roman"/>
          <w:sz w:val="24"/>
          <w:szCs w:val="24"/>
        </w:rPr>
        <w:t>со статьей 425 Гражданского кодекса Российской Федерации договор вступает в силу и становится обязательным для всех сторон с момента его заключения.</w:t>
      </w:r>
      <w:r w:rsidR="00454D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Данный факт </w:t>
      </w:r>
      <w:r>
        <w:rPr>
          <w:rFonts w:ascii="Times New Roman" w:hAnsi="Times New Roman"/>
          <w:sz w:val="24"/>
          <w:szCs w:val="24"/>
        </w:rPr>
        <w:lastRenderedPageBreak/>
        <w:t>свидетельствует о несвоевременном начислении арендной платы, и, как следствие, недополученный доход в бюджет.</w:t>
      </w:r>
    </w:p>
    <w:p w:rsidR="00040AE1" w:rsidRDefault="00040AE1" w:rsidP="000021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33C0">
        <w:rPr>
          <w:rFonts w:ascii="Times New Roman" w:hAnsi="Times New Roman"/>
          <w:b/>
          <w:sz w:val="24"/>
          <w:szCs w:val="24"/>
        </w:rPr>
        <w:t>В нарушени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2233C0">
        <w:rPr>
          <w:rFonts w:ascii="Times New Roman" w:hAnsi="Times New Roman"/>
          <w:sz w:val="24"/>
          <w:szCs w:val="24"/>
        </w:rPr>
        <w:t xml:space="preserve"> статьи 42 Бюджетного Кодекса РФ в доходной части </w:t>
      </w:r>
      <w:r>
        <w:rPr>
          <w:rFonts w:ascii="Times New Roman" w:hAnsi="Times New Roman"/>
          <w:sz w:val="24"/>
          <w:szCs w:val="24"/>
        </w:rPr>
        <w:t>Комитета земельных и имущественных отношений</w:t>
      </w:r>
      <w:r w:rsidRPr="002233C0">
        <w:rPr>
          <w:rFonts w:ascii="Times New Roman" w:hAnsi="Times New Roman"/>
          <w:sz w:val="24"/>
          <w:szCs w:val="24"/>
        </w:rPr>
        <w:t xml:space="preserve"> не отражены доходы, поступающие от использо</w:t>
      </w:r>
      <w:r>
        <w:rPr>
          <w:rFonts w:ascii="Times New Roman" w:hAnsi="Times New Roman"/>
          <w:sz w:val="24"/>
          <w:szCs w:val="24"/>
        </w:rPr>
        <w:t>вания муниципального имущества (</w:t>
      </w:r>
      <w:r w:rsidRPr="002233C0">
        <w:rPr>
          <w:rFonts w:ascii="Times New Roman" w:hAnsi="Times New Roman"/>
          <w:sz w:val="24"/>
          <w:szCs w:val="24"/>
        </w:rPr>
        <w:t>плата за наем)</w:t>
      </w:r>
      <w:r>
        <w:rPr>
          <w:rFonts w:ascii="Times New Roman" w:hAnsi="Times New Roman"/>
          <w:sz w:val="24"/>
          <w:szCs w:val="24"/>
        </w:rPr>
        <w:t>.</w:t>
      </w:r>
    </w:p>
    <w:p w:rsidR="00040AE1" w:rsidRDefault="00040AE1" w:rsidP="000021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2B0C">
        <w:rPr>
          <w:rFonts w:ascii="Times New Roman" w:hAnsi="Times New Roman"/>
          <w:sz w:val="24"/>
          <w:szCs w:val="24"/>
        </w:rPr>
        <w:t>Анализ доходов от приватизации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 показал, что </w:t>
      </w:r>
      <w:r w:rsidRPr="004B198A">
        <w:rPr>
          <w:rFonts w:ascii="Times New Roman" w:hAnsi="Times New Roman"/>
          <w:sz w:val="24"/>
          <w:szCs w:val="24"/>
        </w:rPr>
        <w:t xml:space="preserve">Прогнозный план приватизации составляется </w:t>
      </w:r>
      <w:r w:rsidRPr="004B198A">
        <w:rPr>
          <w:rFonts w:ascii="Times New Roman" w:hAnsi="Times New Roman"/>
          <w:bCs/>
          <w:spacing w:val="3"/>
          <w:sz w:val="24"/>
          <w:szCs w:val="24"/>
        </w:rPr>
        <w:t xml:space="preserve">Комитетом земельных и имущественных отношений </w:t>
      </w:r>
      <w:r w:rsidRPr="004B198A">
        <w:rPr>
          <w:rFonts w:ascii="Times New Roman" w:hAnsi="Times New Roman"/>
          <w:sz w:val="24"/>
          <w:szCs w:val="24"/>
        </w:rPr>
        <w:t xml:space="preserve">на 3 года без детализации в разрезе каждого </w:t>
      </w:r>
      <w:r>
        <w:rPr>
          <w:rFonts w:ascii="Times New Roman" w:hAnsi="Times New Roman"/>
          <w:sz w:val="24"/>
          <w:szCs w:val="24"/>
        </w:rPr>
        <w:t>отчетного периода (</w:t>
      </w:r>
      <w:r w:rsidRPr="004B198A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)</w:t>
      </w:r>
      <w:r w:rsidRPr="004B198A">
        <w:rPr>
          <w:rFonts w:ascii="Times New Roman" w:hAnsi="Times New Roman"/>
          <w:sz w:val="24"/>
          <w:szCs w:val="24"/>
        </w:rPr>
        <w:t xml:space="preserve">, что не позволяет при планировании бюджета на очередной финансовый год качественно учесть доходы от реализации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Pr="004B198A">
        <w:rPr>
          <w:rFonts w:ascii="Times New Roman" w:hAnsi="Times New Roman"/>
          <w:sz w:val="24"/>
          <w:szCs w:val="24"/>
        </w:rPr>
        <w:t>имущества.</w:t>
      </w:r>
    </w:p>
    <w:p w:rsidR="00040AE1" w:rsidRDefault="00040AE1" w:rsidP="000021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98A">
        <w:rPr>
          <w:rFonts w:ascii="Times New Roman" w:hAnsi="Times New Roman"/>
          <w:sz w:val="24"/>
          <w:szCs w:val="24"/>
        </w:rPr>
        <w:tab/>
      </w:r>
      <w:r w:rsidRPr="00DF6970">
        <w:rPr>
          <w:rFonts w:ascii="Times New Roman" w:hAnsi="Times New Roman"/>
          <w:b/>
          <w:sz w:val="24"/>
          <w:szCs w:val="24"/>
        </w:rPr>
        <w:t>В соответствии</w:t>
      </w:r>
      <w:r>
        <w:rPr>
          <w:rFonts w:ascii="Times New Roman" w:hAnsi="Times New Roman"/>
          <w:sz w:val="24"/>
          <w:szCs w:val="24"/>
        </w:rPr>
        <w:t xml:space="preserve"> с пунктом 1, статьи 160.1 </w:t>
      </w:r>
      <w:r w:rsidRPr="00DD4940">
        <w:rPr>
          <w:rFonts w:ascii="Times New Roman" w:hAnsi="Times New Roman"/>
          <w:sz w:val="24"/>
          <w:szCs w:val="24"/>
        </w:rPr>
        <w:t>Бюджетного кодекса Российской Федерации от 31.07.1998г. № 145-ФЗ, в обязанности Комитета земельных и имущественных отношений входит представление сведений, необходимых для составления среднесрочного финансового плана и (или) проекта бюджета. Отсутствие в прогнозном плане приватизации детализации по годам не позволяет Комитету земельных и имущественных отношений, как администратору доходов бюджета достоверно исполнять данные полномочия.</w:t>
      </w:r>
    </w:p>
    <w:p w:rsidR="00040AE1" w:rsidRDefault="00040AE1" w:rsidP="000021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748A1">
        <w:rPr>
          <w:rFonts w:ascii="Times New Roman" w:hAnsi="Times New Roman"/>
          <w:b/>
          <w:sz w:val="24"/>
          <w:szCs w:val="24"/>
        </w:rPr>
        <w:t>В нарушение</w:t>
      </w:r>
      <w:r>
        <w:rPr>
          <w:rFonts w:ascii="Times New Roman" w:hAnsi="Times New Roman"/>
          <w:sz w:val="24"/>
          <w:szCs w:val="24"/>
        </w:rPr>
        <w:t xml:space="preserve"> статьи 7, 8 главы </w:t>
      </w:r>
      <w:r w:rsidRPr="00EA1D58">
        <w:rPr>
          <w:rFonts w:ascii="Times New Roman" w:hAnsi="Times New Roman"/>
          <w:sz w:val="24"/>
          <w:szCs w:val="24"/>
          <w:lang w:val="en-US"/>
        </w:rPr>
        <w:t>II</w:t>
      </w:r>
      <w:r w:rsidRPr="00EA1D58">
        <w:rPr>
          <w:rFonts w:ascii="Times New Roman" w:hAnsi="Times New Roman"/>
          <w:sz w:val="24"/>
          <w:szCs w:val="24"/>
        </w:rPr>
        <w:t xml:space="preserve"> Федерального Закона от 21.12.2001 года № 178 "О приватизации</w:t>
      </w:r>
      <w:r w:rsidRPr="004B198A">
        <w:rPr>
          <w:rFonts w:ascii="Times New Roman" w:hAnsi="Times New Roman"/>
          <w:sz w:val="24"/>
          <w:szCs w:val="24"/>
        </w:rPr>
        <w:t xml:space="preserve"> государственного и муниципального имущества"</w:t>
      </w:r>
      <w:r w:rsidR="00454DF8">
        <w:rPr>
          <w:rFonts w:ascii="Times New Roman" w:hAnsi="Times New Roman"/>
          <w:sz w:val="24"/>
          <w:szCs w:val="24"/>
        </w:rPr>
        <w:t xml:space="preserve"> </w:t>
      </w:r>
      <w:r w:rsidRPr="004B198A">
        <w:rPr>
          <w:rFonts w:ascii="Times New Roman" w:hAnsi="Times New Roman"/>
          <w:sz w:val="24"/>
          <w:szCs w:val="24"/>
        </w:rPr>
        <w:t>в прогнозном плане приватизации отсутствуют предполагаемые сроки приватизации. В результате чего отчет об исполнении плана приватизации сос</w:t>
      </w:r>
      <w:r>
        <w:rPr>
          <w:rFonts w:ascii="Times New Roman" w:hAnsi="Times New Roman"/>
          <w:sz w:val="24"/>
          <w:szCs w:val="24"/>
        </w:rPr>
        <w:t xml:space="preserve">тавляется по фактическим данным, что лишает </w:t>
      </w:r>
      <w:r w:rsidRPr="000A5436">
        <w:rPr>
          <w:rFonts w:ascii="Times New Roman" w:hAnsi="Times New Roman"/>
          <w:sz w:val="24"/>
          <w:szCs w:val="24"/>
        </w:rPr>
        <w:t>возможности провести анализ исполнения (неисполнения) плана приватизации.</w:t>
      </w:r>
    </w:p>
    <w:p w:rsidR="00040AE1" w:rsidRDefault="00040AE1" w:rsidP="000021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5436">
        <w:rPr>
          <w:rFonts w:ascii="Times New Roman" w:hAnsi="Times New Roman"/>
          <w:sz w:val="24"/>
          <w:szCs w:val="24"/>
        </w:rPr>
        <w:tab/>
        <w:t>Прогнозный план приватизации муниципального имущества утвержден решением 38-й сессии Нерюнгринского районного Совета депутатов от 20.09.2012г. № 5-38. В течение 2013 года в Программу приватизации трижды вносились изменения.</w:t>
      </w:r>
      <w:r w:rsidR="00454DF8">
        <w:rPr>
          <w:rFonts w:ascii="Times New Roman" w:hAnsi="Times New Roman"/>
          <w:sz w:val="24"/>
          <w:szCs w:val="24"/>
        </w:rPr>
        <w:t xml:space="preserve"> </w:t>
      </w:r>
      <w:r w:rsidRPr="004B198A">
        <w:rPr>
          <w:rFonts w:ascii="Times New Roman" w:hAnsi="Times New Roman"/>
          <w:sz w:val="24"/>
          <w:szCs w:val="24"/>
        </w:rPr>
        <w:t>Стоимость имущества</w:t>
      </w:r>
      <w:r>
        <w:rPr>
          <w:rFonts w:ascii="Times New Roman" w:hAnsi="Times New Roman"/>
          <w:sz w:val="24"/>
          <w:szCs w:val="24"/>
        </w:rPr>
        <w:t>,</w:t>
      </w:r>
      <w:r w:rsidRPr="004B198A">
        <w:rPr>
          <w:rFonts w:ascii="Times New Roman" w:hAnsi="Times New Roman"/>
          <w:sz w:val="24"/>
          <w:szCs w:val="24"/>
        </w:rPr>
        <w:t xml:space="preserve"> подлежащего приватизации согласно</w:t>
      </w:r>
      <w:r>
        <w:rPr>
          <w:rFonts w:ascii="Times New Roman" w:hAnsi="Times New Roman"/>
          <w:sz w:val="24"/>
          <w:szCs w:val="24"/>
        </w:rPr>
        <w:t>,</w:t>
      </w:r>
      <w:r w:rsidRPr="004B198A">
        <w:rPr>
          <w:rFonts w:ascii="Times New Roman" w:hAnsi="Times New Roman"/>
          <w:sz w:val="24"/>
          <w:szCs w:val="24"/>
        </w:rPr>
        <w:t xml:space="preserve"> Прогнозного плана приватизации муниципального имущества (с изменениями) на 2013-2015 годы составила </w:t>
      </w:r>
      <w:r w:rsidRPr="004B198A">
        <w:rPr>
          <w:rFonts w:ascii="Times New Roman" w:hAnsi="Times New Roman"/>
          <w:b/>
          <w:sz w:val="24"/>
          <w:szCs w:val="24"/>
        </w:rPr>
        <w:t>169 595,8 тыс.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B198A">
        <w:rPr>
          <w:rFonts w:ascii="Times New Roman" w:hAnsi="Times New Roman"/>
          <w:b/>
          <w:sz w:val="24"/>
          <w:szCs w:val="24"/>
        </w:rPr>
        <w:t>руб.</w:t>
      </w:r>
    </w:p>
    <w:p w:rsidR="00040AE1" w:rsidRPr="004B198A" w:rsidRDefault="00040AE1" w:rsidP="0000214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данным,</w:t>
      </w:r>
      <w:r w:rsidRPr="004B198A">
        <w:rPr>
          <w:rFonts w:ascii="Times New Roman" w:hAnsi="Times New Roman"/>
          <w:sz w:val="24"/>
          <w:szCs w:val="24"/>
        </w:rPr>
        <w:t xml:space="preserve"> отчета о  результатах приватизации муниципального имущества муниципального образования «Нерюнгринский район» в 2013 году приватизировано муниципального имущества на общую сумму </w:t>
      </w:r>
      <w:r w:rsidRPr="004B198A">
        <w:rPr>
          <w:rFonts w:ascii="Times New Roman" w:hAnsi="Times New Roman"/>
          <w:b/>
          <w:sz w:val="24"/>
          <w:szCs w:val="24"/>
        </w:rPr>
        <w:t>81 632,0 тыс.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B198A">
        <w:rPr>
          <w:rFonts w:ascii="Times New Roman" w:hAnsi="Times New Roman"/>
          <w:b/>
          <w:sz w:val="24"/>
          <w:szCs w:val="24"/>
        </w:rPr>
        <w:t xml:space="preserve">руб., </w:t>
      </w:r>
      <w:r w:rsidRPr="004B198A">
        <w:rPr>
          <w:rFonts w:ascii="Times New Roman" w:hAnsi="Times New Roman"/>
          <w:sz w:val="24"/>
          <w:szCs w:val="24"/>
        </w:rPr>
        <w:t>что составило 49% от общей стоимости муниципального имущества подлежащего приватизации в 2013-2015гг.</w:t>
      </w:r>
      <w:r w:rsidRPr="004B198A">
        <w:rPr>
          <w:rFonts w:ascii="Times New Roman" w:hAnsi="Times New Roman"/>
          <w:b/>
          <w:sz w:val="24"/>
          <w:szCs w:val="24"/>
        </w:rPr>
        <w:t xml:space="preserve"> в том числе:</w:t>
      </w:r>
    </w:p>
    <w:p w:rsidR="00040AE1" w:rsidRDefault="00040AE1" w:rsidP="000021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-посредством продажи движимого имущества – 553,00 тыс. руб.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040AE1" w:rsidRDefault="00040AE1" w:rsidP="000021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-путем внесения в уставной капитал ОАО «НГВК» - 66 876,00 тыс. руб.;</w:t>
      </w:r>
    </w:p>
    <w:p w:rsidR="00040AE1" w:rsidRDefault="00040AE1" w:rsidP="000021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-путем внесения в уставной капитал ОАО «Дорожник» - 10 970,00 тыс. руб.;</w:t>
      </w:r>
    </w:p>
    <w:p w:rsidR="00040AE1" w:rsidRDefault="00040AE1" w:rsidP="000021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-продажа муниципального имущества путем преимущественного права </w:t>
      </w:r>
      <w:proofErr w:type="spellStart"/>
      <w:r>
        <w:rPr>
          <w:rFonts w:ascii="Times New Roman" w:hAnsi="Times New Roman"/>
          <w:sz w:val="24"/>
          <w:szCs w:val="24"/>
        </w:rPr>
        <w:t>ОО</w:t>
      </w:r>
      <w:proofErr w:type="gramStart"/>
      <w:r>
        <w:rPr>
          <w:rFonts w:ascii="Times New Roman" w:hAnsi="Times New Roman"/>
          <w:sz w:val="24"/>
          <w:szCs w:val="24"/>
        </w:rPr>
        <w:t>О«</w:t>
      </w:r>
      <w:proofErr w:type="gramEnd"/>
      <w:r>
        <w:rPr>
          <w:rFonts w:ascii="Times New Roman" w:hAnsi="Times New Roman"/>
          <w:sz w:val="24"/>
          <w:szCs w:val="24"/>
        </w:rPr>
        <w:t>ФирмаКВАНКиК</w:t>
      </w:r>
      <w:proofErr w:type="spellEnd"/>
      <w:r>
        <w:rPr>
          <w:rFonts w:ascii="Times New Roman" w:hAnsi="Times New Roman"/>
          <w:sz w:val="24"/>
          <w:szCs w:val="24"/>
        </w:rPr>
        <w:t>» - 2 556,04 тыс. руб.;</w:t>
      </w:r>
    </w:p>
    <w:p w:rsidR="00040AE1" w:rsidRDefault="00040AE1" w:rsidP="000021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-продажа муниципального имущества путем преимущественного права ИП </w:t>
      </w:r>
      <w:proofErr w:type="spellStart"/>
      <w:r>
        <w:rPr>
          <w:rFonts w:ascii="Times New Roman" w:hAnsi="Times New Roman"/>
          <w:sz w:val="24"/>
          <w:szCs w:val="24"/>
        </w:rPr>
        <w:t>Утебасова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Л.А. – 677,0 тыс. руб</w:t>
      </w:r>
      <w:r w:rsidRPr="007D0898">
        <w:rPr>
          <w:rFonts w:ascii="Times New Roman" w:hAnsi="Times New Roman"/>
          <w:b/>
          <w:sz w:val="24"/>
          <w:szCs w:val="24"/>
        </w:rPr>
        <w:t>. предоставлен</w:t>
      </w:r>
      <w:r>
        <w:rPr>
          <w:rFonts w:ascii="Times New Roman" w:hAnsi="Times New Roman"/>
          <w:b/>
          <w:sz w:val="24"/>
          <w:szCs w:val="24"/>
        </w:rPr>
        <w:t>а</w:t>
      </w:r>
      <w:r w:rsidRPr="007D0898">
        <w:rPr>
          <w:rFonts w:ascii="Times New Roman" w:hAnsi="Times New Roman"/>
          <w:b/>
          <w:sz w:val="24"/>
          <w:szCs w:val="24"/>
        </w:rPr>
        <w:t xml:space="preserve"> рассрочка платежа на три года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40AE1" w:rsidRPr="00E40852" w:rsidRDefault="00040AE1" w:rsidP="000021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40852">
        <w:rPr>
          <w:rFonts w:ascii="Times New Roman" w:hAnsi="Times New Roman"/>
          <w:sz w:val="24"/>
          <w:szCs w:val="24"/>
        </w:rPr>
        <w:t xml:space="preserve">Фактически в местный бюджет поступило доходов от реализации муниципального имущества на сумму </w:t>
      </w:r>
      <w:r w:rsidRPr="00E40852">
        <w:rPr>
          <w:rFonts w:ascii="Times New Roman" w:hAnsi="Times New Roman"/>
          <w:b/>
          <w:sz w:val="24"/>
          <w:szCs w:val="24"/>
        </w:rPr>
        <w:t xml:space="preserve">3 231,2 тыс. руб., </w:t>
      </w:r>
      <w:r w:rsidRPr="00E40852">
        <w:rPr>
          <w:rFonts w:ascii="Times New Roman" w:hAnsi="Times New Roman"/>
          <w:sz w:val="24"/>
          <w:szCs w:val="24"/>
        </w:rPr>
        <w:t>в том числе:</w:t>
      </w:r>
    </w:p>
    <w:p w:rsidR="00040AE1" w:rsidRPr="00E40852" w:rsidRDefault="00040AE1" w:rsidP="000021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852">
        <w:rPr>
          <w:rFonts w:ascii="Times New Roman" w:hAnsi="Times New Roman"/>
          <w:sz w:val="24"/>
          <w:szCs w:val="24"/>
        </w:rPr>
        <w:t>-от реализации муниципального имущества на аукционе – 553,0 тыс. руб.</w:t>
      </w:r>
    </w:p>
    <w:p w:rsidR="00040AE1" w:rsidRDefault="00040AE1" w:rsidP="000021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852">
        <w:rPr>
          <w:rFonts w:ascii="Times New Roman" w:hAnsi="Times New Roman"/>
          <w:sz w:val="24"/>
          <w:szCs w:val="24"/>
        </w:rPr>
        <w:t>-от продажи арендуемого имущества путем преимущественного права – 2 678,2 тыс. руб.</w:t>
      </w:r>
    </w:p>
    <w:p w:rsidR="00040AE1" w:rsidRDefault="00040AE1" w:rsidP="000021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40852">
        <w:rPr>
          <w:rFonts w:ascii="Times New Roman" w:hAnsi="Times New Roman"/>
          <w:sz w:val="24"/>
          <w:szCs w:val="24"/>
        </w:rPr>
        <w:t>Проверкой установлено, что от реализации имущества путем преимущественного права доходы поступили, но в Прогнозный план приватизации муниципального имущества (с изменениями) арендуемое имущество, реализованное путем преимущественного права не внесено.</w:t>
      </w:r>
    </w:p>
    <w:p w:rsidR="00040AE1" w:rsidRDefault="00040AE1" w:rsidP="00002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198A">
        <w:rPr>
          <w:rFonts w:ascii="Times New Roman" w:hAnsi="Times New Roman"/>
          <w:sz w:val="24"/>
          <w:szCs w:val="24"/>
        </w:rPr>
        <w:tab/>
      </w:r>
      <w:r w:rsidRPr="004B198A">
        <w:rPr>
          <w:rFonts w:ascii="Times New Roman" w:hAnsi="Times New Roman"/>
          <w:b/>
          <w:sz w:val="24"/>
          <w:szCs w:val="24"/>
        </w:rPr>
        <w:t>В нарушение</w:t>
      </w:r>
      <w:r w:rsidRPr="004B198A">
        <w:rPr>
          <w:rFonts w:ascii="Times New Roman" w:hAnsi="Times New Roman"/>
          <w:sz w:val="24"/>
          <w:szCs w:val="24"/>
        </w:rPr>
        <w:t xml:space="preserve"> пункта 2 статьи 9 Федерального Закона от 21.12.2001 года № 178-ФЗ «О приватизации государственного и муниципального имущества» Отчет об исполнении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198A">
        <w:rPr>
          <w:rFonts w:ascii="Times New Roman" w:hAnsi="Times New Roman"/>
          <w:sz w:val="24"/>
          <w:szCs w:val="24"/>
        </w:rPr>
        <w:t>плана приватизации не содержит  способа и срока сделки приватизации по недвижимому имуществу.</w:t>
      </w:r>
    </w:p>
    <w:p w:rsidR="00040AE1" w:rsidRDefault="00040AE1" w:rsidP="00F2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исполнении постановления Нерюнгринской районной администрации от 11.07.2013 года № 1414 Комитетом земельных и имущественных отношений было внесено в </w:t>
      </w:r>
      <w:r>
        <w:rPr>
          <w:rFonts w:ascii="Times New Roman" w:hAnsi="Times New Roman"/>
          <w:sz w:val="24"/>
          <w:szCs w:val="24"/>
        </w:rPr>
        <w:lastRenderedPageBreak/>
        <w:t xml:space="preserve">уставной капитал ОАО «Дорожник» муниципальное имущество (29 единиц транспортных средств) на сумму </w:t>
      </w:r>
      <w:r w:rsidRPr="005E6728">
        <w:rPr>
          <w:rFonts w:ascii="Times New Roman" w:hAnsi="Times New Roman"/>
          <w:b/>
          <w:sz w:val="24"/>
          <w:szCs w:val="24"/>
        </w:rPr>
        <w:t>10 970,0 тыс.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E6728">
        <w:rPr>
          <w:rFonts w:ascii="Times New Roman" w:hAnsi="Times New Roman"/>
          <w:b/>
          <w:sz w:val="24"/>
          <w:szCs w:val="24"/>
        </w:rPr>
        <w:t>руб.</w:t>
      </w:r>
      <w:r w:rsidR="00F268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ОАО «Дорожник»  по состоянию на 01.01.2014 года не зарегистрировало и не разместило дополнительные бездокументарные акции в количестве </w:t>
      </w:r>
      <w:r w:rsidRPr="005E6728">
        <w:rPr>
          <w:rFonts w:ascii="Times New Roman" w:hAnsi="Times New Roman"/>
          <w:b/>
          <w:sz w:val="24"/>
          <w:szCs w:val="24"/>
        </w:rPr>
        <w:t>10 970 штук</w:t>
      </w:r>
      <w:r>
        <w:rPr>
          <w:rFonts w:ascii="Times New Roman" w:hAnsi="Times New Roman"/>
          <w:sz w:val="24"/>
          <w:szCs w:val="24"/>
        </w:rPr>
        <w:t xml:space="preserve">, номинальной стоимостью 1 000,0 руб. за 1 акцию. </w:t>
      </w:r>
    </w:p>
    <w:p w:rsidR="00B65166" w:rsidRDefault="00040AE1" w:rsidP="00F268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B101C0">
        <w:rPr>
          <w:rFonts w:ascii="Times New Roman" w:hAnsi="Times New Roman"/>
          <w:b/>
          <w:sz w:val="24"/>
          <w:szCs w:val="24"/>
        </w:rPr>
        <w:t>окументы</w:t>
      </w:r>
      <w:r>
        <w:rPr>
          <w:rFonts w:ascii="Times New Roman" w:hAnsi="Times New Roman"/>
          <w:b/>
          <w:sz w:val="24"/>
          <w:szCs w:val="24"/>
        </w:rPr>
        <w:t>, п</w:t>
      </w:r>
      <w:r w:rsidRPr="00B101C0">
        <w:rPr>
          <w:rFonts w:ascii="Times New Roman" w:hAnsi="Times New Roman"/>
          <w:b/>
          <w:sz w:val="24"/>
          <w:szCs w:val="24"/>
        </w:rPr>
        <w:t>одтверждающие сделку</w:t>
      </w:r>
      <w:r>
        <w:rPr>
          <w:rFonts w:ascii="Times New Roman" w:hAnsi="Times New Roman"/>
          <w:b/>
          <w:sz w:val="24"/>
          <w:szCs w:val="24"/>
        </w:rPr>
        <w:t>,</w:t>
      </w:r>
      <w:r w:rsidRPr="00B101C0">
        <w:rPr>
          <w:rFonts w:ascii="Times New Roman" w:hAnsi="Times New Roman"/>
          <w:b/>
          <w:sz w:val="24"/>
          <w:szCs w:val="24"/>
        </w:rPr>
        <w:t xml:space="preserve">  Комитету земельных и имущественных отношений </w:t>
      </w:r>
      <w:r>
        <w:rPr>
          <w:rFonts w:ascii="Times New Roman" w:hAnsi="Times New Roman"/>
          <w:b/>
          <w:sz w:val="24"/>
          <w:szCs w:val="24"/>
        </w:rPr>
        <w:t>ОАО «Дорожник»</w:t>
      </w:r>
      <w:r w:rsidRPr="00B101C0">
        <w:rPr>
          <w:rFonts w:ascii="Times New Roman" w:hAnsi="Times New Roman"/>
          <w:b/>
          <w:sz w:val="24"/>
          <w:szCs w:val="24"/>
        </w:rPr>
        <w:t xml:space="preserve"> не переданы.</w:t>
      </w:r>
      <w:r>
        <w:rPr>
          <w:rFonts w:ascii="Times New Roman" w:hAnsi="Times New Roman"/>
          <w:b/>
          <w:sz w:val="24"/>
          <w:szCs w:val="24"/>
        </w:rPr>
        <w:t xml:space="preserve"> Сделка отражена в данных бухгалтерского учета Комитета земельных и имущественных отношений</w:t>
      </w:r>
      <w:r w:rsidR="00F26840">
        <w:rPr>
          <w:rFonts w:ascii="Times New Roman" w:hAnsi="Times New Roman"/>
          <w:b/>
          <w:sz w:val="24"/>
          <w:szCs w:val="24"/>
        </w:rPr>
        <w:t xml:space="preserve"> в отсутствии первичных документов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40AE1" w:rsidRDefault="00040AE1" w:rsidP="002105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A0BCC">
        <w:rPr>
          <w:rFonts w:ascii="Times New Roman" w:hAnsi="Times New Roman"/>
          <w:b/>
          <w:sz w:val="24"/>
          <w:szCs w:val="24"/>
        </w:rPr>
        <w:t>В нарушении</w:t>
      </w:r>
      <w:r w:rsidRPr="006A0BCC">
        <w:rPr>
          <w:rFonts w:ascii="Times New Roman" w:hAnsi="Times New Roman"/>
          <w:sz w:val="24"/>
          <w:szCs w:val="24"/>
        </w:rPr>
        <w:t xml:space="preserve"> ст. 25 Федерального закона от 21 декабря 2001 г. N 178-ФЗ "О приватизации государственного и муниципального имущества" (с изменениями и дополнениями) передача муниципального имущества в ОАО «Дорожник» не обоснована и не эффективна. </w:t>
      </w:r>
    </w:p>
    <w:p w:rsidR="00B65166" w:rsidRDefault="00B65166" w:rsidP="00B65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0AE1" w:rsidRDefault="00736F3F" w:rsidP="00736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B3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AE1">
        <w:rPr>
          <w:rFonts w:ascii="Times New Roman" w:hAnsi="Times New Roman" w:cs="Times New Roman"/>
          <w:sz w:val="24"/>
          <w:szCs w:val="24"/>
        </w:rPr>
        <w:t xml:space="preserve">На 2013 год утверждены следующие основные характеристики бюджета МО «Нерюнгринский район»: </w:t>
      </w:r>
    </w:p>
    <w:p w:rsidR="00040AE1" w:rsidRDefault="00040AE1" w:rsidP="00040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A24C5">
        <w:rPr>
          <w:rFonts w:ascii="Times New Roman" w:hAnsi="Times New Roman" w:cs="Times New Roman"/>
          <w:sz w:val="24"/>
          <w:szCs w:val="24"/>
        </w:rPr>
        <w:t>по доходам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4C5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226836">
        <w:rPr>
          <w:rFonts w:ascii="Times New Roman" w:hAnsi="Times New Roman" w:cs="Times New Roman"/>
          <w:b/>
          <w:sz w:val="24"/>
          <w:szCs w:val="24"/>
        </w:rPr>
        <w:t>2 366 696,3</w:t>
      </w:r>
      <w:r w:rsidRPr="0059138C">
        <w:rPr>
          <w:rFonts w:ascii="Times New Roman" w:hAnsi="Times New Roman" w:cs="Times New Roman"/>
          <w:sz w:val="24"/>
          <w:szCs w:val="24"/>
        </w:rPr>
        <w:t xml:space="preserve"> тыс. руб., в том числе объем безвозмездных поступлений из государственного бюджета  республики Саха (Якутия) в сумме  1 317 471,77 тыс. руб.;</w:t>
      </w:r>
    </w:p>
    <w:p w:rsidR="00040AE1" w:rsidRDefault="00040AE1" w:rsidP="00040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8C">
        <w:rPr>
          <w:rFonts w:ascii="Times New Roman" w:hAnsi="Times New Roman" w:cs="Times New Roman"/>
          <w:sz w:val="24"/>
          <w:szCs w:val="24"/>
        </w:rPr>
        <w:t xml:space="preserve">-по расходам в сумме </w:t>
      </w:r>
      <w:r w:rsidRPr="00226836">
        <w:rPr>
          <w:rFonts w:ascii="Times New Roman" w:hAnsi="Times New Roman" w:cs="Times New Roman"/>
          <w:b/>
          <w:sz w:val="24"/>
          <w:szCs w:val="24"/>
        </w:rPr>
        <w:t>2 348 044,3</w:t>
      </w:r>
      <w:r w:rsidRPr="0059138C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040AE1" w:rsidRDefault="00040AE1" w:rsidP="00040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38C">
        <w:rPr>
          <w:rFonts w:ascii="Times New Roman" w:hAnsi="Times New Roman" w:cs="Times New Roman"/>
          <w:sz w:val="24"/>
          <w:szCs w:val="24"/>
        </w:rPr>
        <w:t>-прогнозируемый профицит бюджета МО «Нерюнгринский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4C5"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» на 2013 год  </w:t>
      </w:r>
      <w:r w:rsidRPr="00226836">
        <w:rPr>
          <w:rFonts w:ascii="Times New Roman" w:hAnsi="Times New Roman" w:cs="Times New Roman"/>
          <w:b/>
          <w:sz w:val="24"/>
          <w:szCs w:val="24"/>
        </w:rPr>
        <w:t>18 651,95</w:t>
      </w:r>
      <w:r w:rsidRPr="008A24C5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>. в полном объеме направляется на погашение долговых обязательств;</w:t>
      </w:r>
    </w:p>
    <w:p w:rsidR="00040AE1" w:rsidRDefault="00040AE1" w:rsidP="00040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-установлен предельный объем муниципального внутреннего долга Нерюнгринского района  на 2013 год в размере </w:t>
      </w:r>
      <w:r w:rsidRPr="00226836">
        <w:rPr>
          <w:rFonts w:ascii="Times New Roman" w:hAnsi="Times New Roman" w:cs="Times New Roman"/>
          <w:b/>
          <w:sz w:val="24"/>
          <w:szCs w:val="24"/>
        </w:rPr>
        <w:t>41 675,5</w:t>
      </w:r>
      <w:r>
        <w:rPr>
          <w:rFonts w:ascii="Times New Roman" w:hAnsi="Times New Roman" w:cs="Times New Roman"/>
          <w:sz w:val="24"/>
          <w:szCs w:val="24"/>
        </w:rPr>
        <w:t>тыс.</w:t>
      </w:r>
      <w:r w:rsidR="00D21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</w:p>
    <w:p w:rsidR="003E3E6F" w:rsidRDefault="003E3E6F" w:rsidP="00040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AE1" w:rsidRDefault="00736F3F" w:rsidP="00040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B3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40AE1">
        <w:rPr>
          <w:rFonts w:ascii="Times New Roman" w:hAnsi="Times New Roman" w:cs="Times New Roman"/>
          <w:sz w:val="24"/>
          <w:szCs w:val="24"/>
        </w:rPr>
        <w:t>Основные характеристики бюджета на 2013 год утверждены в соответствии с пунктом 1, статьи 169 Бюджетного Кодекса Российской Федерации от 31 июля 1998 года № 145-ФЗ Проект бюджета МО «Нерюнгринский район» сформированы на основе прогноза социально- экономического развития в целях финансового обеспечения расходных обязательств.</w:t>
      </w:r>
    </w:p>
    <w:p w:rsidR="00040AE1" w:rsidRPr="008A24C5" w:rsidRDefault="00736F3F" w:rsidP="00292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AE1">
        <w:rPr>
          <w:rFonts w:ascii="Times New Roman" w:hAnsi="Times New Roman" w:cs="Times New Roman"/>
          <w:sz w:val="24"/>
          <w:szCs w:val="24"/>
        </w:rPr>
        <w:t>В течение 2013</w:t>
      </w:r>
      <w:r w:rsidR="00040AE1" w:rsidRPr="008A24C5">
        <w:rPr>
          <w:rFonts w:ascii="Times New Roman" w:hAnsi="Times New Roman" w:cs="Times New Roman"/>
          <w:sz w:val="24"/>
          <w:szCs w:val="24"/>
        </w:rPr>
        <w:t xml:space="preserve"> года вносились и</w:t>
      </w:r>
      <w:r w:rsidR="00040AE1">
        <w:rPr>
          <w:rFonts w:ascii="Times New Roman" w:hAnsi="Times New Roman" w:cs="Times New Roman"/>
          <w:sz w:val="24"/>
          <w:szCs w:val="24"/>
        </w:rPr>
        <w:t>зменения и дополнения в бюджет 3</w:t>
      </w:r>
      <w:r w:rsidR="00040AE1" w:rsidRPr="008A24C5">
        <w:rPr>
          <w:rFonts w:ascii="Times New Roman" w:hAnsi="Times New Roman" w:cs="Times New Roman"/>
          <w:sz w:val="24"/>
          <w:szCs w:val="24"/>
        </w:rPr>
        <w:t xml:space="preserve"> раз</w:t>
      </w:r>
      <w:r w:rsidR="00040AE1">
        <w:rPr>
          <w:rFonts w:ascii="Times New Roman" w:hAnsi="Times New Roman" w:cs="Times New Roman"/>
          <w:sz w:val="24"/>
          <w:szCs w:val="24"/>
        </w:rPr>
        <w:t>а</w:t>
      </w:r>
      <w:r w:rsidR="00040AE1" w:rsidRPr="008A24C5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proofErr w:type="gramStart"/>
      <w:r w:rsidR="00040AE1" w:rsidRPr="008A24C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40AE1" w:rsidRDefault="00040AE1" w:rsidP="0004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решения с</w:t>
      </w:r>
      <w:r w:rsidRPr="008A24C5">
        <w:rPr>
          <w:rFonts w:ascii="Times New Roman" w:hAnsi="Times New Roman" w:cs="Times New Roman"/>
          <w:sz w:val="24"/>
          <w:szCs w:val="24"/>
        </w:rPr>
        <w:t>ессии Нерюнгринског</w:t>
      </w:r>
      <w:r>
        <w:rPr>
          <w:rFonts w:ascii="Times New Roman" w:hAnsi="Times New Roman" w:cs="Times New Roman"/>
          <w:sz w:val="24"/>
          <w:szCs w:val="24"/>
        </w:rPr>
        <w:t>о районного Совета депутатов № 1-42</w:t>
      </w:r>
      <w:r w:rsidRPr="008A24C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8A24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24C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24C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0AE1" w:rsidRPr="008A24C5" w:rsidRDefault="00040AE1" w:rsidP="0004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решения </w:t>
      </w:r>
      <w:r w:rsidRPr="008A24C5">
        <w:rPr>
          <w:rFonts w:ascii="Times New Roman" w:hAnsi="Times New Roman" w:cs="Times New Roman"/>
          <w:sz w:val="24"/>
          <w:szCs w:val="24"/>
        </w:rPr>
        <w:t xml:space="preserve">сессии Нерюнгринского районного Совета депутатов № </w:t>
      </w:r>
      <w:r>
        <w:rPr>
          <w:rFonts w:ascii="Times New Roman" w:hAnsi="Times New Roman" w:cs="Times New Roman"/>
          <w:sz w:val="24"/>
          <w:szCs w:val="24"/>
        </w:rPr>
        <w:t>1-46</w:t>
      </w:r>
      <w:r w:rsidRPr="008A24C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A24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A24C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3г.;</w:t>
      </w:r>
    </w:p>
    <w:p w:rsidR="00040AE1" w:rsidRPr="008A24C5" w:rsidRDefault="00040AE1" w:rsidP="0004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решения</w:t>
      </w:r>
      <w:r w:rsidRPr="008A24C5">
        <w:rPr>
          <w:rFonts w:ascii="Times New Roman" w:hAnsi="Times New Roman" w:cs="Times New Roman"/>
          <w:sz w:val="24"/>
          <w:szCs w:val="24"/>
        </w:rPr>
        <w:t xml:space="preserve"> сессии Нерюнгринского районного Совета депутатов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24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8A24C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A24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A24C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3г.</w:t>
      </w:r>
    </w:p>
    <w:p w:rsidR="00040AE1" w:rsidRDefault="00040AE1" w:rsidP="00040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4C5">
        <w:rPr>
          <w:rFonts w:ascii="Times New Roman" w:hAnsi="Times New Roman" w:cs="Times New Roman"/>
          <w:sz w:val="24"/>
          <w:szCs w:val="24"/>
        </w:rPr>
        <w:t>а также на основании уведомлений Министерства Финансов РС (Я).</w:t>
      </w:r>
    </w:p>
    <w:p w:rsidR="00040AE1" w:rsidRDefault="00040AE1" w:rsidP="00040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2012 года изменения и дополнения в бюджет МО «Нерюнгринский район» вносились 7 раз, тенденция снижения корректировок бюджета говорит о более высоком  качестве планирования бюджета 2013 года.</w:t>
      </w:r>
    </w:p>
    <w:p w:rsidR="00040AE1" w:rsidRDefault="00040AE1" w:rsidP="00292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внесения последних изменений и дополнений в решение Нерюнгринского районного Совета депутатов от 25.12.2013 г. № 3-41 «О бюджете Нерюнгринского района на 2013 год» и получения последних  Уведомлений Министерства Финансов РС (Я) утверждены следующие основные характеристики бюджета МО «Нерюнгринский район» на 2013 год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40AE1" w:rsidRDefault="00040AE1" w:rsidP="00040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-прогнозируемый общий объем дохода Нерюнгринского района  в сумме </w:t>
      </w:r>
      <w:r w:rsidRPr="00226836">
        <w:rPr>
          <w:rFonts w:ascii="Times New Roman" w:hAnsi="Times New Roman" w:cs="Times New Roman"/>
          <w:b/>
          <w:sz w:val="24"/>
          <w:szCs w:val="24"/>
        </w:rPr>
        <w:t>3 488 655,51</w:t>
      </w:r>
      <w:r w:rsidRPr="00C86D6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уб.;</w:t>
      </w:r>
    </w:p>
    <w:p w:rsidR="00040AE1" w:rsidRDefault="00040AE1" w:rsidP="00040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-общий объем расходов бюджета Нерюнгринского района в сумме </w:t>
      </w:r>
      <w:r w:rsidRPr="00226836">
        <w:rPr>
          <w:rFonts w:ascii="Times New Roman" w:hAnsi="Times New Roman" w:cs="Times New Roman"/>
          <w:b/>
          <w:sz w:val="24"/>
          <w:szCs w:val="24"/>
        </w:rPr>
        <w:t>3 546 276,72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292577" w:rsidRDefault="00040AE1" w:rsidP="00040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-прогнозируемый дефицит местного бюджета Нерюнгринского района на 2013 год в размере </w:t>
      </w:r>
      <w:r w:rsidRPr="00226836">
        <w:rPr>
          <w:rFonts w:ascii="Times New Roman" w:hAnsi="Times New Roman" w:cs="Times New Roman"/>
          <w:b/>
          <w:sz w:val="24"/>
          <w:szCs w:val="24"/>
        </w:rPr>
        <w:t>57 621,1</w:t>
      </w:r>
      <w:r w:rsidR="00292577">
        <w:rPr>
          <w:rFonts w:ascii="Times New Roman" w:hAnsi="Times New Roman" w:cs="Times New Roman"/>
          <w:sz w:val="24"/>
          <w:szCs w:val="24"/>
        </w:rPr>
        <w:t>тыс. руб.</w:t>
      </w:r>
    </w:p>
    <w:p w:rsidR="00040AE1" w:rsidRPr="00292577" w:rsidRDefault="00040AE1" w:rsidP="00292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увеличение доходной части бюджета МО «Нерюнгринский район» за 2013 год составило –</w:t>
      </w:r>
      <w:r w:rsidRPr="00226836">
        <w:rPr>
          <w:rFonts w:ascii="Times New Roman" w:hAnsi="Times New Roman" w:cs="Times New Roman"/>
          <w:b/>
          <w:sz w:val="24"/>
          <w:szCs w:val="24"/>
        </w:rPr>
        <w:t>1 121 959,24</w:t>
      </w:r>
      <w:r>
        <w:rPr>
          <w:rFonts w:ascii="Times New Roman" w:hAnsi="Times New Roman" w:cs="Times New Roman"/>
          <w:sz w:val="24"/>
          <w:szCs w:val="24"/>
        </w:rPr>
        <w:t xml:space="preserve"> тыс. руб. Уточненный бюджет МО «Нерюнгринский район» за 201 год по доходам установлен в сумме </w:t>
      </w:r>
      <w:r w:rsidRPr="00226836">
        <w:rPr>
          <w:rFonts w:ascii="Times New Roman" w:hAnsi="Times New Roman" w:cs="Times New Roman"/>
          <w:b/>
          <w:sz w:val="24"/>
          <w:szCs w:val="24"/>
        </w:rPr>
        <w:t>3 488 655,5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327A3" w:rsidRDefault="00040AE1" w:rsidP="00C32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445F">
        <w:rPr>
          <w:rFonts w:ascii="Times New Roman" w:hAnsi="Times New Roman" w:cs="Times New Roman"/>
          <w:sz w:val="24"/>
          <w:szCs w:val="24"/>
        </w:rPr>
        <w:t xml:space="preserve">За отчетный период, в бюджет Нерюнгринского района фактически доходов поступило </w:t>
      </w:r>
      <w:r w:rsidRPr="00226836">
        <w:rPr>
          <w:rFonts w:ascii="Times New Roman" w:hAnsi="Times New Roman" w:cs="Times New Roman"/>
          <w:b/>
          <w:sz w:val="24"/>
          <w:szCs w:val="24"/>
        </w:rPr>
        <w:t>3 402 732,5</w:t>
      </w:r>
      <w:r w:rsidRPr="00D4445F">
        <w:rPr>
          <w:rFonts w:ascii="Times New Roman" w:hAnsi="Times New Roman" w:cs="Times New Roman"/>
          <w:sz w:val="24"/>
          <w:szCs w:val="24"/>
        </w:rPr>
        <w:t xml:space="preserve">тыс. руб., а расходов исполнено </w:t>
      </w:r>
      <w:r w:rsidRPr="00226836">
        <w:rPr>
          <w:rFonts w:ascii="Times New Roman" w:hAnsi="Times New Roman" w:cs="Times New Roman"/>
          <w:b/>
          <w:sz w:val="24"/>
          <w:szCs w:val="24"/>
        </w:rPr>
        <w:t>3 429 425,9</w:t>
      </w:r>
      <w:r w:rsidRPr="00D4445F">
        <w:rPr>
          <w:rFonts w:ascii="Times New Roman" w:hAnsi="Times New Roman" w:cs="Times New Roman"/>
          <w:sz w:val="24"/>
          <w:szCs w:val="24"/>
        </w:rPr>
        <w:t xml:space="preserve"> тыс. руб., что привело к </w:t>
      </w:r>
      <w:r w:rsidRPr="00D4445F">
        <w:rPr>
          <w:rFonts w:ascii="Times New Roman" w:hAnsi="Times New Roman" w:cs="Times New Roman"/>
          <w:sz w:val="24"/>
          <w:szCs w:val="24"/>
        </w:rPr>
        <w:lastRenderedPageBreak/>
        <w:t xml:space="preserve">дефициту бюджета в сумме </w:t>
      </w:r>
      <w:r w:rsidRPr="00226836">
        <w:rPr>
          <w:rFonts w:ascii="Times New Roman" w:hAnsi="Times New Roman" w:cs="Times New Roman"/>
          <w:b/>
          <w:sz w:val="24"/>
          <w:szCs w:val="24"/>
        </w:rPr>
        <w:t>26 693,4</w:t>
      </w:r>
      <w:r w:rsidRPr="00D4445F">
        <w:rPr>
          <w:rFonts w:ascii="Times New Roman" w:hAnsi="Times New Roman" w:cs="Times New Roman"/>
          <w:sz w:val="24"/>
          <w:szCs w:val="24"/>
        </w:rPr>
        <w:t xml:space="preserve"> тыс. руб., вместо планируемого  профицита </w:t>
      </w:r>
      <w:r w:rsidRPr="00226836">
        <w:rPr>
          <w:rFonts w:ascii="Times New Roman" w:hAnsi="Times New Roman" w:cs="Times New Roman"/>
          <w:b/>
          <w:sz w:val="24"/>
          <w:szCs w:val="24"/>
        </w:rPr>
        <w:t>18 652,0</w:t>
      </w:r>
      <w:r w:rsidRPr="00D4445F">
        <w:rPr>
          <w:rFonts w:ascii="Times New Roman" w:hAnsi="Times New Roman" w:cs="Times New Roman"/>
          <w:sz w:val="24"/>
          <w:szCs w:val="24"/>
        </w:rPr>
        <w:t xml:space="preserve">тыс. руб. и расчетного дефицита в сумме </w:t>
      </w:r>
      <w:r w:rsidRPr="00226836">
        <w:rPr>
          <w:rFonts w:ascii="Times New Roman" w:hAnsi="Times New Roman" w:cs="Times New Roman"/>
          <w:b/>
          <w:sz w:val="24"/>
          <w:szCs w:val="24"/>
        </w:rPr>
        <w:t>57 621,2</w:t>
      </w:r>
      <w:r w:rsidRPr="00D4445F">
        <w:rPr>
          <w:rFonts w:ascii="Times New Roman" w:hAnsi="Times New Roman" w:cs="Times New Roman"/>
          <w:sz w:val="24"/>
          <w:szCs w:val="24"/>
        </w:rPr>
        <w:t xml:space="preserve">тыс. руб.          </w:t>
      </w:r>
    </w:p>
    <w:p w:rsidR="00040AE1" w:rsidRDefault="00292577" w:rsidP="00292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0AE1" w:rsidRPr="00D4445F">
        <w:rPr>
          <w:rFonts w:ascii="Times New Roman" w:hAnsi="Times New Roman" w:cs="Times New Roman"/>
          <w:sz w:val="24"/>
          <w:szCs w:val="24"/>
        </w:rPr>
        <w:t>Бюджетный процесс в Муниципальном образовании «Нерюнгринский район» основывается на положениях  Бюджетного Кодекса Российской Федерации (с учетом внесенных в него изменений</w:t>
      </w:r>
      <w:r w:rsidR="00040AE1">
        <w:rPr>
          <w:rFonts w:ascii="Times New Roman" w:hAnsi="Times New Roman" w:cs="Times New Roman"/>
          <w:sz w:val="24"/>
          <w:szCs w:val="24"/>
        </w:rPr>
        <w:t xml:space="preserve"> и дополнений</w:t>
      </w:r>
      <w:r w:rsidR="00040AE1" w:rsidRPr="00D4445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40AE1" w:rsidRPr="00D4445F" w:rsidRDefault="00040AE1" w:rsidP="00040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445F">
        <w:rPr>
          <w:rFonts w:ascii="Times New Roman" w:hAnsi="Times New Roman" w:cs="Times New Roman"/>
          <w:sz w:val="24"/>
          <w:szCs w:val="24"/>
        </w:rPr>
        <w:t>Утверждение бюджета Муниципального образования «Нерюнгринский район» на 2013 год обеспечено до начала финансового года. Основные характеристики бюджета и состав показателей, содержащихся в решении о бюджете, соответствуют ст.184.1 Бюджетного Кодекса Российской Федерации.</w:t>
      </w:r>
    </w:p>
    <w:p w:rsidR="00A727B7" w:rsidRDefault="00A727B7" w:rsidP="00040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0AE1" w:rsidRDefault="00292577" w:rsidP="002925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5B3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0AE1" w:rsidRPr="009C1D5A">
        <w:rPr>
          <w:rFonts w:ascii="Times New Roman" w:hAnsi="Times New Roman" w:cs="Times New Roman"/>
          <w:sz w:val="24"/>
          <w:szCs w:val="24"/>
        </w:rPr>
        <w:t xml:space="preserve">Согласно предоставленному годовому отчету, утвержденный план доходной части бюджета Нерюнгринского района по сравнению с уточненным планом,  увеличился на </w:t>
      </w:r>
      <w:r w:rsidR="00040AE1" w:rsidRPr="001C28A1">
        <w:rPr>
          <w:rFonts w:ascii="Times New Roman" w:hAnsi="Times New Roman" w:cs="Times New Roman"/>
          <w:b/>
          <w:sz w:val="24"/>
          <w:szCs w:val="24"/>
        </w:rPr>
        <w:t>1 121 959,</w:t>
      </w:r>
      <w:r w:rsidR="00040AE1" w:rsidRPr="009C1D5A">
        <w:rPr>
          <w:rFonts w:ascii="Times New Roman" w:hAnsi="Times New Roman" w:cs="Times New Roman"/>
          <w:sz w:val="24"/>
          <w:szCs w:val="24"/>
        </w:rPr>
        <w:t xml:space="preserve">2 тыс. руб. и составил </w:t>
      </w:r>
      <w:r w:rsidR="00040AE1" w:rsidRPr="001C28A1">
        <w:rPr>
          <w:rFonts w:ascii="Times New Roman" w:hAnsi="Times New Roman" w:cs="Times New Roman"/>
          <w:b/>
          <w:sz w:val="24"/>
          <w:szCs w:val="24"/>
        </w:rPr>
        <w:t>3 488 655,5</w:t>
      </w:r>
      <w:r w:rsidR="00040AE1" w:rsidRPr="009C1D5A">
        <w:rPr>
          <w:rFonts w:ascii="Times New Roman" w:hAnsi="Times New Roman" w:cs="Times New Roman"/>
          <w:sz w:val="24"/>
          <w:szCs w:val="24"/>
        </w:rPr>
        <w:t xml:space="preserve">тыс. руб. Исполнение доходной части бюджета составило </w:t>
      </w:r>
      <w:r w:rsidR="00040AE1" w:rsidRPr="001C28A1">
        <w:rPr>
          <w:rFonts w:ascii="Times New Roman" w:hAnsi="Times New Roman" w:cs="Times New Roman"/>
          <w:b/>
          <w:sz w:val="24"/>
          <w:szCs w:val="24"/>
        </w:rPr>
        <w:t>3 402 732,5</w:t>
      </w:r>
      <w:r w:rsidR="00040AE1" w:rsidRPr="009C1D5A">
        <w:rPr>
          <w:rFonts w:ascii="Times New Roman" w:hAnsi="Times New Roman" w:cs="Times New Roman"/>
          <w:sz w:val="24"/>
          <w:szCs w:val="24"/>
        </w:rPr>
        <w:t xml:space="preserve"> тыс. руб. или 97,5%,что на 85 923,0 тыс. руб.</w:t>
      </w:r>
      <w:r w:rsidR="00040AE1">
        <w:rPr>
          <w:rFonts w:ascii="Times New Roman" w:hAnsi="Times New Roman" w:cs="Times New Roman"/>
          <w:sz w:val="24"/>
          <w:szCs w:val="24"/>
        </w:rPr>
        <w:t xml:space="preserve"> меньше</w:t>
      </w:r>
      <w:r w:rsidR="00040AE1" w:rsidRPr="009C1D5A">
        <w:rPr>
          <w:rFonts w:ascii="Times New Roman" w:hAnsi="Times New Roman" w:cs="Times New Roman"/>
          <w:sz w:val="24"/>
          <w:szCs w:val="24"/>
        </w:rPr>
        <w:t xml:space="preserve"> уточненного плана.</w:t>
      </w:r>
      <w:proofErr w:type="gramEnd"/>
      <w:r w:rsidR="00A727B7">
        <w:rPr>
          <w:rFonts w:ascii="Times New Roman" w:hAnsi="Times New Roman" w:cs="Times New Roman"/>
          <w:sz w:val="24"/>
          <w:szCs w:val="24"/>
        </w:rPr>
        <w:t xml:space="preserve"> </w:t>
      </w:r>
      <w:r w:rsidR="00040AE1" w:rsidRPr="00603CC7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«Нерюнгринский район» является дотационным. Для достижения уровня бюджетной обеспеченности  в 2013 году выделено </w:t>
      </w:r>
      <w:r w:rsidR="00040AE1" w:rsidRPr="001C28A1">
        <w:rPr>
          <w:rFonts w:ascii="Times New Roman" w:hAnsi="Times New Roman" w:cs="Times New Roman"/>
          <w:b/>
          <w:sz w:val="24"/>
          <w:szCs w:val="24"/>
        </w:rPr>
        <w:t>292 820,0</w:t>
      </w:r>
      <w:r w:rsidR="00040AE1" w:rsidRPr="00603CC7">
        <w:rPr>
          <w:rFonts w:ascii="Times New Roman" w:hAnsi="Times New Roman" w:cs="Times New Roman"/>
          <w:sz w:val="24"/>
          <w:szCs w:val="24"/>
        </w:rPr>
        <w:t xml:space="preserve"> тыс. руб. дотаций, в том числе:</w:t>
      </w:r>
      <w:r w:rsidR="00A727B7">
        <w:rPr>
          <w:rFonts w:ascii="Times New Roman" w:hAnsi="Times New Roman" w:cs="Times New Roman"/>
          <w:sz w:val="24"/>
          <w:szCs w:val="24"/>
        </w:rPr>
        <w:t xml:space="preserve"> </w:t>
      </w:r>
      <w:r w:rsidR="00040AE1" w:rsidRPr="00603CC7">
        <w:rPr>
          <w:rFonts w:ascii="Times New Roman" w:hAnsi="Times New Roman" w:cs="Times New Roman"/>
          <w:sz w:val="24"/>
          <w:szCs w:val="24"/>
        </w:rPr>
        <w:t>на выравнивание уровня бюджетной обеспеченности 245 534,0 тыс. руб.;</w:t>
      </w:r>
      <w:r w:rsidR="00A727B7">
        <w:rPr>
          <w:rFonts w:ascii="Times New Roman" w:hAnsi="Times New Roman" w:cs="Times New Roman"/>
          <w:sz w:val="24"/>
          <w:szCs w:val="24"/>
        </w:rPr>
        <w:t xml:space="preserve"> </w:t>
      </w:r>
      <w:r w:rsidR="00040AE1" w:rsidRPr="00603CC7">
        <w:rPr>
          <w:rFonts w:ascii="Times New Roman" w:hAnsi="Times New Roman" w:cs="Times New Roman"/>
          <w:sz w:val="24"/>
          <w:szCs w:val="24"/>
        </w:rPr>
        <w:t>на сбалансированность бюджета  47 286,0 тыс. руб. Объем выделенных дотаций полностью исполнен.</w:t>
      </w:r>
      <w:r w:rsidR="00A727B7">
        <w:rPr>
          <w:rFonts w:ascii="Times New Roman" w:hAnsi="Times New Roman" w:cs="Times New Roman"/>
          <w:sz w:val="24"/>
          <w:szCs w:val="24"/>
        </w:rPr>
        <w:t xml:space="preserve"> </w:t>
      </w:r>
      <w:r w:rsidR="00040AE1" w:rsidRPr="00665D37">
        <w:rPr>
          <w:rFonts w:ascii="Times New Roman" w:hAnsi="Times New Roman" w:cs="Times New Roman"/>
          <w:sz w:val="24"/>
          <w:szCs w:val="24"/>
        </w:rPr>
        <w:t>Поступление субвенций из республиканского фонда компенсаций исполнено на 100</w:t>
      </w:r>
      <w:r w:rsidR="00040AE1" w:rsidRPr="00665D37">
        <w:rPr>
          <w:rFonts w:ascii="Times New Roman" w:hAnsi="Times New Roman" w:cs="Times New Roman"/>
          <w:b/>
          <w:sz w:val="24"/>
          <w:szCs w:val="24"/>
        </w:rPr>
        <w:t xml:space="preserve">%. </w:t>
      </w:r>
    </w:p>
    <w:p w:rsidR="00040AE1" w:rsidRDefault="00040AE1" w:rsidP="00040A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4216">
        <w:rPr>
          <w:rFonts w:ascii="Times New Roman" w:hAnsi="Times New Roman" w:cs="Times New Roman"/>
          <w:sz w:val="24"/>
          <w:szCs w:val="24"/>
        </w:rPr>
        <w:t>По данным годового отчета об исполнении бюджета за 2013 год в доходную часть бюджета Нерюнгринского района поступило налоговых и неналоговых доходов в сумме 932</w:t>
      </w:r>
      <w:r w:rsidRPr="003A421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A4216">
        <w:rPr>
          <w:rFonts w:ascii="Times New Roman" w:hAnsi="Times New Roman" w:cs="Times New Roman"/>
          <w:sz w:val="24"/>
          <w:szCs w:val="24"/>
        </w:rPr>
        <w:t>479,1</w:t>
      </w:r>
      <w:r w:rsidRPr="003A421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A4216">
        <w:rPr>
          <w:rFonts w:ascii="Times New Roman" w:hAnsi="Times New Roman" w:cs="Times New Roman"/>
          <w:sz w:val="24"/>
          <w:szCs w:val="24"/>
        </w:rPr>
        <w:t>тыс. руб., при уточненных плановых показателях 933 529,9 тыс. руб. Выполнение составило 100,1 % к прогнозным назначениям.</w:t>
      </w:r>
    </w:p>
    <w:p w:rsidR="00040AE1" w:rsidRDefault="00040AE1" w:rsidP="00040AE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D37">
        <w:rPr>
          <w:rFonts w:ascii="Times New Roman" w:hAnsi="Times New Roman" w:cs="Times New Roman"/>
          <w:sz w:val="24"/>
          <w:szCs w:val="24"/>
        </w:rPr>
        <w:t xml:space="preserve">Основную долю в собственных доходах районного бюджета за  2012 год занимают </w:t>
      </w:r>
      <w:r w:rsidRPr="00E77159">
        <w:rPr>
          <w:rFonts w:ascii="Times New Roman" w:hAnsi="Times New Roman" w:cs="Times New Roman"/>
          <w:b/>
          <w:sz w:val="24"/>
          <w:szCs w:val="24"/>
        </w:rPr>
        <w:t>налоговые доходы.</w:t>
      </w:r>
      <w:r w:rsidR="000D06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452B4">
        <w:rPr>
          <w:rFonts w:ascii="Times New Roman" w:hAnsi="Times New Roman" w:cs="Times New Roman"/>
          <w:sz w:val="24"/>
          <w:szCs w:val="24"/>
        </w:rPr>
        <w:t>На 2013 год прогноз налоговых доходов составил 999 447,7 тыс. руб., уточненный план –</w:t>
      </w:r>
      <w:r w:rsidRPr="00FA383E">
        <w:rPr>
          <w:rFonts w:ascii="Times New Roman" w:hAnsi="Times New Roman" w:cs="Times New Roman"/>
          <w:sz w:val="24"/>
          <w:szCs w:val="24"/>
        </w:rPr>
        <w:t>864 102,3</w:t>
      </w:r>
      <w:r w:rsidRPr="00E452B4">
        <w:rPr>
          <w:rFonts w:ascii="Times New Roman" w:hAnsi="Times New Roman" w:cs="Times New Roman"/>
          <w:sz w:val="24"/>
          <w:szCs w:val="24"/>
        </w:rPr>
        <w:t xml:space="preserve"> тыс. руб., фактически выполнено –859 474,2</w:t>
      </w:r>
    </w:p>
    <w:p w:rsidR="00040AE1" w:rsidRDefault="00040AE1" w:rsidP="00040A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2B4">
        <w:rPr>
          <w:rFonts w:ascii="Times New Roman" w:hAnsi="Times New Roman" w:cs="Times New Roman"/>
          <w:sz w:val="24"/>
          <w:szCs w:val="24"/>
        </w:rPr>
        <w:t xml:space="preserve">На 2013 год прогноз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E452B4">
        <w:rPr>
          <w:rFonts w:ascii="Times New Roman" w:hAnsi="Times New Roman" w:cs="Times New Roman"/>
          <w:sz w:val="24"/>
          <w:szCs w:val="24"/>
        </w:rPr>
        <w:t xml:space="preserve">налоговых доходов составил </w:t>
      </w:r>
      <w:r>
        <w:rPr>
          <w:rFonts w:ascii="Times New Roman" w:hAnsi="Times New Roman" w:cs="Times New Roman"/>
          <w:sz w:val="24"/>
          <w:szCs w:val="24"/>
        </w:rPr>
        <w:t>49 776,8</w:t>
      </w:r>
      <w:r w:rsidRPr="00E452B4">
        <w:rPr>
          <w:rFonts w:ascii="Times New Roman" w:hAnsi="Times New Roman" w:cs="Times New Roman"/>
          <w:sz w:val="24"/>
          <w:szCs w:val="24"/>
        </w:rPr>
        <w:t xml:space="preserve"> тыс. руб., уточненный план – </w:t>
      </w:r>
      <w:r>
        <w:rPr>
          <w:rFonts w:ascii="Times New Roman" w:hAnsi="Times New Roman" w:cs="Times New Roman"/>
          <w:sz w:val="24"/>
          <w:szCs w:val="24"/>
        </w:rPr>
        <w:t>68 376,8</w:t>
      </w:r>
      <w:r w:rsidRPr="00E452B4">
        <w:rPr>
          <w:rFonts w:ascii="Times New Roman" w:hAnsi="Times New Roman" w:cs="Times New Roman"/>
          <w:sz w:val="24"/>
          <w:szCs w:val="24"/>
        </w:rPr>
        <w:t xml:space="preserve"> тыс. руб., фактически выполнено – </w:t>
      </w:r>
      <w:r>
        <w:rPr>
          <w:rFonts w:ascii="Times New Roman" w:hAnsi="Times New Roman" w:cs="Times New Roman"/>
          <w:sz w:val="24"/>
          <w:szCs w:val="24"/>
        </w:rPr>
        <w:t>74 055,7 тыс. руб. Неналоговые доходы выполнены на 108,3 %.</w:t>
      </w:r>
    </w:p>
    <w:p w:rsidR="00040AE1" w:rsidRDefault="00040AE1" w:rsidP="002925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6E8D">
        <w:rPr>
          <w:rFonts w:ascii="Times New Roman" w:hAnsi="Times New Roman" w:cs="Times New Roman"/>
          <w:sz w:val="24"/>
          <w:szCs w:val="24"/>
        </w:rPr>
        <w:t>Доходы от использования имущества</w:t>
      </w:r>
      <w:r>
        <w:rPr>
          <w:rFonts w:ascii="Times New Roman" w:hAnsi="Times New Roman" w:cs="Times New Roman"/>
          <w:sz w:val="24"/>
          <w:szCs w:val="24"/>
        </w:rPr>
        <w:t>, находящегося в муниципальной собственности</w:t>
      </w:r>
      <w:r w:rsidRPr="00716E8D">
        <w:rPr>
          <w:rFonts w:ascii="Times New Roman" w:hAnsi="Times New Roman" w:cs="Times New Roman"/>
          <w:sz w:val="24"/>
          <w:szCs w:val="24"/>
        </w:rPr>
        <w:t xml:space="preserve"> выполнены на 110,3% </w:t>
      </w:r>
      <w:r>
        <w:rPr>
          <w:rFonts w:ascii="Times New Roman" w:hAnsi="Times New Roman" w:cs="Times New Roman"/>
          <w:sz w:val="24"/>
          <w:szCs w:val="24"/>
        </w:rPr>
        <w:t>. Данный показатель обусловлен следующими факторами:</w:t>
      </w:r>
      <w:r w:rsidR="002203A0">
        <w:rPr>
          <w:rFonts w:ascii="Times New Roman" w:hAnsi="Times New Roman" w:cs="Times New Roman"/>
          <w:sz w:val="24"/>
          <w:szCs w:val="24"/>
        </w:rPr>
        <w:t xml:space="preserve"> </w:t>
      </w:r>
      <w:r w:rsidRPr="00DB5F3B">
        <w:rPr>
          <w:rFonts w:ascii="Times New Roman" w:hAnsi="Times New Roman" w:cs="Times New Roman"/>
          <w:sz w:val="24"/>
          <w:szCs w:val="24"/>
        </w:rPr>
        <w:t>перевыполнение уточненного планового показателя по поступлению процентов, полученных от предоставления бюджетных кредитов за счет средств местного бюджета, процент исполнения 203,0 %;</w:t>
      </w:r>
      <w:proofErr w:type="gramEnd"/>
      <w:r w:rsidR="002203A0">
        <w:rPr>
          <w:rFonts w:ascii="Times New Roman" w:hAnsi="Times New Roman" w:cs="Times New Roman"/>
          <w:sz w:val="24"/>
          <w:szCs w:val="24"/>
        </w:rPr>
        <w:t xml:space="preserve"> </w:t>
      </w:r>
      <w:r w:rsidRPr="00DB5F3B">
        <w:rPr>
          <w:rFonts w:ascii="Times New Roman" w:hAnsi="Times New Roman" w:cs="Times New Roman"/>
          <w:sz w:val="24"/>
          <w:szCs w:val="24"/>
        </w:rPr>
        <w:t xml:space="preserve">превышение утвержденного планового показателя  по </w:t>
      </w:r>
      <w:r w:rsidRPr="002207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</w:t>
      </w:r>
      <w:r w:rsidRPr="00DB5F3B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2207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получаемы</w:t>
      </w:r>
      <w:r w:rsidRPr="00DB5F3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2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арендной платы, а так же средств</w:t>
      </w:r>
      <w:r w:rsidRPr="00DB5F3B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22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продажи права на заключение договоров аренды за земли, находящиеся в собственности муниципальных районов</w:t>
      </w:r>
      <w:r w:rsidRPr="00DB5F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процент исполнения 130,0%;</w:t>
      </w:r>
      <w:r w:rsidR="00220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7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сдачи в аренду имущества, составляющего казну муниципальных районов</w:t>
      </w:r>
      <w:r w:rsidRPr="00DB5F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процент выполнения 107,3%</w:t>
      </w:r>
      <w:r w:rsidR="00EB7D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06E3" w:rsidRDefault="000D06E3" w:rsidP="000D06E3">
      <w:pPr>
        <w:pStyle w:val="ab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40AE1" w:rsidRDefault="00292577" w:rsidP="00040A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B3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0AE1" w:rsidRPr="00805FA3">
        <w:rPr>
          <w:rFonts w:ascii="Times New Roman" w:hAnsi="Times New Roman" w:cs="Times New Roman"/>
          <w:sz w:val="24"/>
          <w:szCs w:val="24"/>
        </w:rPr>
        <w:t>Решением 41-й сессией Нерюнгринского районного Совета депутатов № 3-41 от 25.12.2012г. «О бюджете Нерюнгринского района на 2013 год» расходы бюджета Муниципального образования «Нерюнгринский район» были утверждены в сумме 2 348 044,32тыс. руб. Уточненный годовой план составил 3 546 276,72тыс. руб., что на 1 198 232,4 тыс. руб. больше утвержденных показателей.</w:t>
      </w:r>
      <w:proofErr w:type="gramEnd"/>
      <w:r w:rsidR="0089134C">
        <w:rPr>
          <w:rFonts w:ascii="Times New Roman" w:hAnsi="Times New Roman" w:cs="Times New Roman"/>
          <w:sz w:val="24"/>
          <w:szCs w:val="24"/>
        </w:rPr>
        <w:t xml:space="preserve"> </w:t>
      </w:r>
      <w:r w:rsidR="00040AE1" w:rsidRPr="00805FA3">
        <w:rPr>
          <w:rFonts w:ascii="Times New Roman" w:hAnsi="Times New Roman" w:cs="Times New Roman"/>
          <w:sz w:val="24"/>
          <w:szCs w:val="24"/>
        </w:rPr>
        <w:t xml:space="preserve">Фактически исполнено </w:t>
      </w:r>
      <w:r w:rsidR="00040AE1">
        <w:rPr>
          <w:rFonts w:ascii="Times New Roman" w:hAnsi="Times New Roman" w:cs="Times New Roman"/>
          <w:sz w:val="24"/>
          <w:szCs w:val="24"/>
        </w:rPr>
        <w:t>3 429 426,0</w:t>
      </w:r>
      <w:r w:rsidR="00040AE1" w:rsidRPr="00805FA3">
        <w:rPr>
          <w:rFonts w:ascii="Times New Roman" w:hAnsi="Times New Roman" w:cs="Times New Roman"/>
          <w:sz w:val="24"/>
          <w:szCs w:val="24"/>
        </w:rPr>
        <w:t>тыс.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0AE1" w:rsidRDefault="00040AE1" w:rsidP="002925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7E87">
        <w:rPr>
          <w:rFonts w:ascii="Times New Roman" w:hAnsi="Times New Roman" w:cs="Times New Roman"/>
          <w:sz w:val="24"/>
          <w:szCs w:val="24"/>
        </w:rPr>
        <w:t xml:space="preserve">Структура распределения расходов в 2013 году по отношению к 2012 значительно не изменилась. В 2013 году в общей сумме расходов бюджета Нерюнгринского района </w:t>
      </w:r>
      <w:r w:rsidRPr="00D97E87">
        <w:rPr>
          <w:rFonts w:ascii="Times New Roman" w:hAnsi="Times New Roman" w:cs="Times New Roman"/>
          <w:sz w:val="24"/>
          <w:szCs w:val="24"/>
        </w:rPr>
        <w:lastRenderedPageBreak/>
        <w:t>наибольший удельный вес занимают расходы по разделу 0700 «Образование» исполнение расхода составило 2 266 167,8 тыс. руб., или 66 % от общей суммы расходов.</w:t>
      </w:r>
    </w:p>
    <w:p w:rsidR="00040AE1" w:rsidRPr="00566212" w:rsidRDefault="00040AE1" w:rsidP="004075C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E87">
        <w:rPr>
          <w:rFonts w:ascii="Times New Roman" w:hAnsi="Times New Roman" w:cs="Times New Roman"/>
          <w:sz w:val="24"/>
          <w:szCs w:val="24"/>
        </w:rPr>
        <w:t>Общая структура расходов бюджета Нерюнгринского района не изменилась, по отдельным кодам расходов наблюдается увеличение исполнения основных показателей бюджета,</w:t>
      </w:r>
      <w:r>
        <w:rPr>
          <w:rFonts w:ascii="Times New Roman" w:hAnsi="Times New Roman" w:cs="Times New Roman"/>
          <w:sz w:val="24"/>
          <w:szCs w:val="24"/>
        </w:rPr>
        <w:t xml:space="preserve"> на сумму 731 359,9 тыс. руб.,</w:t>
      </w:r>
      <w:r w:rsidR="0089134C">
        <w:rPr>
          <w:rFonts w:ascii="Times New Roman" w:hAnsi="Times New Roman" w:cs="Times New Roman"/>
          <w:sz w:val="24"/>
          <w:szCs w:val="24"/>
        </w:rPr>
        <w:t xml:space="preserve"> основное увеличение расхода</w:t>
      </w:r>
      <w:r w:rsidR="004075CD">
        <w:rPr>
          <w:rFonts w:ascii="Times New Roman" w:hAnsi="Times New Roman" w:cs="Times New Roman"/>
          <w:sz w:val="24"/>
          <w:szCs w:val="24"/>
        </w:rPr>
        <w:t xml:space="preserve"> бюджета произошло по следующим статьям:</w:t>
      </w:r>
      <w:r w:rsidRPr="00D97E87">
        <w:rPr>
          <w:rFonts w:ascii="Times New Roman" w:hAnsi="Times New Roman" w:cs="Times New Roman"/>
          <w:sz w:val="24"/>
          <w:szCs w:val="24"/>
        </w:rPr>
        <w:t xml:space="preserve"> 0500 «Жилищно-коммунальное хозяйство»   на</w:t>
      </w:r>
      <w:r>
        <w:rPr>
          <w:rFonts w:ascii="Times New Roman" w:hAnsi="Times New Roman" w:cs="Times New Roman"/>
          <w:sz w:val="24"/>
          <w:szCs w:val="24"/>
        </w:rPr>
        <w:t xml:space="preserve"> сумму</w:t>
      </w:r>
      <w:r w:rsidRPr="00D97E87">
        <w:rPr>
          <w:rFonts w:ascii="Times New Roman" w:hAnsi="Times New Roman" w:cs="Times New Roman"/>
          <w:sz w:val="24"/>
          <w:szCs w:val="24"/>
        </w:rPr>
        <w:t xml:space="preserve"> 239 258,6 тыс. руб.  (</w:t>
      </w:r>
      <w:r w:rsidRPr="00B61C5F">
        <w:rPr>
          <w:rFonts w:ascii="Times New Roman" w:hAnsi="Times New Roman" w:cs="Times New Roman"/>
          <w:b/>
          <w:sz w:val="24"/>
          <w:szCs w:val="24"/>
        </w:rPr>
        <w:t>99%</w:t>
      </w:r>
      <w:r w:rsidRPr="00D97E87">
        <w:rPr>
          <w:rFonts w:ascii="Times New Roman" w:hAnsi="Times New Roman" w:cs="Times New Roman"/>
          <w:sz w:val="24"/>
          <w:szCs w:val="24"/>
        </w:rPr>
        <w:t>)</w:t>
      </w:r>
      <w:r w:rsidRPr="00D97223">
        <w:rPr>
          <w:rFonts w:ascii="Times New Roman" w:hAnsi="Times New Roman"/>
          <w:sz w:val="24"/>
          <w:szCs w:val="24"/>
        </w:rPr>
        <w:t>;</w:t>
      </w:r>
      <w:r w:rsidR="004075CD">
        <w:rPr>
          <w:rFonts w:ascii="Times New Roman" w:hAnsi="Times New Roman"/>
          <w:sz w:val="24"/>
          <w:szCs w:val="24"/>
        </w:rPr>
        <w:t xml:space="preserve"> </w:t>
      </w:r>
      <w:r w:rsidRPr="00176439">
        <w:rPr>
          <w:rFonts w:ascii="Times New Roman" w:hAnsi="Times New Roman" w:cs="Times New Roman"/>
        </w:rPr>
        <w:t xml:space="preserve"> </w:t>
      </w:r>
      <w:r w:rsidRPr="00176439">
        <w:rPr>
          <w:rFonts w:ascii="Times New Roman" w:hAnsi="Times New Roman" w:cs="Times New Roman"/>
          <w:b/>
        </w:rPr>
        <w:t>0800 «Культура и кинематография» на</w:t>
      </w:r>
      <w:r w:rsidR="004075CD">
        <w:rPr>
          <w:rFonts w:ascii="Times New Roman" w:hAnsi="Times New Roman" w:cs="Times New Roman"/>
          <w:b/>
        </w:rPr>
        <w:t xml:space="preserve"> сумму</w:t>
      </w:r>
      <w:r w:rsidRPr="00176439">
        <w:rPr>
          <w:rFonts w:ascii="Times New Roman" w:hAnsi="Times New Roman" w:cs="Times New Roman"/>
          <w:b/>
        </w:rPr>
        <w:t xml:space="preserve"> 22 134,40 тыс. руб. (</w:t>
      </w:r>
      <w:r w:rsidRPr="00176439">
        <w:rPr>
          <w:rFonts w:ascii="Times New Roman" w:hAnsi="Times New Roman" w:cs="Times New Roman"/>
        </w:rPr>
        <w:t>70%</w:t>
      </w:r>
      <w:r w:rsidRPr="00176439">
        <w:rPr>
          <w:rFonts w:ascii="Times New Roman" w:hAnsi="Times New Roman" w:cs="Times New Roman"/>
          <w:b/>
        </w:rPr>
        <w:t>);</w:t>
      </w:r>
      <w:proofErr w:type="gramEnd"/>
      <w:r w:rsidR="004075CD">
        <w:rPr>
          <w:rFonts w:ascii="Times New Roman" w:hAnsi="Times New Roman" w:cs="Times New Roman"/>
          <w:b/>
        </w:rPr>
        <w:t xml:space="preserve"> </w:t>
      </w:r>
      <w:r w:rsidRPr="002B0FBA">
        <w:rPr>
          <w:rFonts w:ascii="Times New Roman" w:hAnsi="Times New Roman" w:cs="Times New Roman"/>
          <w:sz w:val="24"/>
          <w:szCs w:val="24"/>
        </w:rPr>
        <w:t xml:space="preserve">0300 «Национальная безопасность и правоохранительная деятельность» </w:t>
      </w:r>
      <w:r>
        <w:rPr>
          <w:rFonts w:ascii="Times New Roman" w:hAnsi="Times New Roman" w:cs="Times New Roman"/>
          <w:sz w:val="24"/>
          <w:szCs w:val="24"/>
        </w:rPr>
        <w:t>на сумму 3 692,5 тыс. руб. (</w:t>
      </w:r>
      <w:r w:rsidRPr="00B1177D">
        <w:rPr>
          <w:rFonts w:ascii="Times New Roman" w:hAnsi="Times New Roman" w:cs="Times New Roman"/>
          <w:b/>
          <w:sz w:val="24"/>
          <w:szCs w:val="24"/>
        </w:rPr>
        <w:t>63%</w:t>
      </w:r>
      <w:r w:rsidR="004075CD">
        <w:rPr>
          <w:rFonts w:ascii="Times New Roman" w:hAnsi="Times New Roman" w:cs="Times New Roman"/>
          <w:sz w:val="24"/>
          <w:szCs w:val="24"/>
        </w:rPr>
        <w:t xml:space="preserve">); </w:t>
      </w:r>
      <w:r w:rsidRPr="00176439">
        <w:rPr>
          <w:rFonts w:ascii="Times New Roman" w:hAnsi="Times New Roman" w:cs="Times New Roman"/>
          <w:b/>
        </w:rPr>
        <w:t>0700 «Образование» увеличение на 434 746,6 тыс. руб.(</w:t>
      </w:r>
      <w:r w:rsidRPr="00176439">
        <w:rPr>
          <w:rFonts w:ascii="Times New Roman" w:hAnsi="Times New Roman" w:cs="Times New Roman"/>
        </w:rPr>
        <w:t>24 %</w:t>
      </w:r>
      <w:r w:rsidRPr="00176439">
        <w:rPr>
          <w:rFonts w:ascii="Times New Roman" w:hAnsi="Times New Roman" w:cs="Times New Roman"/>
          <w:b/>
        </w:rPr>
        <w:t>)</w:t>
      </w:r>
      <w:proofErr w:type="gramStart"/>
      <w:r w:rsidRPr="00176439">
        <w:rPr>
          <w:rFonts w:ascii="Times New Roman" w:hAnsi="Times New Roman" w:cs="Times New Roman"/>
          <w:b/>
        </w:rPr>
        <w:t xml:space="preserve"> </w:t>
      </w:r>
      <w:r w:rsidR="004075CD">
        <w:rPr>
          <w:rFonts w:ascii="Times New Roman" w:hAnsi="Times New Roman" w:cs="Times New Roman"/>
          <w:b/>
        </w:rPr>
        <w:t>;</w:t>
      </w:r>
      <w:proofErr w:type="gramEnd"/>
      <w:r w:rsidR="004075CD">
        <w:rPr>
          <w:rFonts w:ascii="Times New Roman" w:hAnsi="Times New Roman" w:cs="Times New Roman"/>
          <w:b/>
        </w:rPr>
        <w:t xml:space="preserve"> </w:t>
      </w:r>
      <w:r w:rsidRPr="00017075">
        <w:rPr>
          <w:rFonts w:ascii="Times New Roman" w:hAnsi="Times New Roman" w:cs="Times New Roman"/>
          <w:sz w:val="24"/>
          <w:szCs w:val="24"/>
        </w:rPr>
        <w:t xml:space="preserve">0400 «Национальная экономика» на сумму  21 150,4тыс. руб.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33101">
        <w:rPr>
          <w:rFonts w:ascii="Times New Roman" w:hAnsi="Times New Roman" w:cs="Times New Roman"/>
          <w:b/>
          <w:sz w:val="24"/>
          <w:szCs w:val="24"/>
        </w:rPr>
        <w:t>22%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075CD">
        <w:rPr>
          <w:rFonts w:ascii="Times New Roman" w:hAnsi="Times New Roman" w:cs="Times New Roman"/>
          <w:sz w:val="24"/>
          <w:szCs w:val="24"/>
        </w:rPr>
        <w:t>;</w:t>
      </w:r>
    </w:p>
    <w:p w:rsidR="00040AE1" w:rsidRDefault="004075CD" w:rsidP="004075C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040AE1">
        <w:rPr>
          <w:rFonts w:ascii="Times New Roman" w:hAnsi="Times New Roman" w:cs="Times New Roman"/>
          <w:sz w:val="24"/>
          <w:szCs w:val="24"/>
        </w:rPr>
        <w:t>меньше</w:t>
      </w:r>
      <w:r w:rsidR="00040AE1" w:rsidRPr="00D97E87">
        <w:rPr>
          <w:rFonts w:ascii="Times New Roman" w:hAnsi="Times New Roman" w:cs="Times New Roman"/>
          <w:sz w:val="24"/>
          <w:szCs w:val="24"/>
        </w:rPr>
        <w:t>ние исполнения основных показателей бюджета</w:t>
      </w:r>
      <w:r w:rsidR="00040AE1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040AE1" w:rsidRPr="00D97E87">
        <w:rPr>
          <w:rFonts w:ascii="Times New Roman" w:hAnsi="Times New Roman" w:cs="Times New Roman"/>
          <w:sz w:val="24"/>
          <w:szCs w:val="24"/>
        </w:rPr>
        <w:t>,</w:t>
      </w:r>
      <w:r w:rsidR="00040AE1">
        <w:rPr>
          <w:rFonts w:ascii="Times New Roman" w:hAnsi="Times New Roman" w:cs="Times New Roman"/>
          <w:sz w:val="24"/>
          <w:szCs w:val="24"/>
        </w:rPr>
        <w:t xml:space="preserve"> за 2013 год на сумму 136 631,5 тыс. руб.</w:t>
      </w:r>
      <w:r w:rsidR="00040AE1" w:rsidRPr="00D97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следующим статьям: </w:t>
      </w:r>
      <w:r w:rsidR="00040AE1">
        <w:rPr>
          <w:rFonts w:ascii="Times New Roman" w:hAnsi="Times New Roman" w:cs="Times New Roman"/>
          <w:sz w:val="24"/>
          <w:szCs w:val="24"/>
        </w:rPr>
        <w:t>1300 «Обслуживание государственного и муниципального долга» уменьшение на 1 313,5 тыс. руб. (</w:t>
      </w:r>
      <w:r w:rsidR="00040AE1" w:rsidRPr="00604227">
        <w:rPr>
          <w:rFonts w:ascii="Times New Roman" w:hAnsi="Times New Roman" w:cs="Times New Roman"/>
          <w:b/>
          <w:sz w:val="24"/>
          <w:szCs w:val="24"/>
        </w:rPr>
        <w:t>59%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040AE1">
        <w:rPr>
          <w:rFonts w:ascii="Times New Roman" w:hAnsi="Times New Roman" w:cs="Times New Roman"/>
          <w:sz w:val="24"/>
          <w:szCs w:val="24"/>
        </w:rPr>
        <w:t>обусловлено уменьшением суммы муниципального долга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040AE1" w:rsidRPr="000A5436">
        <w:rPr>
          <w:rFonts w:ascii="Times New Roman" w:hAnsi="Times New Roman" w:cs="Times New Roman"/>
          <w:sz w:val="24"/>
          <w:szCs w:val="24"/>
        </w:rPr>
        <w:t>1000 «Социальная политика» уменьшение  на 74 593,10 тыс. руб. (</w:t>
      </w:r>
      <w:r w:rsidR="00040AE1" w:rsidRPr="000A5436">
        <w:rPr>
          <w:rFonts w:ascii="Times New Roman" w:hAnsi="Times New Roman" w:cs="Times New Roman"/>
          <w:b/>
          <w:sz w:val="24"/>
          <w:szCs w:val="24"/>
        </w:rPr>
        <w:t>47%</w:t>
      </w:r>
      <w:r w:rsidR="00040AE1" w:rsidRPr="000A54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040AE1">
        <w:rPr>
          <w:rFonts w:ascii="Times New Roman" w:hAnsi="Times New Roman" w:cs="Times New Roman"/>
          <w:sz w:val="24"/>
          <w:szCs w:val="24"/>
        </w:rPr>
        <w:t>1100 «Физическая культура и спорт» на 26 995,2 тыс. руб. (</w:t>
      </w:r>
      <w:r w:rsidR="00040AE1" w:rsidRPr="00A214F9">
        <w:rPr>
          <w:rFonts w:ascii="Times New Roman" w:hAnsi="Times New Roman" w:cs="Times New Roman"/>
          <w:b/>
          <w:sz w:val="24"/>
          <w:szCs w:val="24"/>
        </w:rPr>
        <w:t>29%</w:t>
      </w:r>
      <w:r>
        <w:rPr>
          <w:rFonts w:ascii="Times New Roman" w:hAnsi="Times New Roman" w:cs="Times New Roman"/>
          <w:sz w:val="24"/>
          <w:szCs w:val="24"/>
        </w:rPr>
        <w:t>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0AE1" w:rsidRPr="000231C5">
        <w:rPr>
          <w:rFonts w:ascii="Times New Roman" w:hAnsi="Times New Roman" w:cs="Times New Roman"/>
          <w:sz w:val="24"/>
          <w:szCs w:val="24"/>
        </w:rPr>
        <w:t>1400 «</w:t>
      </w:r>
      <w:r w:rsidR="00040AE1">
        <w:rPr>
          <w:rFonts w:ascii="Times New Roman" w:hAnsi="Times New Roman" w:cs="Times New Roman"/>
          <w:sz w:val="24"/>
          <w:szCs w:val="24"/>
        </w:rPr>
        <w:t>М</w:t>
      </w:r>
      <w:r w:rsidR="00040AE1" w:rsidRPr="000231C5">
        <w:rPr>
          <w:rFonts w:ascii="Times New Roman" w:hAnsi="Times New Roman" w:cs="Times New Roman"/>
          <w:sz w:val="24"/>
          <w:szCs w:val="24"/>
        </w:rPr>
        <w:t>ежбюджетные трансферты» на</w:t>
      </w:r>
      <w:r>
        <w:rPr>
          <w:rFonts w:ascii="Times New Roman" w:hAnsi="Times New Roman" w:cs="Times New Roman"/>
          <w:sz w:val="24"/>
          <w:szCs w:val="24"/>
        </w:rPr>
        <w:t xml:space="preserve"> сумму</w:t>
      </w:r>
      <w:r w:rsidR="00040AE1" w:rsidRPr="000231C5">
        <w:rPr>
          <w:rFonts w:ascii="Times New Roman" w:hAnsi="Times New Roman" w:cs="Times New Roman"/>
          <w:sz w:val="24"/>
          <w:szCs w:val="24"/>
        </w:rPr>
        <w:t xml:space="preserve"> 33 625,3 тыс. руб. (</w:t>
      </w:r>
      <w:r w:rsidR="00040AE1" w:rsidRPr="000231C5">
        <w:rPr>
          <w:rFonts w:ascii="Times New Roman" w:hAnsi="Times New Roman" w:cs="Times New Roman"/>
          <w:b/>
          <w:sz w:val="24"/>
          <w:szCs w:val="24"/>
        </w:rPr>
        <w:t>21%</w:t>
      </w:r>
      <w:r w:rsidR="00040AE1" w:rsidRPr="000231C5">
        <w:rPr>
          <w:rFonts w:ascii="Times New Roman" w:hAnsi="Times New Roman" w:cs="Times New Roman"/>
          <w:sz w:val="24"/>
          <w:szCs w:val="24"/>
        </w:rPr>
        <w:t>) обусловлено следующими факторами: отклонением между поступлением межбюджетных трансфертов по Соглашению и уточненным планом по разделу «Национальная безопасность», «Жилищно-коммунальное хозяйство»; наличием остатка средств в районе, по состоянию на 01.01.2013 в сумме 1 054,4 тыс. руб. и уточнением данной суммы на те же цели в 2013 году.</w:t>
      </w:r>
      <w:proofErr w:type="gramEnd"/>
    </w:p>
    <w:p w:rsidR="00040AE1" w:rsidRPr="00856D96" w:rsidRDefault="00040AE1" w:rsidP="00D25F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6D96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муниципального образования «Нерюнгринский район» исполнены в сумме </w:t>
      </w:r>
      <w:r w:rsidRPr="00856D96">
        <w:rPr>
          <w:rFonts w:ascii="Times New Roman" w:hAnsi="Times New Roman" w:cs="Times New Roman"/>
          <w:b/>
          <w:sz w:val="24"/>
          <w:szCs w:val="24"/>
        </w:rPr>
        <w:t>3 429 425,9</w:t>
      </w:r>
      <w:r w:rsidRPr="00856D96">
        <w:rPr>
          <w:rFonts w:ascii="Times New Roman" w:hAnsi="Times New Roman" w:cs="Times New Roman"/>
          <w:sz w:val="24"/>
          <w:szCs w:val="24"/>
        </w:rPr>
        <w:t xml:space="preserve"> тыс. руб., или </w:t>
      </w:r>
      <w:r w:rsidRPr="00856D96">
        <w:rPr>
          <w:rFonts w:ascii="Times New Roman" w:hAnsi="Times New Roman" w:cs="Times New Roman"/>
          <w:b/>
          <w:sz w:val="24"/>
          <w:szCs w:val="24"/>
        </w:rPr>
        <w:t>96,7 %</w:t>
      </w:r>
      <w:r w:rsidRPr="00856D96">
        <w:rPr>
          <w:rFonts w:ascii="Times New Roman" w:hAnsi="Times New Roman" w:cs="Times New Roman"/>
          <w:sz w:val="24"/>
          <w:szCs w:val="24"/>
        </w:rPr>
        <w:t xml:space="preserve"> от уточненного плана годового объема расходов бюджета на 2013 год.   Приоритетное направление расходных обязательств бюджета</w:t>
      </w:r>
      <w:r>
        <w:rPr>
          <w:rFonts w:ascii="Times New Roman" w:hAnsi="Times New Roman" w:cs="Times New Roman"/>
          <w:sz w:val="24"/>
          <w:szCs w:val="24"/>
        </w:rPr>
        <w:t xml:space="preserve"> Нерюнгринского района -  О</w:t>
      </w:r>
      <w:r w:rsidRPr="00856D96">
        <w:rPr>
          <w:rFonts w:ascii="Times New Roman" w:hAnsi="Times New Roman" w:cs="Times New Roman"/>
          <w:sz w:val="24"/>
          <w:szCs w:val="24"/>
        </w:rPr>
        <w:t>бразование</w:t>
      </w:r>
      <w:proofErr w:type="gramStart"/>
      <w:r w:rsidRPr="00856D9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56D96">
        <w:rPr>
          <w:rFonts w:ascii="Times New Roman" w:hAnsi="Times New Roman" w:cs="Times New Roman"/>
          <w:sz w:val="24"/>
          <w:szCs w:val="24"/>
        </w:rPr>
        <w:t xml:space="preserve"> удельный вес в общей структуре расходов составил 66 %.</w:t>
      </w:r>
      <w:r w:rsidR="007444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0AE1" w:rsidRDefault="00040AE1" w:rsidP="00D25F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D96">
        <w:rPr>
          <w:rFonts w:ascii="Times New Roman" w:hAnsi="Times New Roman" w:cs="Times New Roman"/>
          <w:sz w:val="24"/>
          <w:szCs w:val="24"/>
        </w:rPr>
        <w:t>Формирование расходных обязатель</w:t>
      </w:r>
      <w:proofErr w:type="gramStart"/>
      <w:r w:rsidRPr="00856D96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56D96">
        <w:rPr>
          <w:rFonts w:ascii="Times New Roman" w:hAnsi="Times New Roman" w:cs="Times New Roman"/>
          <w:sz w:val="24"/>
          <w:szCs w:val="24"/>
        </w:rPr>
        <w:t>оизводится, в соответствии со статьей 87 Бюджетного кодекса Российской Федерации.</w:t>
      </w:r>
    </w:p>
    <w:p w:rsidR="00D25F57" w:rsidRDefault="00D25F57" w:rsidP="00D2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AE1" w:rsidRDefault="00D25F57" w:rsidP="00D25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B3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AE1" w:rsidRPr="000C7E41">
        <w:rPr>
          <w:rFonts w:ascii="Times New Roman" w:hAnsi="Times New Roman" w:cs="Times New Roman"/>
          <w:sz w:val="24"/>
          <w:szCs w:val="24"/>
        </w:rPr>
        <w:t>Решением</w:t>
      </w:r>
      <w:r w:rsidR="00040AE1">
        <w:rPr>
          <w:rFonts w:ascii="Times New Roman" w:hAnsi="Times New Roman" w:cs="Times New Roman"/>
          <w:sz w:val="24"/>
          <w:szCs w:val="24"/>
        </w:rPr>
        <w:t xml:space="preserve"> </w:t>
      </w:r>
      <w:r w:rsidR="00040AE1" w:rsidRPr="00B23862">
        <w:rPr>
          <w:rFonts w:ascii="Times New Roman" w:hAnsi="Times New Roman" w:cs="Times New Roman"/>
          <w:sz w:val="24"/>
        </w:rPr>
        <w:t>от 25 декабря 2012 г. № 3 – 41</w:t>
      </w:r>
      <w:r w:rsidR="00040AE1">
        <w:rPr>
          <w:b/>
          <w:sz w:val="24"/>
        </w:rPr>
        <w:t xml:space="preserve"> </w:t>
      </w:r>
      <w:r w:rsidR="00040AE1" w:rsidRPr="000C7E41">
        <w:rPr>
          <w:rFonts w:ascii="Times New Roman" w:hAnsi="Times New Roman" w:cs="Times New Roman"/>
          <w:sz w:val="24"/>
          <w:szCs w:val="24"/>
        </w:rPr>
        <w:t>сессии «О бюджете Нерюнгринского района» установлен верхний предел муниципального внутреннего долга Нерюнгринского района на 01.01.2014 года в сумме 3,3</w:t>
      </w:r>
      <w:r w:rsidR="00040AE1">
        <w:rPr>
          <w:rFonts w:ascii="Times New Roman" w:hAnsi="Times New Roman" w:cs="Times New Roman"/>
          <w:sz w:val="24"/>
          <w:szCs w:val="24"/>
        </w:rPr>
        <w:t xml:space="preserve"> </w:t>
      </w:r>
      <w:r w:rsidR="00040AE1" w:rsidRPr="000C7E41">
        <w:rPr>
          <w:rFonts w:ascii="Times New Roman" w:hAnsi="Times New Roman" w:cs="Times New Roman"/>
          <w:sz w:val="24"/>
          <w:szCs w:val="24"/>
        </w:rPr>
        <w:t xml:space="preserve">тыс. руб., в том числе верхний предел по муниципальным гарантиям Нерюнгринского района на 01 января 2014 года в сумме </w:t>
      </w:r>
      <w:r w:rsidR="00040AE1" w:rsidRPr="006C3466">
        <w:rPr>
          <w:rFonts w:ascii="Times New Roman" w:hAnsi="Times New Roman" w:cs="Times New Roman"/>
          <w:sz w:val="24"/>
          <w:szCs w:val="24"/>
        </w:rPr>
        <w:t>3,3</w:t>
      </w:r>
      <w:r w:rsidR="00EB7D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AE1" w:rsidRPr="006C346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040AE1" w:rsidRPr="000C7E4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40AE1" w:rsidRPr="000C7E41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040AE1" w:rsidRPr="000C7E41">
        <w:rPr>
          <w:rFonts w:ascii="Times New Roman" w:hAnsi="Times New Roman" w:cs="Times New Roman"/>
          <w:sz w:val="24"/>
          <w:szCs w:val="24"/>
        </w:rPr>
        <w:t>.</w:t>
      </w:r>
    </w:p>
    <w:p w:rsidR="00040AE1" w:rsidRDefault="00040AE1" w:rsidP="0004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20C2">
        <w:rPr>
          <w:rFonts w:ascii="Times New Roman" w:hAnsi="Times New Roman" w:cs="Times New Roman"/>
          <w:sz w:val="24"/>
          <w:szCs w:val="24"/>
        </w:rPr>
        <w:t>Остаток муниципального долга по муниципальным гарантиям по состоянию на 01.01.2013 года составил 28,06 тыс. руб. к концу отчетного периода, по состоянию на 31.12.2014 года размер муниципальных гарантий  составляет 14,62 тыс. руб.</w:t>
      </w:r>
      <w:r>
        <w:rPr>
          <w:rFonts w:ascii="Times New Roman" w:hAnsi="Times New Roman" w:cs="Times New Roman"/>
          <w:sz w:val="24"/>
          <w:szCs w:val="24"/>
        </w:rPr>
        <w:t>, из них сумма просроченной гарантии составила13,02 тыс. руб.</w:t>
      </w:r>
    </w:p>
    <w:p w:rsidR="00040AE1" w:rsidRPr="009876EC" w:rsidRDefault="00040AE1" w:rsidP="00040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6EC">
        <w:rPr>
          <w:rFonts w:ascii="Times New Roman" w:hAnsi="Times New Roman" w:cs="Times New Roman"/>
          <w:b/>
          <w:bCs/>
          <w:sz w:val="24"/>
          <w:szCs w:val="24"/>
        </w:rPr>
        <w:t>В соответствии</w:t>
      </w:r>
      <w:r w:rsidRPr="009876EC">
        <w:rPr>
          <w:rFonts w:ascii="Times New Roman" w:hAnsi="Times New Roman" w:cs="Times New Roman"/>
          <w:bCs/>
          <w:sz w:val="24"/>
          <w:szCs w:val="24"/>
        </w:rPr>
        <w:t xml:space="preserve"> со статьей 6 Бюджетного Кодекса российской Федерации  муниципальная гарантия </w:t>
      </w:r>
      <w:r w:rsidRPr="00EC4685">
        <w:rPr>
          <w:rFonts w:ascii="Times New Roman" w:hAnsi="Times New Roman" w:cs="Times New Roman"/>
          <w:sz w:val="24"/>
          <w:szCs w:val="24"/>
        </w:rPr>
        <w:t xml:space="preserve"> - вид долгового обязательства, в силу которого соответственно муниципальное образование (гарант) обязан</w:t>
      </w:r>
      <w:r w:rsidRPr="009876EC">
        <w:rPr>
          <w:rFonts w:ascii="Times New Roman" w:hAnsi="Times New Roman" w:cs="Times New Roman"/>
          <w:sz w:val="24"/>
          <w:szCs w:val="24"/>
        </w:rPr>
        <w:t>о</w:t>
      </w:r>
      <w:r w:rsidRPr="00EC4685">
        <w:rPr>
          <w:rFonts w:ascii="Times New Roman" w:hAnsi="Times New Roman" w:cs="Times New Roman"/>
          <w:sz w:val="24"/>
          <w:szCs w:val="24"/>
        </w:rPr>
        <w:t xml:space="preserve">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</w:t>
      </w:r>
      <w:proofErr w:type="gramEnd"/>
      <w:r w:rsidRPr="00EC4685">
        <w:rPr>
          <w:rFonts w:ascii="Times New Roman" w:hAnsi="Times New Roman" w:cs="Times New Roman"/>
          <w:sz w:val="24"/>
          <w:szCs w:val="24"/>
        </w:rPr>
        <w:t xml:space="preserve"> исполнение третьим лицом (принципалом) его обязат</w:t>
      </w:r>
      <w:r w:rsidRPr="009876EC">
        <w:rPr>
          <w:rFonts w:ascii="Times New Roman" w:hAnsi="Times New Roman" w:cs="Times New Roman"/>
          <w:sz w:val="24"/>
          <w:szCs w:val="24"/>
        </w:rPr>
        <w:t>ельств перед бенефициаром.</w:t>
      </w:r>
    </w:p>
    <w:p w:rsidR="00040AE1" w:rsidRPr="00EC4685" w:rsidRDefault="00040AE1" w:rsidP="00040A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65B">
        <w:rPr>
          <w:rFonts w:ascii="Times New Roman" w:hAnsi="Times New Roman" w:cs="Times New Roman"/>
          <w:sz w:val="24"/>
          <w:szCs w:val="24"/>
        </w:rPr>
        <w:t xml:space="preserve">Таким образом, верхний предел муниципального внутреннего долга МО «Нерюнгринский район», в том числе по муниципальным гарантиям должен включать в себя сумму предоставленных гарантий, с учетом возможного наступления гарантийного случая. </w:t>
      </w:r>
    </w:p>
    <w:p w:rsidR="00322F17" w:rsidRDefault="00322F17" w:rsidP="00322F1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AE1" w:rsidRDefault="00322F17" w:rsidP="00322F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11. </w:t>
      </w:r>
      <w:r w:rsidR="00040AE1" w:rsidRPr="000A3DFA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="00040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AE1">
        <w:rPr>
          <w:rFonts w:ascii="Times New Roman" w:hAnsi="Times New Roman" w:cs="Times New Roman"/>
          <w:sz w:val="24"/>
          <w:szCs w:val="24"/>
        </w:rPr>
        <w:t xml:space="preserve">статьи 115, </w:t>
      </w:r>
      <w:r w:rsidR="00040AE1" w:rsidRPr="000A3DFA">
        <w:rPr>
          <w:rFonts w:ascii="Times New Roman" w:hAnsi="Times New Roman" w:cs="Times New Roman"/>
          <w:sz w:val="24"/>
          <w:szCs w:val="24"/>
        </w:rPr>
        <w:t>пункта 2, статьи 117 Бюджетного Кодекса Российской Федерации муниципальные гарантии предоставляются  администрацией муниципального образования «Нерюнгринский район» в  отсутствии  муниципального правового акта (перечня документов, необходимых для получения муниципальной гарантии).</w:t>
      </w:r>
    </w:p>
    <w:p w:rsidR="00E259B6" w:rsidRDefault="00E259B6" w:rsidP="00040A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0AE1" w:rsidRDefault="00322F17" w:rsidP="00322F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5B3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040AE1" w:rsidRPr="00381A4A">
        <w:rPr>
          <w:rFonts w:ascii="Times New Roman" w:hAnsi="Times New Roman" w:cs="Times New Roman"/>
          <w:sz w:val="24"/>
          <w:szCs w:val="24"/>
        </w:rPr>
        <w:t xml:space="preserve"> форме 0503172  сведений о государственном (муниципальном) долге, предоставленных бюджетных кредитах выявлено,</w:t>
      </w:r>
      <w:r w:rsidR="00E41524">
        <w:rPr>
          <w:rFonts w:ascii="Times New Roman" w:hAnsi="Times New Roman" w:cs="Times New Roman"/>
          <w:sz w:val="24"/>
          <w:szCs w:val="24"/>
        </w:rPr>
        <w:t xml:space="preserve"> </w:t>
      </w:r>
      <w:r w:rsidR="00040AE1" w:rsidRPr="00381A4A">
        <w:rPr>
          <w:rFonts w:ascii="Times New Roman" w:hAnsi="Times New Roman" w:cs="Times New Roman"/>
          <w:sz w:val="24"/>
          <w:szCs w:val="24"/>
        </w:rPr>
        <w:t xml:space="preserve">что по состоянию на </w:t>
      </w:r>
      <w:r w:rsidR="00040AE1">
        <w:rPr>
          <w:rFonts w:ascii="Times New Roman" w:hAnsi="Times New Roman" w:cs="Times New Roman"/>
          <w:sz w:val="24"/>
          <w:szCs w:val="24"/>
        </w:rPr>
        <w:t>0</w:t>
      </w:r>
      <w:r w:rsidR="00040AE1" w:rsidRPr="00381A4A">
        <w:rPr>
          <w:rFonts w:ascii="Times New Roman" w:hAnsi="Times New Roman" w:cs="Times New Roman"/>
          <w:sz w:val="24"/>
          <w:szCs w:val="24"/>
        </w:rPr>
        <w:t>1.</w:t>
      </w:r>
      <w:r w:rsidR="00040AE1">
        <w:rPr>
          <w:rFonts w:ascii="Times New Roman" w:hAnsi="Times New Roman" w:cs="Times New Roman"/>
          <w:sz w:val="24"/>
          <w:szCs w:val="24"/>
        </w:rPr>
        <w:t>01</w:t>
      </w:r>
      <w:r w:rsidR="00040AE1" w:rsidRPr="00381A4A">
        <w:rPr>
          <w:rFonts w:ascii="Times New Roman" w:hAnsi="Times New Roman" w:cs="Times New Roman"/>
          <w:sz w:val="24"/>
          <w:szCs w:val="24"/>
        </w:rPr>
        <w:t>.2014 года общая сумма предоставленных бюджетных кредитов составила 7 706,94 тыс. руб., из них</w:t>
      </w:r>
      <w:r w:rsidR="00E259B6">
        <w:rPr>
          <w:rFonts w:ascii="Times New Roman" w:hAnsi="Times New Roman" w:cs="Times New Roman"/>
          <w:sz w:val="24"/>
          <w:szCs w:val="24"/>
        </w:rPr>
        <w:t xml:space="preserve"> сумма пр</w:t>
      </w:r>
      <w:r w:rsidR="00040AE1" w:rsidRPr="00381A4A">
        <w:rPr>
          <w:rFonts w:ascii="Times New Roman" w:hAnsi="Times New Roman" w:cs="Times New Roman"/>
          <w:sz w:val="24"/>
          <w:szCs w:val="24"/>
        </w:rPr>
        <w:t xml:space="preserve">осроченной (сомнительной </w:t>
      </w:r>
      <w:proofErr w:type="gramStart"/>
      <w:r w:rsidR="00040AE1" w:rsidRPr="00381A4A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040AE1" w:rsidRPr="00381A4A">
        <w:rPr>
          <w:rFonts w:ascii="Times New Roman" w:hAnsi="Times New Roman" w:cs="Times New Roman"/>
          <w:sz w:val="24"/>
          <w:szCs w:val="24"/>
        </w:rPr>
        <w:t xml:space="preserve"> взысканию) задолженности составила</w:t>
      </w:r>
      <w:r w:rsidR="00040AE1">
        <w:rPr>
          <w:rFonts w:ascii="Times New Roman" w:hAnsi="Times New Roman" w:cs="Times New Roman"/>
          <w:sz w:val="24"/>
          <w:szCs w:val="24"/>
        </w:rPr>
        <w:t xml:space="preserve"> </w:t>
      </w:r>
      <w:r w:rsidR="00040AE1" w:rsidRPr="00381A4A">
        <w:rPr>
          <w:rFonts w:ascii="Times New Roman" w:hAnsi="Times New Roman" w:cs="Times New Roman"/>
          <w:sz w:val="24"/>
          <w:szCs w:val="24"/>
        </w:rPr>
        <w:t>3 706,94</w:t>
      </w:r>
      <w:r w:rsidR="00E41524">
        <w:rPr>
          <w:rFonts w:ascii="Times New Roman" w:hAnsi="Times New Roman" w:cs="Times New Roman"/>
          <w:sz w:val="24"/>
          <w:szCs w:val="24"/>
        </w:rPr>
        <w:t xml:space="preserve"> </w:t>
      </w:r>
      <w:r w:rsidR="00040AE1">
        <w:rPr>
          <w:rFonts w:ascii="Times New Roman" w:hAnsi="Times New Roman" w:cs="Times New Roman"/>
          <w:sz w:val="24"/>
          <w:szCs w:val="24"/>
        </w:rPr>
        <w:t>тыс.</w:t>
      </w:r>
      <w:r w:rsidR="00E41524">
        <w:rPr>
          <w:rFonts w:ascii="Times New Roman" w:hAnsi="Times New Roman" w:cs="Times New Roman"/>
          <w:sz w:val="24"/>
          <w:szCs w:val="24"/>
        </w:rPr>
        <w:t xml:space="preserve"> </w:t>
      </w:r>
      <w:r w:rsidR="00040AE1" w:rsidRPr="00381A4A">
        <w:rPr>
          <w:rFonts w:ascii="Times New Roman" w:hAnsi="Times New Roman" w:cs="Times New Roman"/>
          <w:sz w:val="24"/>
          <w:szCs w:val="24"/>
        </w:rPr>
        <w:t>руб.</w:t>
      </w:r>
      <w:r w:rsidR="00E259B6">
        <w:rPr>
          <w:rFonts w:ascii="Times New Roman" w:hAnsi="Times New Roman" w:cs="Times New Roman"/>
          <w:sz w:val="24"/>
          <w:szCs w:val="24"/>
        </w:rPr>
        <w:t xml:space="preserve"> </w:t>
      </w:r>
      <w:r w:rsidR="00040AE1" w:rsidRPr="00F86446">
        <w:rPr>
          <w:rFonts w:ascii="Times New Roman" w:hAnsi="Times New Roman" w:cs="Times New Roman"/>
          <w:sz w:val="24"/>
          <w:szCs w:val="24"/>
        </w:rPr>
        <w:t xml:space="preserve">По ряду кредитных договоров имеются соглашения о реструктуризации задолженности с графиком гашения, однако заемщиками задолженность не погашается или погашается в нарушение графика платежей.  </w:t>
      </w:r>
    </w:p>
    <w:p w:rsidR="00040AE1" w:rsidRPr="00F86446" w:rsidRDefault="00040AE1" w:rsidP="00322F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446">
        <w:rPr>
          <w:rFonts w:ascii="Times New Roman" w:hAnsi="Times New Roman" w:cs="Times New Roman"/>
          <w:sz w:val="24"/>
          <w:szCs w:val="24"/>
        </w:rPr>
        <w:t xml:space="preserve">Не смотря на задолженность по бюджетным кредитам в рамках муниципальной целевой  программы « Развитие агропромышленного комплекса в Нерюнгринском районе на  2012-2016 годы» </w:t>
      </w:r>
      <w:r>
        <w:rPr>
          <w:rFonts w:ascii="Times New Roman" w:hAnsi="Times New Roman" w:cs="Times New Roman"/>
          <w:sz w:val="24"/>
          <w:szCs w:val="24"/>
        </w:rPr>
        <w:t>в 2013 году проведено</w:t>
      </w:r>
      <w:r w:rsidRPr="00F86446">
        <w:rPr>
          <w:rFonts w:ascii="Times New Roman" w:hAnsi="Times New Roman" w:cs="Times New Roman"/>
          <w:sz w:val="24"/>
          <w:szCs w:val="24"/>
        </w:rPr>
        <w:t xml:space="preserve"> субсидирование на поддержку следующих сельхозпроизводителей</w:t>
      </w:r>
      <w:proofErr w:type="gramStart"/>
      <w:r w:rsidRPr="00F864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40AE1" w:rsidRPr="00F86446" w:rsidRDefault="00040AE1" w:rsidP="00E25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446">
        <w:rPr>
          <w:rFonts w:ascii="Times New Roman" w:hAnsi="Times New Roman" w:cs="Times New Roman"/>
          <w:sz w:val="24"/>
          <w:szCs w:val="24"/>
        </w:rPr>
        <w:t>-КХ «Лященко Сергей Петрович»;</w:t>
      </w:r>
    </w:p>
    <w:p w:rsidR="00040AE1" w:rsidRPr="00F86446" w:rsidRDefault="00040AE1" w:rsidP="00E25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446">
        <w:rPr>
          <w:rFonts w:ascii="Times New Roman" w:hAnsi="Times New Roman" w:cs="Times New Roman"/>
          <w:sz w:val="24"/>
          <w:szCs w:val="24"/>
        </w:rPr>
        <w:t>-КФХ «</w:t>
      </w:r>
      <w:proofErr w:type="spellStart"/>
      <w:r w:rsidRPr="00F86446">
        <w:rPr>
          <w:rFonts w:ascii="Times New Roman" w:hAnsi="Times New Roman" w:cs="Times New Roman"/>
          <w:sz w:val="24"/>
          <w:szCs w:val="24"/>
        </w:rPr>
        <w:t>Фармер</w:t>
      </w:r>
      <w:proofErr w:type="spellEnd"/>
      <w:r w:rsidRPr="00F86446">
        <w:rPr>
          <w:rFonts w:ascii="Times New Roman" w:hAnsi="Times New Roman" w:cs="Times New Roman"/>
          <w:sz w:val="24"/>
          <w:szCs w:val="24"/>
        </w:rPr>
        <w:t>»  (Глава КФХ «</w:t>
      </w:r>
      <w:proofErr w:type="spellStart"/>
      <w:r w:rsidRPr="00F86446">
        <w:rPr>
          <w:rFonts w:ascii="Times New Roman" w:hAnsi="Times New Roman" w:cs="Times New Roman"/>
          <w:sz w:val="24"/>
          <w:szCs w:val="24"/>
        </w:rPr>
        <w:t>Фармер</w:t>
      </w:r>
      <w:proofErr w:type="spellEnd"/>
      <w:proofErr w:type="gramStart"/>
      <w:r w:rsidRPr="00F86446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F86446">
        <w:rPr>
          <w:rFonts w:ascii="Times New Roman" w:hAnsi="Times New Roman" w:cs="Times New Roman"/>
          <w:sz w:val="24"/>
          <w:szCs w:val="24"/>
        </w:rPr>
        <w:t>Волков Владимир Александрович);</w:t>
      </w:r>
    </w:p>
    <w:p w:rsidR="00040AE1" w:rsidRPr="00F86446" w:rsidRDefault="00040AE1" w:rsidP="00E25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446">
        <w:rPr>
          <w:rFonts w:ascii="Times New Roman" w:hAnsi="Times New Roman" w:cs="Times New Roman"/>
          <w:sz w:val="24"/>
          <w:szCs w:val="24"/>
        </w:rPr>
        <w:t>-КФХ Северное сияние.</w:t>
      </w:r>
    </w:p>
    <w:p w:rsidR="00040AE1" w:rsidRPr="00F86446" w:rsidRDefault="00040AE1" w:rsidP="00E25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446">
        <w:rPr>
          <w:rFonts w:ascii="Times New Roman" w:hAnsi="Times New Roman" w:cs="Times New Roman"/>
          <w:sz w:val="24"/>
          <w:szCs w:val="24"/>
        </w:rPr>
        <w:t>Не ведется должная претензионная работа по взысканию и возврату бюджетных кредитов.</w:t>
      </w:r>
    </w:p>
    <w:p w:rsidR="00E259B6" w:rsidRPr="00E259B6" w:rsidRDefault="00E259B6" w:rsidP="00040A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40AE1" w:rsidRDefault="00C17037" w:rsidP="00C1703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15B3">
        <w:rPr>
          <w:rFonts w:ascii="Times New Roman" w:hAnsi="Times New Roman" w:cs="Times New Roman"/>
          <w:b/>
          <w:sz w:val="24"/>
          <w:szCs w:val="24"/>
        </w:rPr>
        <w:t>13.</w:t>
      </w:r>
      <w:r w:rsidR="00040AE1" w:rsidRPr="00E259B6">
        <w:rPr>
          <w:rFonts w:ascii="Times New Roman" w:hAnsi="Times New Roman" w:cs="Times New Roman"/>
          <w:sz w:val="24"/>
          <w:szCs w:val="24"/>
        </w:rPr>
        <w:t>Анализ использования субсидий, выделенных муниципальным бюджетным учреждениям муниципального образования «Нерюнгринский район» за 2013 год приведен в таблице.</w:t>
      </w:r>
      <w:r w:rsidR="00E259B6" w:rsidRPr="00E259B6">
        <w:rPr>
          <w:rFonts w:ascii="Times New Roman" w:hAnsi="Times New Roman" w:cs="Times New Roman"/>
          <w:sz w:val="24"/>
          <w:szCs w:val="24"/>
        </w:rPr>
        <w:t xml:space="preserve"> </w:t>
      </w:r>
      <w:r w:rsidR="00040AE1" w:rsidRPr="00E259B6">
        <w:rPr>
          <w:rFonts w:ascii="Times New Roman" w:hAnsi="Times New Roman" w:cs="Times New Roman"/>
          <w:bCs/>
          <w:sz w:val="24"/>
          <w:szCs w:val="24"/>
        </w:rPr>
        <w:t>В целом за 2013 год освоение средств по субсидиям, выделенным муниципальным учреждениям на финансовое обеспечение муниципального задания на оказание муниципальных услуг (выполнение работ) составило 96,7%.</w:t>
      </w:r>
      <w:r w:rsidR="00E259B6" w:rsidRPr="00E259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0AE1" w:rsidRPr="00E259B6">
        <w:rPr>
          <w:rFonts w:ascii="Times New Roman" w:hAnsi="Times New Roman" w:cs="Times New Roman"/>
          <w:bCs/>
          <w:sz w:val="24"/>
          <w:szCs w:val="24"/>
        </w:rPr>
        <w:tab/>
        <w:t xml:space="preserve">Субсидии на иные цели за 2013 год выполнены на 98,1%. </w:t>
      </w:r>
    </w:p>
    <w:p w:rsidR="00C17037" w:rsidRDefault="00C17037" w:rsidP="00C1703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4D1E" w:rsidRDefault="00394D1E" w:rsidP="00C1703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D1E">
        <w:rPr>
          <w:rFonts w:ascii="Times New Roman" w:hAnsi="Times New Roman" w:cs="Times New Roman"/>
          <w:b/>
          <w:bCs/>
          <w:sz w:val="24"/>
          <w:szCs w:val="24"/>
        </w:rPr>
        <w:t>14.</w:t>
      </w:r>
      <w:r>
        <w:rPr>
          <w:rFonts w:ascii="Times New Roman" w:hAnsi="Times New Roman" w:cs="Times New Roman"/>
          <w:bCs/>
          <w:sz w:val="24"/>
          <w:szCs w:val="24"/>
        </w:rPr>
        <w:t xml:space="preserve"> Анализ реализации муниципальных целевых программ показал:</w:t>
      </w:r>
    </w:p>
    <w:p w:rsidR="00394D1E" w:rsidRDefault="00394D1E" w:rsidP="00C1703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-имеет место некачественное планирование </w:t>
      </w:r>
      <w:r w:rsidR="003B3515">
        <w:rPr>
          <w:rFonts w:ascii="Times New Roman" w:hAnsi="Times New Roman" w:cs="Times New Roman"/>
          <w:bCs/>
          <w:sz w:val="24"/>
          <w:szCs w:val="24"/>
        </w:rPr>
        <w:t xml:space="preserve">муниципальных целевых программ в разрезе мероприятий, </w:t>
      </w:r>
      <w:r w:rsidR="00BF69CF">
        <w:rPr>
          <w:rFonts w:ascii="Times New Roman" w:hAnsi="Times New Roman" w:cs="Times New Roman"/>
          <w:bCs/>
          <w:sz w:val="24"/>
          <w:szCs w:val="24"/>
        </w:rPr>
        <w:t xml:space="preserve">объемов финансирования, </w:t>
      </w:r>
      <w:r w:rsidR="003B3515">
        <w:rPr>
          <w:rFonts w:ascii="Times New Roman" w:hAnsi="Times New Roman" w:cs="Times New Roman"/>
          <w:bCs/>
          <w:sz w:val="24"/>
          <w:szCs w:val="24"/>
        </w:rPr>
        <w:t>что выражается в низком, или</w:t>
      </w:r>
      <w:r w:rsidR="009A4F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3515">
        <w:rPr>
          <w:rFonts w:ascii="Times New Roman" w:hAnsi="Times New Roman" w:cs="Times New Roman"/>
          <w:bCs/>
          <w:sz w:val="24"/>
          <w:szCs w:val="24"/>
        </w:rPr>
        <w:t>необоснованно высоком проценте выполнения</w:t>
      </w:r>
      <w:r w:rsidR="009A4FA8">
        <w:rPr>
          <w:rFonts w:ascii="Times New Roman" w:hAnsi="Times New Roman" w:cs="Times New Roman"/>
          <w:bCs/>
          <w:sz w:val="24"/>
          <w:szCs w:val="24"/>
        </w:rPr>
        <w:t xml:space="preserve"> мероприятий муниципальных целевых программ</w:t>
      </w:r>
      <w:r w:rsidR="003B3515">
        <w:rPr>
          <w:rFonts w:ascii="Times New Roman" w:hAnsi="Times New Roman" w:cs="Times New Roman"/>
          <w:bCs/>
          <w:sz w:val="24"/>
          <w:szCs w:val="24"/>
        </w:rPr>
        <w:t xml:space="preserve">;  </w:t>
      </w:r>
    </w:p>
    <w:p w:rsidR="00394D1E" w:rsidRDefault="003B3515" w:rsidP="00C1703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394D1E">
        <w:rPr>
          <w:rFonts w:ascii="Times New Roman" w:hAnsi="Times New Roman" w:cs="Times New Roman"/>
          <w:bCs/>
          <w:sz w:val="24"/>
          <w:szCs w:val="24"/>
        </w:rPr>
        <w:t>отсутствие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контроля, за выполнением</w:t>
      </w:r>
      <w:r w:rsidR="00394D1E">
        <w:rPr>
          <w:rFonts w:ascii="Times New Roman" w:hAnsi="Times New Roman" w:cs="Times New Roman"/>
          <w:bCs/>
          <w:sz w:val="24"/>
          <w:szCs w:val="24"/>
        </w:rPr>
        <w:t xml:space="preserve"> целевых индикаторов</w:t>
      </w:r>
      <w:r>
        <w:rPr>
          <w:rFonts w:ascii="Times New Roman" w:hAnsi="Times New Roman" w:cs="Times New Roman"/>
          <w:bCs/>
          <w:sz w:val="24"/>
          <w:szCs w:val="24"/>
        </w:rPr>
        <w:t>, отраженных в муниципальных целевых программах</w:t>
      </w:r>
      <w:r w:rsidR="00FE0DB0">
        <w:rPr>
          <w:rFonts w:ascii="Times New Roman" w:hAnsi="Times New Roman" w:cs="Times New Roman"/>
          <w:bCs/>
          <w:sz w:val="24"/>
          <w:szCs w:val="24"/>
        </w:rPr>
        <w:t xml:space="preserve">, в результате </w:t>
      </w:r>
      <w:r w:rsidR="00FE0DB0">
        <w:rPr>
          <w:rFonts w:ascii="Times New Roman" w:hAnsi="Times New Roman" w:cs="Times New Roman"/>
          <w:bCs/>
          <w:sz w:val="24"/>
          <w:szCs w:val="24"/>
        </w:rPr>
        <w:t>большинство целевых индикаторов не исполнено, либо исполнено не полностью</w:t>
      </w:r>
      <w:r w:rsidR="00394D1E">
        <w:rPr>
          <w:rFonts w:ascii="Times New Roman" w:hAnsi="Times New Roman" w:cs="Times New Roman"/>
          <w:bCs/>
          <w:sz w:val="24"/>
          <w:szCs w:val="24"/>
        </w:rPr>
        <w:t>;</w:t>
      </w:r>
    </w:p>
    <w:p w:rsidR="00394D1E" w:rsidRDefault="00394D1E" w:rsidP="00C1703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-несвоевременное внесение изменений в программы, что приводит к несоответствию данных му</w:t>
      </w:r>
      <w:r w:rsidR="00BF69CF">
        <w:rPr>
          <w:rFonts w:ascii="Times New Roman" w:hAnsi="Times New Roman" w:cs="Times New Roman"/>
          <w:bCs/>
          <w:sz w:val="24"/>
          <w:szCs w:val="24"/>
        </w:rPr>
        <w:t>ниципальных целевых программ с Р</w:t>
      </w:r>
      <w:r>
        <w:rPr>
          <w:rFonts w:ascii="Times New Roman" w:hAnsi="Times New Roman" w:cs="Times New Roman"/>
          <w:bCs/>
          <w:sz w:val="24"/>
          <w:szCs w:val="24"/>
        </w:rPr>
        <w:t>ешением о бюджете</w:t>
      </w:r>
      <w:r w:rsidR="00BF69CF">
        <w:rPr>
          <w:rFonts w:ascii="Times New Roman" w:hAnsi="Times New Roman" w:cs="Times New Roman"/>
          <w:bCs/>
          <w:sz w:val="24"/>
          <w:szCs w:val="24"/>
        </w:rPr>
        <w:t xml:space="preserve"> Нерюнгринского района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94D1E" w:rsidRDefault="00394D1E" w:rsidP="00C1703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В течени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2013 года Контрольно-счетная палата муниципального образования «Нерюнгринский район» регулярно отражала свои замечания в заключениях </w:t>
      </w:r>
      <w:r w:rsidR="00BF69CF">
        <w:rPr>
          <w:rFonts w:ascii="Times New Roman" w:hAnsi="Times New Roman" w:cs="Times New Roman"/>
          <w:bCs/>
          <w:sz w:val="24"/>
          <w:szCs w:val="24"/>
        </w:rPr>
        <w:t>при внесении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изменений в муниципальные целевые программы муниципального обра</w:t>
      </w:r>
      <w:r w:rsidR="00FE0DB0">
        <w:rPr>
          <w:rFonts w:ascii="Times New Roman" w:hAnsi="Times New Roman" w:cs="Times New Roman"/>
          <w:bCs/>
          <w:sz w:val="24"/>
          <w:szCs w:val="24"/>
        </w:rPr>
        <w:t>з</w:t>
      </w:r>
      <w:r>
        <w:rPr>
          <w:rFonts w:ascii="Times New Roman" w:hAnsi="Times New Roman" w:cs="Times New Roman"/>
          <w:bCs/>
          <w:sz w:val="24"/>
          <w:szCs w:val="24"/>
        </w:rPr>
        <w:t>ования «Нерюнгринский район».</w:t>
      </w:r>
    </w:p>
    <w:p w:rsidR="00DB3CE2" w:rsidRDefault="00DB3CE2" w:rsidP="00B85D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cyan"/>
        </w:rPr>
      </w:pPr>
    </w:p>
    <w:p w:rsidR="00DB3CE2" w:rsidRPr="0051028F" w:rsidRDefault="00E259B6" w:rsidP="00E259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28F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AD2458" w:rsidRDefault="00AD2458" w:rsidP="00AD2458">
      <w:pPr>
        <w:pStyle w:val="Default"/>
      </w:pPr>
    </w:p>
    <w:p w:rsidR="00AD2458" w:rsidRDefault="00AD2458" w:rsidP="00DD272E">
      <w:pPr>
        <w:pStyle w:val="Default"/>
        <w:spacing w:after="27"/>
        <w:jc w:val="both"/>
      </w:pPr>
      <w:r w:rsidRPr="00632E9F">
        <w:rPr>
          <w:b/>
        </w:rPr>
        <w:t>1.</w:t>
      </w:r>
      <w:r w:rsidRPr="00AD2458">
        <w:t xml:space="preserve"> </w:t>
      </w:r>
      <w:proofErr w:type="gramStart"/>
      <w:r w:rsidRPr="00AD2458">
        <w:t>Администрации МО «</w:t>
      </w:r>
      <w:r>
        <w:t>Нерюнгринский район</w:t>
      </w:r>
      <w:r w:rsidRPr="00AD2458">
        <w:t xml:space="preserve">», муниципальным учреждениям бухгалтерский учет и отчетность вести в соответствии с Федеральным законом от 06.12.2011 года № 402-ФЗ «О бухгалтерском учете», с Приказами Министерства финансов Российской Федерации от 01.12.2010 г. № 157н «Об утверждении Единого плана счетов бухгалтерского </w:t>
      </w:r>
      <w:r w:rsidRPr="00AD2458">
        <w:lastRenderedPageBreak/>
        <w:t>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proofErr w:type="gramEnd"/>
      <w:r w:rsidRPr="00AD2458">
        <w:t xml:space="preserve"> </w:t>
      </w:r>
      <w:proofErr w:type="gramStart"/>
      <w:r w:rsidRPr="00AD2458">
        <w:t>и Инструкции по его применению», от 6 декабря 2010 г. № 162н «Об утверждении Плана счетов бюджетного учета и Инструкции по его применению», от 28 декабря 2010 года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от 25.03.2011 № 33н «Об утверждении инструкции о порядке составления, представления годовой, квартальной</w:t>
      </w:r>
      <w:proofErr w:type="gramEnd"/>
      <w:r w:rsidRPr="00AD2458">
        <w:t xml:space="preserve"> бухгалтерской отчетности государственных (муниципальных) бюджетных и автономных учреждений». </w:t>
      </w:r>
    </w:p>
    <w:p w:rsidR="00CA5AD4" w:rsidRDefault="00CA5AD4" w:rsidP="00DD272E">
      <w:pPr>
        <w:pStyle w:val="Default"/>
        <w:jc w:val="both"/>
      </w:pPr>
    </w:p>
    <w:p w:rsidR="006C4621" w:rsidRDefault="00CA5AD4" w:rsidP="00DD272E">
      <w:pPr>
        <w:pStyle w:val="Default"/>
        <w:spacing w:after="27"/>
        <w:jc w:val="both"/>
      </w:pPr>
      <w:r w:rsidRPr="00632E9F">
        <w:rPr>
          <w:b/>
        </w:rPr>
        <w:t>2.</w:t>
      </w:r>
      <w:r>
        <w:t xml:space="preserve"> </w:t>
      </w:r>
      <w:r w:rsidRPr="00CA5AD4">
        <w:t>Комитету имущественных отношений МО «</w:t>
      </w:r>
      <w:r>
        <w:t>Нерюнгринский район</w:t>
      </w:r>
      <w:r w:rsidRPr="00CA5AD4">
        <w:t>»</w:t>
      </w:r>
      <w:r>
        <w:t>:</w:t>
      </w:r>
    </w:p>
    <w:p w:rsidR="007F7FBC" w:rsidRDefault="00CA5AD4" w:rsidP="00DD272E">
      <w:pPr>
        <w:pStyle w:val="Default"/>
        <w:spacing w:after="27"/>
        <w:jc w:val="both"/>
      </w:pPr>
      <w:proofErr w:type="gramStart"/>
      <w:r>
        <w:t>-</w:t>
      </w:r>
      <w:r w:rsidRPr="00CA5AD4">
        <w:t>провести работу по погашению задол</w:t>
      </w:r>
      <w:r w:rsidR="005A12B5">
        <w:t>женностей по доходам, получаемым</w:t>
      </w:r>
      <w:r w:rsidR="00EC405C">
        <w:t>:</w:t>
      </w:r>
      <w:r w:rsidRPr="00CA5AD4">
        <w:t xml:space="preserve"> в виде арендной платы за земельные участки, государственная собственность которых не разграничена и которые расположены в границах поселений</w:t>
      </w:r>
      <w:r w:rsidR="007F7FBC">
        <w:t>;</w:t>
      </w:r>
      <w:r w:rsidRPr="00CA5AD4">
        <w:t xml:space="preserve"> в виде арендной платы за земли после разграничения государ</w:t>
      </w:r>
      <w:r w:rsidR="007F7FBC">
        <w:t>ственной собственности на землю;</w:t>
      </w:r>
      <w:r w:rsidRPr="00CA5AD4">
        <w:t xml:space="preserve"> от сдачи в аренду имущества, находящегося в оперативном управлении органов у</w:t>
      </w:r>
      <w:r w:rsidR="006C4621">
        <w:t>правления муниципальных районов.</w:t>
      </w:r>
      <w:proofErr w:type="gramEnd"/>
    </w:p>
    <w:p w:rsidR="006C4621" w:rsidRDefault="004327EA" w:rsidP="00DD272E">
      <w:pPr>
        <w:pStyle w:val="Default"/>
        <w:spacing w:after="27"/>
        <w:jc w:val="both"/>
      </w:pPr>
      <w:r>
        <w:t xml:space="preserve">-отразить бюджетном </w:t>
      </w:r>
      <w:proofErr w:type="gramStart"/>
      <w:r>
        <w:t>учете</w:t>
      </w:r>
      <w:proofErr w:type="gramEnd"/>
      <w:r w:rsidR="0035172E">
        <w:t xml:space="preserve"> и бюджетной отчетности</w:t>
      </w:r>
      <w:r>
        <w:t xml:space="preserve"> сумму доходов от продажи и сдачи в аренду земельных участков в полном </w:t>
      </w:r>
      <w:r w:rsidR="00723D58">
        <w:t>объеме</w:t>
      </w:r>
      <w:r>
        <w:t>.</w:t>
      </w:r>
    </w:p>
    <w:p w:rsidR="00F8236C" w:rsidRDefault="00F8236C" w:rsidP="00DD272E">
      <w:pPr>
        <w:pStyle w:val="Default"/>
        <w:spacing w:after="27"/>
        <w:jc w:val="both"/>
      </w:pPr>
      <w:r>
        <w:t>-отразить в бюджетном учете и отчетности сумму просроченной дебиторской задолженности.</w:t>
      </w:r>
    </w:p>
    <w:p w:rsidR="00F8236C" w:rsidRDefault="00F8236C" w:rsidP="00DD272E">
      <w:pPr>
        <w:pStyle w:val="Default"/>
        <w:spacing w:after="27"/>
        <w:jc w:val="both"/>
      </w:pPr>
      <w:r>
        <w:t>-произвести начисление пеней за нарушение условий договоров аренды муниципального имущества</w:t>
      </w:r>
    </w:p>
    <w:p w:rsidR="008435C6" w:rsidRDefault="008435C6" w:rsidP="00DD272E">
      <w:pPr>
        <w:pStyle w:val="Default"/>
        <w:spacing w:after="27"/>
        <w:jc w:val="both"/>
      </w:pPr>
      <w:r>
        <w:t xml:space="preserve">-исключить из вновь заключенных договоров аренды муниципальным имуществом входящее сальдо по договорам, срок действия которых истек. </w:t>
      </w:r>
    </w:p>
    <w:p w:rsidR="00F8236C" w:rsidRDefault="00F8236C" w:rsidP="00DD272E">
      <w:pPr>
        <w:pStyle w:val="Default"/>
        <w:spacing w:after="27"/>
        <w:jc w:val="both"/>
      </w:pPr>
      <w:r>
        <w:t xml:space="preserve">-провести претензионную работу </w:t>
      </w:r>
      <w:r w:rsidR="00D76A00">
        <w:t>по неисполненным обязательствам в разрезе договоров аренды муниципального имущества</w:t>
      </w:r>
    </w:p>
    <w:p w:rsidR="005A1A75" w:rsidRDefault="00FE02B5" w:rsidP="00DD272E">
      <w:pPr>
        <w:pStyle w:val="Default"/>
        <w:spacing w:after="27"/>
        <w:jc w:val="both"/>
      </w:pPr>
      <w:r>
        <w:t xml:space="preserve">-в соответствии с пунктом 2, статьи 651 Гражданского кодекса Российской Федерации </w:t>
      </w:r>
      <w:r w:rsidR="005A1A75">
        <w:t>провести государственную регистрацию договоров аренды, фактический срок действия которых более года</w:t>
      </w:r>
    </w:p>
    <w:p w:rsidR="00FE02B5" w:rsidRDefault="00723D58" w:rsidP="00DD272E">
      <w:pPr>
        <w:pStyle w:val="Default"/>
        <w:spacing w:after="27"/>
        <w:jc w:val="both"/>
      </w:pPr>
      <w:r>
        <w:t>-производить заключение договоров аренды муниципального имущества в соответствии со статьей 425 Гражданского кодекса Российской Федерации. Прекратить практику заключения договоров аренды с распространением сроков действия на прошедшие периоды.</w:t>
      </w:r>
    </w:p>
    <w:p w:rsidR="00776C03" w:rsidRDefault="00776C03" w:rsidP="00DD272E">
      <w:pPr>
        <w:pStyle w:val="Default"/>
        <w:spacing w:after="27"/>
        <w:jc w:val="both"/>
      </w:pPr>
      <w:r>
        <w:t xml:space="preserve">- </w:t>
      </w:r>
      <w:proofErr w:type="gramStart"/>
      <w:r>
        <w:t>в</w:t>
      </w:r>
      <w:proofErr w:type="gramEnd"/>
      <w:r>
        <w:t xml:space="preserve"> соответствии со статьей 42 Бюджетного Кодекса Российской Федерации Комитету земельных и имущественных отношений отразить в доходной части  доходы, поступающие от использования муниципального имущества (платы за наем).</w:t>
      </w:r>
    </w:p>
    <w:p w:rsidR="00EC5E89" w:rsidRDefault="00101CF7" w:rsidP="00DD272E">
      <w:pPr>
        <w:pStyle w:val="Default"/>
        <w:spacing w:after="27"/>
        <w:jc w:val="both"/>
      </w:pPr>
      <w:r>
        <w:t xml:space="preserve">-привести в соответствие со статьей 7,8 главы </w:t>
      </w:r>
      <w:r>
        <w:rPr>
          <w:lang w:val="en-US"/>
        </w:rPr>
        <w:t>II</w:t>
      </w:r>
      <w:r>
        <w:t xml:space="preserve"> Федерального Закона от 21.12.2001 года № 178 «О приватизации государственного и муниципального имущества» прогнозный план приватизации муниципального имущества. Отразить в прогнозном плане приватизации муниципального имущества предполагаемые сроки привати</w:t>
      </w:r>
      <w:r w:rsidR="00912BF7">
        <w:t>за</w:t>
      </w:r>
      <w:r>
        <w:t>ции.</w:t>
      </w:r>
    </w:p>
    <w:p w:rsidR="00101CF7" w:rsidRDefault="00101CF7" w:rsidP="00DD272E">
      <w:pPr>
        <w:pStyle w:val="Default"/>
        <w:spacing w:after="27"/>
        <w:jc w:val="both"/>
      </w:pPr>
      <w:r>
        <w:t>-в целях эффективного исполнения полномочий</w:t>
      </w:r>
      <w:r w:rsidR="00912BF7">
        <w:t>,</w:t>
      </w:r>
      <w:r>
        <w:t xml:space="preserve"> администратора доходов бюджета Комитету земельных и </w:t>
      </w:r>
      <w:r w:rsidR="00912BF7">
        <w:t>имущественных отношений детализировать прогнозный план приватизации по годам.</w:t>
      </w:r>
      <w:r w:rsidR="001C18B0">
        <w:t xml:space="preserve"> Отразить в отчете об исполнении плана приватизации способ и срок сделки приватизации по недвижимому имуществу.</w:t>
      </w:r>
    </w:p>
    <w:p w:rsidR="00281BDE" w:rsidRDefault="00281BDE" w:rsidP="00281B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-отразить в бухгалтерском (бюджетном) учете </w:t>
      </w:r>
      <w:r w:rsidRPr="004B198A">
        <w:rPr>
          <w:rFonts w:ascii="Times New Roman" w:hAnsi="Times New Roman"/>
          <w:sz w:val="24"/>
          <w:szCs w:val="24"/>
        </w:rPr>
        <w:t>приватиз</w:t>
      </w:r>
      <w:r>
        <w:rPr>
          <w:rFonts w:ascii="Times New Roman" w:hAnsi="Times New Roman"/>
          <w:sz w:val="24"/>
          <w:szCs w:val="24"/>
        </w:rPr>
        <w:t>ацию</w:t>
      </w:r>
      <w:r w:rsidRPr="004B198A">
        <w:rPr>
          <w:rFonts w:ascii="Times New Roman" w:hAnsi="Times New Roman"/>
          <w:sz w:val="24"/>
          <w:szCs w:val="24"/>
        </w:rPr>
        <w:t xml:space="preserve"> муниципального имущества на </w:t>
      </w:r>
      <w:r>
        <w:rPr>
          <w:rFonts w:ascii="Times New Roman" w:hAnsi="Times New Roman"/>
          <w:sz w:val="24"/>
          <w:szCs w:val="24"/>
        </w:rPr>
        <w:t xml:space="preserve">акции ОАО «НГВК» на </w:t>
      </w:r>
      <w:r w:rsidRPr="004B198A">
        <w:rPr>
          <w:rFonts w:ascii="Times New Roman" w:hAnsi="Times New Roman"/>
          <w:sz w:val="24"/>
          <w:szCs w:val="24"/>
        </w:rPr>
        <w:t xml:space="preserve">сумму </w:t>
      </w:r>
      <w:r>
        <w:rPr>
          <w:rFonts w:ascii="Times New Roman" w:hAnsi="Times New Roman"/>
          <w:sz w:val="24"/>
          <w:szCs w:val="24"/>
        </w:rPr>
        <w:t>66 876,0</w:t>
      </w:r>
      <w:r w:rsidRPr="004B19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руб.</w:t>
      </w:r>
    </w:p>
    <w:p w:rsidR="000546EE" w:rsidRDefault="00CA5AD4" w:rsidP="00DD272E">
      <w:pPr>
        <w:pStyle w:val="Default"/>
        <w:spacing w:after="27"/>
        <w:jc w:val="both"/>
      </w:pPr>
      <w:r>
        <w:t>-</w:t>
      </w:r>
      <w:r w:rsidRPr="002C1E1A">
        <w:t>и</w:t>
      </w:r>
      <w:r w:rsidR="000546EE" w:rsidRPr="002C1E1A">
        <w:t>сключить пункт 2 раздела 2 из отчета о результатах приватизации муниципального имущества муниципального образования «Нерюнгринский район» в 2013 году, в связи с не исполнением, ОА</w:t>
      </w:r>
      <w:r w:rsidRPr="002C1E1A">
        <w:t>О «Дорожник» своих обязательств</w:t>
      </w:r>
      <w:r w:rsidR="00F14CBC" w:rsidRPr="002C1E1A">
        <w:t>.</w:t>
      </w:r>
    </w:p>
    <w:p w:rsidR="00C7442E" w:rsidRPr="002C1E1A" w:rsidRDefault="00E27D5B" w:rsidP="00DF2C42">
      <w:pPr>
        <w:pStyle w:val="Default"/>
        <w:jc w:val="both"/>
      </w:pPr>
      <w:r w:rsidRPr="002C1E1A">
        <w:t xml:space="preserve">-реестр имущества </w:t>
      </w:r>
      <w:r w:rsidR="00C7442E" w:rsidRPr="002C1E1A">
        <w:t>казны привести в соответствие со следующими нормативными документами:</w:t>
      </w:r>
      <w:r w:rsidR="00DF2C42">
        <w:t xml:space="preserve"> </w:t>
      </w:r>
      <w:r w:rsidR="00C7442E" w:rsidRPr="002C1E1A">
        <w:t xml:space="preserve">приказом № 424 от 30 августа 2011 г «Об утверждении порядка ведения </w:t>
      </w:r>
      <w:r w:rsidR="00C7442E" w:rsidRPr="002C1E1A">
        <w:lastRenderedPageBreak/>
        <w:t>органами местного самоуправления реестров муниципального имущества»;</w:t>
      </w:r>
      <w:r w:rsidR="00DF2C42">
        <w:t xml:space="preserve"> о</w:t>
      </w:r>
      <w:r w:rsidR="00C7442E" w:rsidRPr="002C1E1A">
        <w:t>бщим порядком управления муниципальной собственностью муниципального образования «Нерюнгринский район» утвержденны</w:t>
      </w:r>
      <w:r w:rsidR="002C1E1A" w:rsidRPr="002C1E1A">
        <w:t>м</w:t>
      </w:r>
      <w:r w:rsidR="00C7442E" w:rsidRPr="002C1E1A">
        <w:t xml:space="preserve"> решением 33-й сессии Нерюнгринского районного Совета депутатов  от 14 февраля 2012 г. № 6-33; </w:t>
      </w:r>
      <w:r w:rsidR="002C1E1A" w:rsidRPr="002C1E1A">
        <w:t>п</w:t>
      </w:r>
      <w:r w:rsidR="00C7442E" w:rsidRPr="002C1E1A">
        <w:t>оложение</w:t>
      </w:r>
      <w:r w:rsidR="002C1E1A" w:rsidRPr="002C1E1A">
        <w:t>м</w:t>
      </w:r>
      <w:r w:rsidR="00C7442E" w:rsidRPr="002C1E1A">
        <w:t xml:space="preserve"> об учете муниципального имущества муниципального образования «Нерюнгринский район», утвержденн</w:t>
      </w:r>
      <w:r w:rsidR="002C1E1A" w:rsidRPr="002C1E1A">
        <w:t>ым</w:t>
      </w:r>
      <w:r w:rsidR="00C7442E" w:rsidRPr="002C1E1A">
        <w:t xml:space="preserve"> Постановлением главы муниципального образования «Нерюнгринский район» от 03.02.2009 года № 44.</w:t>
      </w:r>
    </w:p>
    <w:p w:rsidR="00CA5AD4" w:rsidRDefault="00CA5AD4" w:rsidP="002C1E1A">
      <w:pPr>
        <w:pStyle w:val="Default"/>
        <w:jc w:val="both"/>
      </w:pPr>
      <w:r w:rsidRPr="002C1E1A">
        <w:t>-</w:t>
      </w:r>
      <w:r w:rsidR="00E27D5B" w:rsidRPr="002C1E1A">
        <w:t xml:space="preserve">привести </w:t>
      </w:r>
      <w:r w:rsidRPr="002C1E1A">
        <w:t>бюджетный учет</w:t>
      </w:r>
      <w:r w:rsidR="00F14CBC" w:rsidRPr="002C1E1A">
        <w:t xml:space="preserve"> Комитета земельных и имущественных</w:t>
      </w:r>
      <w:r w:rsidR="00F14CBC">
        <w:t xml:space="preserve"> отношений в </w:t>
      </w:r>
      <w:r w:rsidR="00E27D5B">
        <w:t xml:space="preserve">части учета имущества казны (движимого, недвижимого) в </w:t>
      </w:r>
      <w:r w:rsidR="00F14CBC">
        <w:t>соответстви</w:t>
      </w:r>
      <w:r w:rsidR="00E27D5B">
        <w:t>и с данными реестра муниципального имущества</w:t>
      </w:r>
      <w:r>
        <w:t>.</w:t>
      </w:r>
      <w:r w:rsidR="00E27D5B">
        <w:t xml:space="preserve"> </w:t>
      </w:r>
    </w:p>
    <w:p w:rsidR="00B80EEB" w:rsidRDefault="00B80EEB" w:rsidP="00DD272E">
      <w:pPr>
        <w:pStyle w:val="Default"/>
        <w:jc w:val="both"/>
      </w:pPr>
    </w:p>
    <w:p w:rsidR="003C1F4C" w:rsidRDefault="00E27D5B" w:rsidP="00DD272E">
      <w:pPr>
        <w:pStyle w:val="Default"/>
        <w:jc w:val="both"/>
      </w:pPr>
      <w:r w:rsidRPr="00C371AD">
        <w:rPr>
          <w:b/>
        </w:rPr>
        <w:t>3.</w:t>
      </w:r>
      <w:r w:rsidRPr="00E27D5B">
        <w:t xml:space="preserve"> </w:t>
      </w:r>
      <w:r w:rsidR="00B80EEB" w:rsidRPr="00E27D5B">
        <w:t>Администрации МО «</w:t>
      </w:r>
      <w:r w:rsidR="003C1F4C">
        <w:t xml:space="preserve">Нерюнгринский </w:t>
      </w:r>
      <w:r w:rsidR="006240F1">
        <w:t>район»:</w:t>
      </w:r>
    </w:p>
    <w:p w:rsidR="003C1F4C" w:rsidRDefault="003C1F4C" w:rsidP="00DD272E">
      <w:pPr>
        <w:pStyle w:val="Default"/>
        <w:jc w:val="both"/>
      </w:pPr>
      <w:proofErr w:type="gramStart"/>
      <w:r>
        <w:t>-установить верхний предел муниципального долга, в том числе по муниципальным гарантиям с учетом долговых обязательств</w:t>
      </w:r>
      <w:r w:rsidR="006B0BB2">
        <w:t>, в силу которых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</w:t>
      </w:r>
      <w:proofErr w:type="gramEnd"/>
      <w:r w:rsidR="006B0BB2">
        <w:t xml:space="preserve"> исполнение третьим лицом (принципалом) его обязательств перед бенефициаром.</w:t>
      </w:r>
    </w:p>
    <w:p w:rsidR="00B80EEB" w:rsidRDefault="003C1F4C" w:rsidP="00DD272E">
      <w:pPr>
        <w:pStyle w:val="Default"/>
        <w:jc w:val="both"/>
      </w:pPr>
      <w:r>
        <w:t>-</w:t>
      </w:r>
      <w:r w:rsidR="00B80EEB" w:rsidRPr="00E27D5B">
        <w:t>отработать вопрос по по</w:t>
      </w:r>
      <w:r w:rsidR="0052092A">
        <w:t>гашению ранее выданных кредитов.</w:t>
      </w:r>
    </w:p>
    <w:p w:rsidR="0052092A" w:rsidRDefault="0052092A" w:rsidP="00DD272E">
      <w:pPr>
        <w:pStyle w:val="Default"/>
        <w:jc w:val="both"/>
      </w:pPr>
      <w:r>
        <w:t xml:space="preserve">-разработать и утвердить муниципальный правовой акт, регламентирующий предоставление муниципальных гарантий </w:t>
      </w:r>
      <w:r w:rsidRPr="0052092A">
        <w:t>в соответствии со</w:t>
      </w:r>
      <w:r>
        <w:rPr>
          <w:b/>
        </w:rPr>
        <w:t xml:space="preserve"> </w:t>
      </w:r>
      <w:r>
        <w:t>статьями 115,</w:t>
      </w:r>
      <w:r w:rsidRPr="000A3DFA">
        <w:t xml:space="preserve"> 117 Бюджетного Кодекса Российской Федерации </w:t>
      </w:r>
    </w:p>
    <w:p w:rsidR="00CA5AD4" w:rsidRPr="00E27D5B" w:rsidRDefault="00CA5AD4" w:rsidP="00DD272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F35" w:rsidRDefault="00BF69CF" w:rsidP="00156F3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56F35" w:rsidRPr="00156F35">
        <w:rPr>
          <w:rFonts w:ascii="Times New Roman" w:hAnsi="Times New Roman"/>
          <w:b/>
          <w:sz w:val="24"/>
          <w:szCs w:val="24"/>
        </w:rPr>
        <w:t>.</w:t>
      </w:r>
      <w:r w:rsidR="00156F35">
        <w:rPr>
          <w:rFonts w:ascii="Times New Roman" w:hAnsi="Times New Roman"/>
          <w:sz w:val="24"/>
          <w:szCs w:val="24"/>
        </w:rPr>
        <w:t xml:space="preserve"> </w:t>
      </w:r>
      <w:r w:rsidR="00156F35">
        <w:rPr>
          <w:rFonts w:ascii="Times New Roman" w:hAnsi="Times New Roman" w:cs="Times New Roman"/>
          <w:bCs/>
          <w:sz w:val="24"/>
          <w:szCs w:val="24"/>
        </w:rPr>
        <w:t xml:space="preserve">Привести муниципальные целевые программы муниципального образования «Нерюнгринский район» в соответствие с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156F35">
        <w:rPr>
          <w:rFonts w:ascii="Times New Roman" w:hAnsi="Times New Roman" w:cs="Times New Roman"/>
          <w:bCs/>
          <w:sz w:val="24"/>
          <w:szCs w:val="24"/>
        </w:rPr>
        <w:t>ешением о бюджете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Нерюнгринского района</w:t>
      </w:r>
      <w:r w:rsidR="00115109">
        <w:rPr>
          <w:rFonts w:ascii="Times New Roman" w:hAnsi="Times New Roman" w:cs="Times New Roman"/>
          <w:bCs/>
          <w:sz w:val="24"/>
          <w:szCs w:val="24"/>
        </w:rPr>
        <w:t>.</w:t>
      </w:r>
    </w:p>
    <w:p w:rsidR="00115109" w:rsidRDefault="00115109" w:rsidP="00156F3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56F35" w:rsidRDefault="00BF69CF" w:rsidP="00156F3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56F35" w:rsidRPr="0011510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56F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15109">
        <w:rPr>
          <w:rFonts w:ascii="Times New Roman" w:hAnsi="Times New Roman" w:cs="Times New Roman"/>
          <w:bCs/>
          <w:sz w:val="24"/>
          <w:szCs w:val="24"/>
        </w:rPr>
        <w:t xml:space="preserve"> Ответственным исполнителям муниципальных целевых программ муниципального образования «Нерюнгринский район» своевременно вносить изменения в муниципальные целевые программы, организовать более качественный контроль, за выполнением целевых индикаторов, указанных в муниципальных целевых программах.</w:t>
      </w:r>
    </w:p>
    <w:p w:rsidR="00677ECF" w:rsidRDefault="00677ECF" w:rsidP="00677EC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77ECF" w:rsidRDefault="00677ECF" w:rsidP="00677EC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счетная палата МО «Нерюнгринский район» предлагает Нерюнгринскому районному Совету депутатов утвердить отчет об исполнении бюджета МО «Нерюнгринский район» 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с учетом замечаний и предложений.</w:t>
      </w:r>
    </w:p>
    <w:p w:rsidR="00156F35" w:rsidRDefault="00156F35" w:rsidP="00DD272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6EE" w:rsidRDefault="000546EE" w:rsidP="00DD27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AF6" w:rsidRDefault="00D51AF6" w:rsidP="00D369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D51AF6" w:rsidRDefault="00D51AF6" w:rsidP="00D369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палаты                   </w:t>
      </w:r>
      <w:r w:rsidR="00D3698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Ю.С.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Гнилицкая</w:t>
      </w:r>
      <w:proofErr w:type="spellEnd"/>
    </w:p>
    <w:p w:rsidR="00D51AF6" w:rsidRDefault="00D51AF6" w:rsidP="00D369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«Нерюнгринский район»</w:t>
      </w:r>
    </w:p>
    <w:p w:rsidR="00D51AF6" w:rsidRDefault="00D51AF6" w:rsidP="00DD27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AF6" w:rsidRDefault="00D51AF6" w:rsidP="00DD27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E6B" w:rsidRPr="00E27D5B" w:rsidRDefault="00125E6B" w:rsidP="00DD27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25E6B" w:rsidRPr="00E27D5B" w:rsidSect="007014DA">
      <w:footerReference w:type="default" r:id="rId12"/>
      <w:pgSz w:w="11906" w:h="16838"/>
      <w:pgMar w:top="1134" w:right="851" w:bottom="96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31F" w:rsidRDefault="002B031F" w:rsidP="008716E4">
      <w:pPr>
        <w:spacing w:after="0" w:line="240" w:lineRule="auto"/>
      </w:pPr>
      <w:r>
        <w:separator/>
      </w:r>
    </w:p>
  </w:endnote>
  <w:endnote w:type="continuationSeparator" w:id="0">
    <w:p w:rsidR="002B031F" w:rsidRDefault="002B031F" w:rsidP="0087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062301"/>
    </w:sdtPr>
    <w:sdtEndPr/>
    <w:sdtContent>
      <w:p w:rsidR="003A7DFB" w:rsidRDefault="003A7DFB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B0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A7DFB" w:rsidRDefault="003A7DFB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31F" w:rsidRDefault="002B031F" w:rsidP="008716E4">
      <w:pPr>
        <w:spacing w:after="0" w:line="240" w:lineRule="auto"/>
      </w:pPr>
      <w:r>
        <w:separator/>
      </w:r>
    </w:p>
  </w:footnote>
  <w:footnote w:type="continuationSeparator" w:id="0">
    <w:p w:rsidR="002B031F" w:rsidRDefault="002B031F" w:rsidP="0087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37F852B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7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4"/>
  </w:num>
  <w:num w:numId="3">
    <w:abstractNumId w:val="5"/>
  </w:num>
  <w:num w:numId="4">
    <w:abstractNumId w:val="22"/>
  </w:num>
  <w:num w:numId="5">
    <w:abstractNumId w:val="0"/>
  </w:num>
  <w:num w:numId="6">
    <w:abstractNumId w:val="1"/>
  </w:num>
  <w:num w:numId="7">
    <w:abstractNumId w:val="23"/>
  </w:num>
  <w:num w:numId="8">
    <w:abstractNumId w:val="18"/>
  </w:num>
  <w:num w:numId="9">
    <w:abstractNumId w:val="6"/>
  </w:num>
  <w:num w:numId="10">
    <w:abstractNumId w:val="2"/>
  </w:num>
  <w:num w:numId="11">
    <w:abstractNumId w:val="3"/>
  </w:num>
  <w:num w:numId="12">
    <w:abstractNumId w:val="9"/>
  </w:num>
  <w:num w:numId="13">
    <w:abstractNumId w:val="4"/>
  </w:num>
  <w:num w:numId="14">
    <w:abstractNumId w:val="28"/>
  </w:num>
  <w:num w:numId="15">
    <w:abstractNumId w:val="20"/>
  </w:num>
  <w:num w:numId="16">
    <w:abstractNumId w:val="21"/>
  </w:num>
  <w:num w:numId="17">
    <w:abstractNumId w:val="7"/>
  </w:num>
  <w:num w:numId="18">
    <w:abstractNumId w:val="12"/>
  </w:num>
  <w:num w:numId="19">
    <w:abstractNumId w:val="16"/>
  </w:num>
  <w:num w:numId="20">
    <w:abstractNumId w:val="8"/>
  </w:num>
  <w:num w:numId="21">
    <w:abstractNumId w:val="13"/>
  </w:num>
  <w:num w:numId="22">
    <w:abstractNumId w:val="10"/>
  </w:num>
  <w:num w:numId="23">
    <w:abstractNumId w:val="19"/>
  </w:num>
  <w:num w:numId="24">
    <w:abstractNumId w:val="26"/>
  </w:num>
  <w:num w:numId="25">
    <w:abstractNumId w:val="17"/>
  </w:num>
  <w:num w:numId="26">
    <w:abstractNumId w:val="15"/>
  </w:num>
  <w:num w:numId="27">
    <w:abstractNumId w:val="24"/>
  </w:num>
  <w:num w:numId="28">
    <w:abstractNumId w:val="1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21D"/>
    <w:rsid w:val="00001AEC"/>
    <w:rsid w:val="0000214B"/>
    <w:rsid w:val="000041F6"/>
    <w:rsid w:val="0001358B"/>
    <w:rsid w:val="0001566A"/>
    <w:rsid w:val="00017075"/>
    <w:rsid w:val="00017F73"/>
    <w:rsid w:val="00021791"/>
    <w:rsid w:val="00021A63"/>
    <w:rsid w:val="000231C5"/>
    <w:rsid w:val="00026D6F"/>
    <w:rsid w:val="00030971"/>
    <w:rsid w:val="00033243"/>
    <w:rsid w:val="00033A8B"/>
    <w:rsid w:val="00037FD1"/>
    <w:rsid w:val="00040AE1"/>
    <w:rsid w:val="0004494A"/>
    <w:rsid w:val="0004629F"/>
    <w:rsid w:val="00053801"/>
    <w:rsid w:val="00053921"/>
    <w:rsid w:val="000546EE"/>
    <w:rsid w:val="00054732"/>
    <w:rsid w:val="00055046"/>
    <w:rsid w:val="00061C26"/>
    <w:rsid w:val="0006426F"/>
    <w:rsid w:val="00064D88"/>
    <w:rsid w:val="0006567E"/>
    <w:rsid w:val="000658C3"/>
    <w:rsid w:val="00070A40"/>
    <w:rsid w:val="000726AE"/>
    <w:rsid w:val="00074964"/>
    <w:rsid w:val="00075136"/>
    <w:rsid w:val="00077020"/>
    <w:rsid w:val="000806B3"/>
    <w:rsid w:val="00082ED6"/>
    <w:rsid w:val="0008404E"/>
    <w:rsid w:val="000871C8"/>
    <w:rsid w:val="00087A0F"/>
    <w:rsid w:val="00087AA7"/>
    <w:rsid w:val="000922CD"/>
    <w:rsid w:val="00092372"/>
    <w:rsid w:val="00092E1A"/>
    <w:rsid w:val="0009526E"/>
    <w:rsid w:val="000952E2"/>
    <w:rsid w:val="00095D08"/>
    <w:rsid w:val="0009647C"/>
    <w:rsid w:val="000A3DFA"/>
    <w:rsid w:val="000A4CB1"/>
    <w:rsid w:val="000A5436"/>
    <w:rsid w:val="000A6C25"/>
    <w:rsid w:val="000A77A4"/>
    <w:rsid w:val="000B5269"/>
    <w:rsid w:val="000B54D8"/>
    <w:rsid w:val="000B6C6B"/>
    <w:rsid w:val="000C5ABF"/>
    <w:rsid w:val="000C6AFB"/>
    <w:rsid w:val="000C7D14"/>
    <w:rsid w:val="000C7E41"/>
    <w:rsid w:val="000D06E3"/>
    <w:rsid w:val="000D0BF3"/>
    <w:rsid w:val="000D27F0"/>
    <w:rsid w:val="000D48AD"/>
    <w:rsid w:val="000D49C8"/>
    <w:rsid w:val="000D7FDB"/>
    <w:rsid w:val="000E0AEC"/>
    <w:rsid w:val="00100031"/>
    <w:rsid w:val="00100BDE"/>
    <w:rsid w:val="00101B55"/>
    <w:rsid w:val="00101C73"/>
    <w:rsid w:val="00101CF7"/>
    <w:rsid w:val="0010284C"/>
    <w:rsid w:val="00102B76"/>
    <w:rsid w:val="00102BBC"/>
    <w:rsid w:val="00105372"/>
    <w:rsid w:val="00106AEE"/>
    <w:rsid w:val="00107D52"/>
    <w:rsid w:val="00110DE6"/>
    <w:rsid w:val="00111970"/>
    <w:rsid w:val="00111BC3"/>
    <w:rsid w:val="001137E8"/>
    <w:rsid w:val="00114186"/>
    <w:rsid w:val="00115109"/>
    <w:rsid w:val="00116C37"/>
    <w:rsid w:val="001206E1"/>
    <w:rsid w:val="00120A57"/>
    <w:rsid w:val="00123EAB"/>
    <w:rsid w:val="001242F4"/>
    <w:rsid w:val="00125E6B"/>
    <w:rsid w:val="00125F6D"/>
    <w:rsid w:val="001269A9"/>
    <w:rsid w:val="00131A5D"/>
    <w:rsid w:val="00135002"/>
    <w:rsid w:val="0013533D"/>
    <w:rsid w:val="00135D9B"/>
    <w:rsid w:val="001411FC"/>
    <w:rsid w:val="0014269A"/>
    <w:rsid w:val="00146999"/>
    <w:rsid w:val="001470F4"/>
    <w:rsid w:val="00147380"/>
    <w:rsid w:val="0014744C"/>
    <w:rsid w:val="001474C6"/>
    <w:rsid w:val="001520CF"/>
    <w:rsid w:val="00152AF4"/>
    <w:rsid w:val="0015370E"/>
    <w:rsid w:val="00155AE6"/>
    <w:rsid w:val="0015637E"/>
    <w:rsid w:val="00156F35"/>
    <w:rsid w:val="00157E4E"/>
    <w:rsid w:val="0016098C"/>
    <w:rsid w:val="00161F92"/>
    <w:rsid w:val="001631A1"/>
    <w:rsid w:val="00163A00"/>
    <w:rsid w:val="001649B0"/>
    <w:rsid w:val="00171747"/>
    <w:rsid w:val="00171AEC"/>
    <w:rsid w:val="0017213C"/>
    <w:rsid w:val="00176439"/>
    <w:rsid w:val="00181158"/>
    <w:rsid w:val="00182D1B"/>
    <w:rsid w:val="00186D08"/>
    <w:rsid w:val="00186E91"/>
    <w:rsid w:val="001873E2"/>
    <w:rsid w:val="001906A4"/>
    <w:rsid w:val="00191A4B"/>
    <w:rsid w:val="00194299"/>
    <w:rsid w:val="00194475"/>
    <w:rsid w:val="001953B4"/>
    <w:rsid w:val="00195936"/>
    <w:rsid w:val="001966E4"/>
    <w:rsid w:val="0019779C"/>
    <w:rsid w:val="00197CA6"/>
    <w:rsid w:val="001A117B"/>
    <w:rsid w:val="001A1A13"/>
    <w:rsid w:val="001A3DD2"/>
    <w:rsid w:val="001A53AC"/>
    <w:rsid w:val="001A7426"/>
    <w:rsid w:val="001A7A99"/>
    <w:rsid w:val="001B176C"/>
    <w:rsid w:val="001B28F0"/>
    <w:rsid w:val="001B5102"/>
    <w:rsid w:val="001B7CA3"/>
    <w:rsid w:val="001B7EA6"/>
    <w:rsid w:val="001C18B0"/>
    <w:rsid w:val="001C1917"/>
    <w:rsid w:val="001C1F73"/>
    <w:rsid w:val="001C28A1"/>
    <w:rsid w:val="001C37BC"/>
    <w:rsid w:val="001C4F1E"/>
    <w:rsid w:val="001C6595"/>
    <w:rsid w:val="001C673D"/>
    <w:rsid w:val="001D09FE"/>
    <w:rsid w:val="001D215F"/>
    <w:rsid w:val="001D2C8E"/>
    <w:rsid w:val="001D68B6"/>
    <w:rsid w:val="001D7C0C"/>
    <w:rsid w:val="001D7DF1"/>
    <w:rsid w:val="001E0FE9"/>
    <w:rsid w:val="001E2CFB"/>
    <w:rsid w:val="001E7F42"/>
    <w:rsid w:val="001F1AD5"/>
    <w:rsid w:val="001F2A50"/>
    <w:rsid w:val="001F4758"/>
    <w:rsid w:val="001F7179"/>
    <w:rsid w:val="001F789F"/>
    <w:rsid w:val="002006D1"/>
    <w:rsid w:val="0020097C"/>
    <w:rsid w:val="0020148D"/>
    <w:rsid w:val="00203B18"/>
    <w:rsid w:val="0020458C"/>
    <w:rsid w:val="00206693"/>
    <w:rsid w:val="00206705"/>
    <w:rsid w:val="00210525"/>
    <w:rsid w:val="00210774"/>
    <w:rsid w:val="002113FF"/>
    <w:rsid w:val="00215DC4"/>
    <w:rsid w:val="002203A0"/>
    <w:rsid w:val="0022049E"/>
    <w:rsid w:val="00220637"/>
    <w:rsid w:val="002207FB"/>
    <w:rsid w:val="002219E3"/>
    <w:rsid w:val="002222B6"/>
    <w:rsid w:val="00224C63"/>
    <w:rsid w:val="00225B4F"/>
    <w:rsid w:val="00226836"/>
    <w:rsid w:val="002320EC"/>
    <w:rsid w:val="002331A2"/>
    <w:rsid w:val="00236A67"/>
    <w:rsid w:val="00237A92"/>
    <w:rsid w:val="00237CBB"/>
    <w:rsid w:val="00240231"/>
    <w:rsid w:val="0024032E"/>
    <w:rsid w:val="0024152C"/>
    <w:rsid w:val="002415E2"/>
    <w:rsid w:val="0024177D"/>
    <w:rsid w:val="00241B6F"/>
    <w:rsid w:val="00244567"/>
    <w:rsid w:val="00244709"/>
    <w:rsid w:val="0024518B"/>
    <w:rsid w:val="00255030"/>
    <w:rsid w:val="00255C8C"/>
    <w:rsid w:val="00256405"/>
    <w:rsid w:val="002566F2"/>
    <w:rsid w:val="0025738D"/>
    <w:rsid w:val="00261BD4"/>
    <w:rsid w:val="00263E44"/>
    <w:rsid w:val="002647F5"/>
    <w:rsid w:val="00266186"/>
    <w:rsid w:val="002669CD"/>
    <w:rsid w:val="00277679"/>
    <w:rsid w:val="00281250"/>
    <w:rsid w:val="00281BDE"/>
    <w:rsid w:val="00285EE2"/>
    <w:rsid w:val="0028758A"/>
    <w:rsid w:val="00291820"/>
    <w:rsid w:val="00292577"/>
    <w:rsid w:val="002925CD"/>
    <w:rsid w:val="00295410"/>
    <w:rsid w:val="0029607E"/>
    <w:rsid w:val="002A345A"/>
    <w:rsid w:val="002A374D"/>
    <w:rsid w:val="002A617A"/>
    <w:rsid w:val="002A668C"/>
    <w:rsid w:val="002A743A"/>
    <w:rsid w:val="002A7DB9"/>
    <w:rsid w:val="002B031F"/>
    <w:rsid w:val="002B0FBA"/>
    <w:rsid w:val="002B46F0"/>
    <w:rsid w:val="002B73D6"/>
    <w:rsid w:val="002B7740"/>
    <w:rsid w:val="002C1E1A"/>
    <w:rsid w:val="002C1F2F"/>
    <w:rsid w:val="002C5C04"/>
    <w:rsid w:val="002D26D4"/>
    <w:rsid w:val="002D3709"/>
    <w:rsid w:val="002D4448"/>
    <w:rsid w:val="002E37E7"/>
    <w:rsid w:val="002E444F"/>
    <w:rsid w:val="002E70F0"/>
    <w:rsid w:val="002E73F4"/>
    <w:rsid w:val="002E7DD7"/>
    <w:rsid w:val="002F1111"/>
    <w:rsid w:val="002F55D4"/>
    <w:rsid w:val="002F7ECF"/>
    <w:rsid w:val="00300A6F"/>
    <w:rsid w:val="00301221"/>
    <w:rsid w:val="003020CA"/>
    <w:rsid w:val="00305357"/>
    <w:rsid w:val="003113B7"/>
    <w:rsid w:val="003115B3"/>
    <w:rsid w:val="00312C33"/>
    <w:rsid w:val="00313BD0"/>
    <w:rsid w:val="00314065"/>
    <w:rsid w:val="00314FD3"/>
    <w:rsid w:val="00317474"/>
    <w:rsid w:val="0032277A"/>
    <w:rsid w:val="003228C3"/>
    <w:rsid w:val="00322F17"/>
    <w:rsid w:val="0032677E"/>
    <w:rsid w:val="00332467"/>
    <w:rsid w:val="003324E3"/>
    <w:rsid w:val="0034303E"/>
    <w:rsid w:val="00343245"/>
    <w:rsid w:val="003438AE"/>
    <w:rsid w:val="003438D4"/>
    <w:rsid w:val="003450FB"/>
    <w:rsid w:val="00345799"/>
    <w:rsid w:val="00345EFF"/>
    <w:rsid w:val="00347911"/>
    <w:rsid w:val="00347D26"/>
    <w:rsid w:val="00351441"/>
    <w:rsid w:val="0035172E"/>
    <w:rsid w:val="003531A4"/>
    <w:rsid w:val="00355392"/>
    <w:rsid w:val="0035649C"/>
    <w:rsid w:val="00356A7D"/>
    <w:rsid w:val="00357311"/>
    <w:rsid w:val="00360DE8"/>
    <w:rsid w:val="00361B1D"/>
    <w:rsid w:val="00363B26"/>
    <w:rsid w:val="00365A0B"/>
    <w:rsid w:val="0036684B"/>
    <w:rsid w:val="00366F98"/>
    <w:rsid w:val="00367D1A"/>
    <w:rsid w:val="003719A5"/>
    <w:rsid w:val="003801D1"/>
    <w:rsid w:val="003806CD"/>
    <w:rsid w:val="003806ED"/>
    <w:rsid w:val="00381A4A"/>
    <w:rsid w:val="00382492"/>
    <w:rsid w:val="00383CA6"/>
    <w:rsid w:val="00386B14"/>
    <w:rsid w:val="00387B8B"/>
    <w:rsid w:val="00390063"/>
    <w:rsid w:val="0039007C"/>
    <w:rsid w:val="0039120A"/>
    <w:rsid w:val="00392C5F"/>
    <w:rsid w:val="00392D22"/>
    <w:rsid w:val="00394D1E"/>
    <w:rsid w:val="00394DBF"/>
    <w:rsid w:val="003A0FE7"/>
    <w:rsid w:val="003A4216"/>
    <w:rsid w:val="003A5504"/>
    <w:rsid w:val="003A7DFB"/>
    <w:rsid w:val="003B0A85"/>
    <w:rsid w:val="003B167D"/>
    <w:rsid w:val="003B1C7F"/>
    <w:rsid w:val="003B32F6"/>
    <w:rsid w:val="003B3515"/>
    <w:rsid w:val="003B50DE"/>
    <w:rsid w:val="003C0F6E"/>
    <w:rsid w:val="003C1080"/>
    <w:rsid w:val="003C1262"/>
    <w:rsid w:val="003C1F4C"/>
    <w:rsid w:val="003C544A"/>
    <w:rsid w:val="003C5F0C"/>
    <w:rsid w:val="003D12FE"/>
    <w:rsid w:val="003D2AC7"/>
    <w:rsid w:val="003D5C81"/>
    <w:rsid w:val="003D6D39"/>
    <w:rsid w:val="003E14CD"/>
    <w:rsid w:val="003E2C34"/>
    <w:rsid w:val="003E3E6F"/>
    <w:rsid w:val="003E5CC9"/>
    <w:rsid w:val="003E7AB1"/>
    <w:rsid w:val="003F49CF"/>
    <w:rsid w:val="003F4ADC"/>
    <w:rsid w:val="003F5EC1"/>
    <w:rsid w:val="003F6448"/>
    <w:rsid w:val="003F730A"/>
    <w:rsid w:val="003F76A5"/>
    <w:rsid w:val="0040214A"/>
    <w:rsid w:val="00402850"/>
    <w:rsid w:val="00402B32"/>
    <w:rsid w:val="004032C0"/>
    <w:rsid w:val="00404599"/>
    <w:rsid w:val="0040712C"/>
    <w:rsid w:val="004075CD"/>
    <w:rsid w:val="00410254"/>
    <w:rsid w:val="00410571"/>
    <w:rsid w:val="004107DD"/>
    <w:rsid w:val="00410F8F"/>
    <w:rsid w:val="00411D04"/>
    <w:rsid w:val="00413181"/>
    <w:rsid w:val="0042129B"/>
    <w:rsid w:val="00421C6C"/>
    <w:rsid w:val="0042374C"/>
    <w:rsid w:val="0042685C"/>
    <w:rsid w:val="00426D4D"/>
    <w:rsid w:val="00427147"/>
    <w:rsid w:val="0043181D"/>
    <w:rsid w:val="0043244C"/>
    <w:rsid w:val="00432554"/>
    <w:rsid w:val="004327EA"/>
    <w:rsid w:val="0043682F"/>
    <w:rsid w:val="00436A35"/>
    <w:rsid w:val="00440E93"/>
    <w:rsid w:val="004417FD"/>
    <w:rsid w:val="00441F0A"/>
    <w:rsid w:val="004429BE"/>
    <w:rsid w:val="004435EB"/>
    <w:rsid w:val="0044598E"/>
    <w:rsid w:val="00450F4F"/>
    <w:rsid w:val="0045448D"/>
    <w:rsid w:val="00454DF8"/>
    <w:rsid w:val="0045519E"/>
    <w:rsid w:val="00455D47"/>
    <w:rsid w:val="00456CC4"/>
    <w:rsid w:val="00461390"/>
    <w:rsid w:val="004638A4"/>
    <w:rsid w:val="00464933"/>
    <w:rsid w:val="00470BC2"/>
    <w:rsid w:val="00471B67"/>
    <w:rsid w:val="00472B5B"/>
    <w:rsid w:val="00473D9D"/>
    <w:rsid w:val="00474AB4"/>
    <w:rsid w:val="00474C77"/>
    <w:rsid w:val="004768ED"/>
    <w:rsid w:val="004829D4"/>
    <w:rsid w:val="00484104"/>
    <w:rsid w:val="00484878"/>
    <w:rsid w:val="004849B3"/>
    <w:rsid w:val="00486A63"/>
    <w:rsid w:val="00486B2E"/>
    <w:rsid w:val="00490BD3"/>
    <w:rsid w:val="00490D5F"/>
    <w:rsid w:val="00493680"/>
    <w:rsid w:val="00495A3B"/>
    <w:rsid w:val="00496501"/>
    <w:rsid w:val="00497603"/>
    <w:rsid w:val="004A05E9"/>
    <w:rsid w:val="004A3809"/>
    <w:rsid w:val="004A3959"/>
    <w:rsid w:val="004A4360"/>
    <w:rsid w:val="004A4D29"/>
    <w:rsid w:val="004A4EDC"/>
    <w:rsid w:val="004A5197"/>
    <w:rsid w:val="004B35BA"/>
    <w:rsid w:val="004B4C6F"/>
    <w:rsid w:val="004B57DA"/>
    <w:rsid w:val="004B62FA"/>
    <w:rsid w:val="004B67D1"/>
    <w:rsid w:val="004B7993"/>
    <w:rsid w:val="004B7E9C"/>
    <w:rsid w:val="004C2CB4"/>
    <w:rsid w:val="004C5CBB"/>
    <w:rsid w:val="004C5DEB"/>
    <w:rsid w:val="004C66A8"/>
    <w:rsid w:val="004C7D13"/>
    <w:rsid w:val="004D1126"/>
    <w:rsid w:val="004D1281"/>
    <w:rsid w:val="004D17BB"/>
    <w:rsid w:val="004D205F"/>
    <w:rsid w:val="004D310E"/>
    <w:rsid w:val="004D5C95"/>
    <w:rsid w:val="004D6630"/>
    <w:rsid w:val="004E3778"/>
    <w:rsid w:val="004E47E3"/>
    <w:rsid w:val="004E4A30"/>
    <w:rsid w:val="004E4C46"/>
    <w:rsid w:val="004F147A"/>
    <w:rsid w:val="004F1854"/>
    <w:rsid w:val="004F1F41"/>
    <w:rsid w:val="004F31F1"/>
    <w:rsid w:val="004F323E"/>
    <w:rsid w:val="004F3EAA"/>
    <w:rsid w:val="004F5B55"/>
    <w:rsid w:val="0050756E"/>
    <w:rsid w:val="0051028F"/>
    <w:rsid w:val="00511059"/>
    <w:rsid w:val="00513CD9"/>
    <w:rsid w:val="0052092A"/>
    <w:rsid w:val="0052286C"/>
    <w:rsid w:val="005255BB"/>
    <w:rsid w:val="00525989"/>
    <w:rsid w:val="00526350"/>
    <w:rsid w:val="005323D4"/>
    <w:rsid w:val="0053264D"/>
    <w:rsid w:val="00533D61"/>
    <w:rsid w:val="00541649"/>
    <w:rsid w:val="00545033"/>
    <w:rsid w:val="0054719E"/>
    <w:rsid w:val="00550A1E"/>
    <w:rsid w:val="00550DD2"/>
    <w:rsid w:val="005528FA"/>
    <w:rsid w:val="00554E80"/>
    <w:rsid w:val="00556F73"/>
    <w:rsid w:val="00561A09"/>
    <w:rsid w:val="00561D5F"/>
    <w:rsid w:val="00563B31"/>
    <w:rsid w:val="00563D62"/>
    <w:rsid w:val="00565049"/>
    <w:rsid w:val="00565236"/>
    <w:rsid w:val="00566212"/>
    <w:rsid w:val="00566EF9"/>
    <w:rsid w:val="00570A62"/>
    <w:rsid w:val="00570CA6"/>
    <w:rsid w:val="005720B5"/>
    <w:rsid w:val="005733A6"/>
    <w:rsid w:val="00573635"/>
    <w:rsid w:val="005755F9"/>
    <w:rsid w:val="00575E84"/>
    <w:rsid w:val="00576539"/>
    <w:rsid w:val="005772B1"/>
    <w:rsid w:val="00577438"/>
    <w:rsid w:val="005805EE"/>
    <w:rsid w:val="00586447"/>
    <w:rsid w:val="005870BA"/>
    <w:rsid w:val="0059138C"/>
    <w:rsid w:val="00591454"/>
    <w:rsid w:val="005926E0"/>
    <w:rsid w:val="00594142"/>
    <w:rsid w:val="005947A1"/>
    <w:rsid w:val="005959FC"/>
    <w:rsid w:val="00596895"/>
    <w:rsid w:val="00596FF5"/>
    <w:rsid w:val="00597813"/>
    <w:rsid w:val="00597AB1"/>
    <w:rsid w:val="005A0723"/>
    <w:rsid w:val="005A12B5"/>
    <w:rsid w:val="005A1936"/>
    <w:rsid w:val="005A1A75"/>
    <w:rsid w:val="005A1DCF"/>
    <w:rsid w:val="005A2397"/>
    <w:rsid w:val="005A3F8D"/>
    <w:rsid w:val="005A55AD"/>
    <w:rsid w:val="005B4976"/>
    <w:rsid w:val="005B49F8"/>
    <w:rsid w:val="005B6789"/>
    <w:rsid w:val="005B76E1"/>
    <w:rsid w:val="005B7D8E"/>
    <w:rsid w:val="005C0FCB"/>
    <w:rsid w:val="005C1D1D"/>
    <w:rsid w:val="005C4952"/>
    <w:rsid w:val="005D00EC"/>
    <w:rsid w:val="005E03DC"/>
    <w:rsid w:val="005E120D"/>
    <w:rsid w:val="005E1F01"/>
    <w:rsid w:val="005E5CD1"/>
    <w:rsid w:val="005E6BB6"/>
    <w:rsid w:val="005E71DC"/>
    <w:rsid w:val="005F04FD"/>
    <w:rsid w:val="005F3F37"/>
    <w:rsid w:val="005F5380"/>
    <w:rsid w:val="005F64F3"/>
    <w:rsid w:val="00600EFE"/>
    <w:rsid w:val="00602CF0"/>
    <w:rsid w:val="00603A91"/>
    <w:rsid w:val="00603CC7"/>
    <w:rsid w:val="00604227"/>
    <w:rsid w:val="00611208"/>
    <w:rsid w:val="00611646"/>
    <w:rsid w:val="00613308"/>
    <w:rsid w:val="0061389E"/>
    <w:rsid w:val="006145AD"/>
    <w:rsid w:val="006179EA"/>
    <w:rsid w:val="00621961"/>
    <w:rsid w:val="006240F1"/>
    <w:rsid w:val="006242F4"/>
    <w:rsid w:val="00624E96"/>
    <w:rsid w:val="00632352"/>
    <w:rsid w:val="00632E9F"/>
    <w:rsid w:val="006346CA"/>
    <w:rsid w:val="00635C95"/>
    <w:rsid w:val="00636184"/>
    <w:rsid w:val="006370F4"/>
    <w:rsid w:val="00641C1C"/>
    <w:rsid w:val="006451FB"/>
    <w:rsid w:val="006470FD"/>
    <w:rsid w:val="00651CE6"/>
    <w:rsid w:val="0065239A"/>
    <w:rsid w:val="006525EF"/>
    <w:rsid w:val="00663405"/>
    <w:rsid w:val="00663BD5"/>
    <w:rsid w:val="00665D37"/>
    <w:rsid w:val="00665DB6"/>
    <w:rsid w:val="0066662A"/>
    <w:rsid w:val="006721CD"/>
    <w:rsid w:val="00672382"/>
    <w:rsid w:val="0067404E"/>
    <w:rsid w:val="0067725B"/>
    <w:rsid w:val="00677ECF"/>
    <w:rsid w:val="00685CB7"/>
    <w:rsid w:val="00685DA9"/>
    <w:rsid w:val="0069074D"/>
    <w:rsid w:val="00693496"/>
    <w:rsid w:val="00694B52"/>
    <w:rsid w:val="00697263"/>
    <w:rsid w:val="006A4844"/>
    <w:rsid w:val="006B005E"/>
    <w:rsid w:val="006B0BB2"/>
    <w:rsid w:val="006B2BC5"/>
    <w:rsid w:val="006B3735"/>
    <w:rsid w:val="006B553A"/>
    <w:rsid w:val="006B69A2"/>
    <w:rsid w:val="006C0BC3"/>
    <w:rsid w:val="006C2EF9"/>
    <w:rsid w:val="006C3466"/>
    <w:rsid w:val="006C3FCC"/>
    <w:rsid w:val="006C4621"/>
    <w:rsid w:val="006C4C70"/>
    <w:rsid w:val="006D2383"/>
    <w:rsid w:val="006D2F71"/>
    <w:rsid w:val="006D68F5"/>
    <w:rsid w:val="006D7D6E"/>
    <w:rsid w:val="006E00A9"/>
    <w:rsid w:val="006E2E4B"/>
    <w:rsid w:val="006E5FC4"/>
    <w:rsid w:val="007014DA"/>
    <w:rsid w:val="0070372B"/>
    <w:rsid w:val="0070472D"/>
    <w:rsid w:val="00704FC0"/>
    <w:rsid w:val="0070567F"/>
    <w:rsid w:val="00706C42"/>
    <w:rsid w:val="007071FF"/>
    <w:rsid w:val="00707845"/>
    <w:rsid w:val="00707B17"/>
    <w:rsid w:val="00710095"/>
    <w:rsid w:val="007107EA"/>
    <w:rsid w:val="00710AA8"/>
    <w:rsid w:val="00713D9F"/>
    <w:rsid w:val="007140F8"/>
    <w:rsid w:val="00715089"/>
    <w:rsid w:val="00716366"/>
    <w:rsid w:val="00716E8D"/>
    <w:rsid w:val="007177AB"/>
    <w:rsid w:val="00717B55"/>
    <w:rsid w:val="00717BC2"/>
    <w:rsid w:val="00720032"/>
    <w:rsid w:val="00720D79"/>
    <w:rsid w:val="00721719"/>
    <w:rsid w:val="007220E4"/>
    <w:rsid w:val="00722A0C"/>
    <w:rsid w:val="0072372B"/>
    <w:rsid w:val="00723D58"/>
    <w:rsid w:val="00726001"/>
    <w:rsid w:val="00726F01"/>
    <w:rsid w:val="00727AAD"/>
    <w:rsid w:val="00727DAD"/>
    <w:rsid w:val="00730494"/>
    <w:rsid w:val="00730856"/>
    <w:rsid w:val="00731F05"/>
    <w:rsid w:val="0073453B"/>
    <w:rsid w:val="00734A0D"/>
    <w:rsid w:val="007351B4"/>
    <w:rsid w:val="00736DB0"/>
    <w:rsid w:val="00736F3F"/>
    <w:rsid w:val="007375CE"/>
    <w:rsid w:val="00737B52"/>
    <w:rsid w:val="00740436"/>
    <w:rsid w:val="00742937"/>
    <w:rsid w:val="00742B3E"/>
    <w:rsid w:val="007432EA"/>
    <w:rsid w:val="00743789"/>
    <w:rsid w:val="00744467"/>
    <w:rsid w:val="007467FF"/>
    <w:rsid w:val="00746D45"/>
    <w:rsid w:val="0075173F"/>
    <w:rsid w:val="00752E83"/>
    <w:rsid w:val="00754477"/>
    <w:rsid w:val="00755007"/>
    <w:rsid w:val="0075530C"/>
    <w:rsid w:val="0075583D"/>
    <w:rsid w:val="007565EF"/>
    <w:rsid w:val="00756BBB"/>
    <w:rsid w:val="00756F3C"/>
    <w:rsid w:val="00761618"/>
    <w:rsid w:val="00761C38"/>
    <w:rsid w:val="00762790"/>
    <w:rsid w:val="00763316"/>
    <w:rsid w:val="00766BB1"/>
    <w:rsid w:val="007708FC"/>
    <w:rsid w:val="0077097E"/>
    <w:rsid w:val="00774F3E"/>
    <w:rsid w:val="0077538F"/>
    <w:rsid w:val="007759D2"/>
    <w:rsid w:val="00776C03"/>
    <w:rsid w:val="0078067E"/>
    <w:rsid w:val="007838CB"/>
    <w:rsid w:val="007853ED"/>
    <w:rsid w:val="00785B38"/>
    <w:rsid w:val="00785C18"/>
    <w:rsid w:val="007863BD"/>
    <w:rsid w:val="007909B7"/>
    <w:rsid w:val="00791078"/>
    <w:rsid w:val="00792349"/>
    <w:rsid w:val="007930F8"/>
    <w:rsid w:val="00793E43"/>
    <w:rsid w:val="00795523"/>
    <w:rsid w:val="007964C5"/>
    <w:rsid w:val="0079661B"/>
    <w:rsid w:val="00796B21"/>
    <w:rsid w:val="007A27D8"/>
    <w:rsid w:val="007A32D0"/>
    <w:rsid w:val="007A3536"/>
    <w:rsid w:val="007A4A82"/>
    <w:rsid w:val="007A5B2F"/>
    <w:rsid w:val="007A60FA"/>
    <w:rsid w:val="007A7782"/>
    <w:rsid w:val="007B0851"/>
    <w:rsid w:val="007B1F47"/>
    <w:rsid w:val="007B40A4"/>
    <w:rsid w:val="007B527B"/>
    <w:rsid w:val="007B78D5"/>
    <w:rsid w:val="007C1137"/>
    <w:rsid w:val="007C36FE"/>
    <w:rsid w:val="007C4AA5"/>
    <w:rsid w:val="007C555E"/>
    <w:rsid w:val="007C6116"/>
    <w:rsid w:val="007C67C4"/>
    <w:rsid w:val="007C7041"/>
    <w:rsid w:val="007D2CE8"/>
    <w:rsid w:val="007D2FB8"/>
    <w:rsid w:val="007D4B89"/>
    <w:rsid w:val="007D4F4D"/>
    <w:rsid w:val="007D588D"/>
    <w:rsid w:val="007D6A58"/>
    <w:rsid w:val="007D771D"/>
    <w:rsid w:val="007E224F"/>
    <w:rsid w:val="007E2669"/>
    <w:rsid w:val="007E41A1"/>
    <w:rsid w:val="007E58E9"/>
    <w:rsid w:val="007F01DA"/>
    <w:rsid w:val="007F03C1"/>
    <w:rsid w:val="007F1238"/>
    <w:rsid w:val="007F15A6"/>
    <w:rsid w:val="007F1A89"/>
    <w:rsid w:val="007F2482"/>
    <w:rsid w:val="007F2CC7"/>
    <w:rsid w:val="007F3D03"/>
    <w:rsid w:val="007F3E21"/>
    <w:rsid w:val="007F4C86"/>
    <w:rsid w:val="007F5D3C"/>
    <w:rsid w:val="007F7FBC"/>
    <w:rsid w:val="00801479"/>
    <w:rsid w:val="00803637"/>
    <w:rsid w:val="008044EB"/>
    <w:rsid w:val="008058F0"/>
    <w:rsid w:val="00805FA3"/>
    <w:rsid w:val="00811612"/>
    <w:rsid w:val="00812E98"/>
    <w:rsid w:val="0081382C"/>
    <w:rsid w:val="00817A36"/>
    <w:rsid w:val="00817CEE"/>
    <w:rsid w:val="00820E7B"/>
    <w:rsid w:val="00821C6B"/>
    <w:rsid w:val="00821F9A"/>
    <w:rsid w:val="00822C19"/>
    <w:rsid w:val="0082472D"/>
    <w:rsid w:val="00826F8C"/>
    <w:rsid w:val="00833471"/>
    <w:rsid w:val="00833B81"/>
    <w:rsid w:val="00835802"/>
    <w:rsid w:val="00835970"/>
    <w:rsid w:val="00835D66"/>
    <w:rsid w:val="008370CF"/>
    <w:rsid w:val="008419CD"/>
    <w:rsid w:val="008435C6"/>
    <w:rsid w:val="00844559"/>
    <w:rsid w:val="008451FD"/>
    <w:rsid w:val="00847102"/>
    <w:rsid w:val="0084714F"/>
    <w:rsid w:val="00850A14"/>
    <w:rsid w:val="00851772"/>
    <w:rsid w:val="0085220F"/>
    <w:rsid w:val="008537C7"/>
    <w:rsid w:val="00853E3E"/>
    <w:rsid w:val="008545F8"/>
    <w:rsid w:val="00856A3F"/>
    <w:rsid w:val="00856D96"/>
    <w:rsid w:val="00860420"/>
    <w:rsid w:val="00861B00"/>
    <w:rsid w:val="0086278B"/>
    <w:rsid w:val="00866105"/>
    <w:rsid w:val="00866638"/>
    <w:rsid w:val="0086691C"/>
    <w:rsid w:val="00866FFB"/>
    <w:rsid w:val="008679DE"/>
    <w:rsid w:val="008716E4"/>
    <w:rsid w:val="008717FB"/>
    <w:rsid w:val="008735A8"/>
    <w:rsid w:val="008749B5"/>
    <w:rsid w:val="00876765"/>
    <w:rsid w:val="00876F11"/>
    <w:rsid w:val="00880071"/>
    <w:rsid w:val="00881EBA"/>
    <w:rsid w:val="0088225C"/>
    <w:rsid w:val="008832D6"/>
    <w:rsid w:val="00883F93"/>
    <w:rsid w:val="008852F1"/>
    <w:rsid w:val="00885870"/>
    <w:rsid w:val="00886DEE"/>
    <w:rsid w:val="00891307"/>
    <w:rsid w:val="0089134C"/>
    <w:rsid w:val="008927F2"/>
    <w:rsid w:val="00895462"/>
    <w:rsid w:val="008A0863"/>
    <w:rsid w:val="008A5070"/>
    <w:rsid w:val="008A64CF"/>
    <w:rsid w:val="008B3E6C"/>
    <w:rsid w:val="008B4F2F"/>
    <w:rsid w:val="008B6346"/>
    <w:rsid w:val="008C2E0F"/>
    <w:rsid w:val="008C377C"/>
    <w:rsid w:val="008C4581"/>
    <w:rsid w:val="008D0955"/>
    <w:rsid w:val="008D23A7"/>
    <w:rsid w:val="008D3CD7"/>
    <w:rsid w:val="008D75F9"/>
    <w:rsid w:val="008E248F"/>
    <w:rsid w:val="008E2852"/>
    <w:rsid w:val="008E28EE"/>
    <w:rsid w:val="008E6993"/>
    <w:rsid w:val="008E7411"/>
    <w:rsid w:val="008E7D20"/>
    <w:rsid w:val="008F0002"/>
    <w:rsid w:val="008F1F7E"/>
    <w:rsid w:val="008F2B4C"/>
    <w:rsid w:val="008F50BD"/>
    <w:rsid w:val="008F54CB"/>
    <w:rsid w:val="0090023C"/>
    <w:rsid w:val="0090108D"/>
    <w:rsid w:val="0091126F"/>
    <w:rsid w:val="009127D1"/>
    <w:rsid w:val="00912BF7"/>
    <w:rsid w:val="009131F1"/>
    <w:rsid w:val="0092157F"/>
    <w:rsid w:val="009230E7"/>
    <w:rsid w:val="009232A1"/>
    <w:rsid w:val="00924DCC"/>
    <w:rsid w:val="00925B50"/>
    <w:rsid w:val="009275B8"/>
    <w:rsid w:val="00931312"/>
    <w:rsid w:val="00933A72"/>
    <w:rsid w:val="00933C09"/>
    <w:rsid w:val="009422B2"/>
    <w:rsid w:val="00942538"/>
    <w:rsid w:val="009472EB"/>
    <w:rsid w:val="0095263E"/>
    <w:rsid w:val="00953AF7"/>
    <w:rsid w:val="00954DDC"/>
    <w:rsid w:val="00955647"/>
    <w:rsid w:val="00956DA7"/>
    <w:rsid w:val="009602CE"/>
    <w:rsid w:val="00960B01"/>
    <w:rsid w:val="00967787"/>
    <w:rsid w:val="00972ABB"/>
    <w:rsid w:val="0097465F"/>
    <w:rsid w:val="009775D4"/>
    <w:rsid w:val="00980222"/>
    <w:rsid w:val="00983269"/>
    <w:rsid w:val="0098373D"/>
    <w:rsid w:val="0098493A"/>
    <w:rsid w:val="00985BB4"/>
    <w:rsid w:val="0098681E"/>
    <w:rsid w:val="009876EC"/>
    <w:rsid w:val="00990085"/>
    <w:rsid w:val="009941AC"/>
    <w:rsid w:val="00994A0C"/>
    <w:rsid w:val="009A1B9B"/>
    <w:rsid w:val="009A3983"/>
    <w:rsid w:val="009A3C75"/>
    <w:rsid w:val="009A4ECE"/>
    <w:rsid w:val="009A4FA8"/>
    <w:rsid w:val="009A5CD6"/>
    <w:rsid w:val="009A7293"/>
    <w:rsid w:val="009B0E97"/>
    <w:rsid w:val="009C11DC"/>
    <w:rsid w:val="009C1836"/>
    <w:rsid w:val="009C1888"/>
    <w:rsid w:val="009C1B61"/>
    <w:rsid w:val="009C1D5A"/>
    <w:rsid w:val="009C2EB8"/>
    <w:rsid w:val="009C41BC"/>
    <w:rsid w:val="009C72DF"/>
    <w:rsid w:val="009D24C5"/>
    <w:rsid w:val="009D299D"/>
    <w:rsid w:val="009D6C7A"/>
    <w:rsid w:val="009D6CF1"/>
    <w:rsid w:val="009D72A8"/>
    <w:rsid w:val="009E0142"/>
    <w:rsid w:val="009E1D96"/>
    <w:rsid w:val="009E34E7"/>
    <w:rsid w:val="009E395F"/>
    <w:rsid w:val="009E3DB1"/>
    <w:rsid w:val="009E423F"/>
    <w:rsid w:val="009E4808"/>
    <w:rsid w:val="009F0E6A"/>
    <w:rsid w:val="009F276E"/>
    <w:rsid w:val="009F5E54"/>
    <w:rsid w:val="009F79FF"/>
    <w:rsid w:val="00A0609B"/>
    <w:rsid w:val="00A101D6"/>
    <w:rsid w:val="00A10378"/>
    <w:rsid w:val="00A12333"/>
    <w:rsid w:val="00A17DC8"/>
    <w:rsid w:val="00A214F9"/>
    <w:rsid w:val="00A26636"/>
    <w:rsid w:val="00A271F7"/>
    <w:rsid w:val="00A31E29"/>
    <w:rsid w:val="00A336BF"/>
    <w:rsid w:val="00A3469C"/>
    <w:rsid w:val="00A376CA"/>
    <w:rsid w:val="00A37F60"/>
    <w:rsid w:val="00A40A0F"/>
    <w:rsid w:val="00A40AE1"/>
    <w:rsid w:val="00A43DB4"/>
    <w:rsid w:val="00A4753B"/>
    <w:rsid w:val="00A476A8"/>
    <w:rsid w:val="00A47CA4"/>
    <w:rsid w:val="00A517C9"/>
    <w:rsid w:val="00A523E6"/>
    <w:rsid w:val="00A53D41"/>
    <w:rsid w:val="00A54953"/>
    <w:rsid w:val="00A54DF0"/>
    <w:rsid w:val="00A610D5"/>
    <w:rsid w:val="00A6130F"/>
    <w:rsid w:val="00A61774"/>
    <w:rsid w:val="00A629D6"/>
    <w:rsid w:val="00A673FF"/>
    <w:rsid w:val="00A67493"/>
    <w:rsid w:val="00A7135E"/>
    <w:rsid w:val="00A727B7"/>
    <w:rsid w:val="00A72B0C"/>
    <w:rsid w:val="00A77EA2"/>
    <w:rsid w:val="00A82285"/>
    <w:rsid w:val="00A82EB2"/>
    <w:rsid w:val="00A83AA9"/>
    <w:rsid w:val="00A8601C"/>
    <w:rsid w:val="00A95602"/>
    <w:rsid w:val="00A97F23"/>
    <w:rsid w:val="00AA09EA"/>
    <w:rsid w:val="00AA0C00"/>
    <w:rsid w:val="00AA0CCB"/>
    <w:rsid w:val="00AA48E3"/>
    <w:rsid w:val="00AB23F4"/>
    <w:rsid w:val="00AB586F"/>
    <w:rsid w:val="00AB7C46"/>
    <w:rsid w:val="00AB7D33"/>
    <w:rsid w:val="00AC08A7"/>
    <w:rsid w:val="00AC1452"/>
    <w:rsid w:val="00AC1FAC"/>
    <w:rsid w:val="00AC69C1"/>
    <w:rsid w:val="00AC79AB"/>
    <w:rsid w:val="00AD1CBD"/>
    <w:rsid w:val="00AD22CF"/>
    <w:rsid w:val="00AD23F9"/>
    <w:rsid w:val="00AD2458"/>
    <w:rsid w:val="00AD5A37"/>
    <w:rsid w:val="00AD5C17"/>
    <w:rsid w:val="00AD5E24"/>
    <w:rsid w:val="00AD5EDB"/>
    <w:rsid w:val="00AE0E64"/>
    <w:rsid w:val="00AE49D7"/>
    <w:rsid w:val="00AE5E66"/>
    <w:rsid w:val="00AE65B9"/>
    <w:rsid w:val="00AE6E2B"/>
    <w:rsid w:val="00AF007F"/>
    <w:rsid w:val="00AF1AFE"/>
    <w:rsid w:val="00AF3062"/>
    <w:rsid w:val="00AF3340"/>
    <w:rsid w:val="00AF3D1C"/>
    <w:rsid w:val="00AF45A5"/>
    <w:rsid w:val="00AF46AA"/>
    <w:rsid w:val="00AF5909"/>
    <w:rsid w:val="00AF59F8"/>
    <w:rsid w:val="00AF7B9F"/>
    <w:rsid w:val="00B01448"/>
    <w:rsid w:val="00B03510"/>
    <w:rsid w:val="00B06647"/>
    <w:rsid w:val="00B1177D"/>
    <w:rsid w:val="00B1183A"/>
    <w:rsid w:val="00B136A6"/>
    <w:rsid w:val="00B143E9"/>
    <w:rsid w:val="00B2091C"/>
    <w:rsid w:val="00B22EBE"/>
    <w:rsid w:val="00B23862"/>
    <w:rsid w:val="00B24E8B"/>
    <w:rsid w:val="00B2663E"/>
    <w:rsid w:val="00B2760B"/>
    <w:rsid w:val="00B30CED"/>
    <w:rsid w:val="00B318A5"/>
    <w:rsid w:val="00B32B85"/>
    <w:rsid w:val="00B330F3"/>
    <w:rsid w:val="00B334D3"/>
    <w:rsid w:val="00B36BB7"/>
    <w:rsid w:val="00B40469"/>
    <w:rsid w:val="00B41034"/>
    <w:rsid w:val="00B42E39"/>
    <w:rsid w:val="00B44E9A"/>
    <w:rsid w:val="00B46ADA"/>
    <w:rsid w:val="00B50D29"/>
    <w:rsid w:val="00B51A9A"/>
    <w:rsid w:val="00B51C6B"/>
    <w:rsid w:val="00B527BA"/>
    <w:rsid w:val="00B52A39"/>
    <w:rsid w:val="00B54C81"/>
    <w:rsid w:val="00B55D90"/>
    <w:rsid w:val="00B61C5F"/>
    <w:rsid w:val="00B61E72"/>
    <w:rsid w:val="00B65166"/>
    <w:rsid w:val="00B65E83"/>
    <w:rsid w:val="00B66046"/>
    <w:rsid w:val="00B70577"/>
    <w:rsid w:val="00B7076F"/>
    <w:rsid w:val="00B720F0"/>
    <w:rsid w:val="00B7491A"/>
    <w:rsid w:val="00B76CDA"/>
    <w:rsid w:val="00B80EEB"/>
    <w:rsid w:val="00B81AA8"/>
    <w:rsid w:val="00B82D59"/>
    <w:rsid w:val="00B83C72"/>
    <w:rsid w:val="00B843C7"/>
    <w:rsid w:val="00B850B1"/>
    <w:rsid w:val="00B85D2F"/>
    <w:rsid w:val="00B872BC"/>
    <w:rsid w:val="00B90FAA"/>
    <w:rsid w:val="00B91A55"/>
    <w:rsid w:val="00B934CC"/>
    <w:rsid w:val="00B96CB1"/>
    <w:rsid w:val="00BA17A0"/>
    <w:rsid w:val="00BA228C"/>
    <w:rsid w:val="00BA25C0"/>
    <w:rsid w:val="00BA4985"/>
    <w:rsid w:val="00BA5546"/>
    <w:rsid w:val="00BA7294"/>
    <w:rsid w:val="00BB0708"/>
    <w:rsid w:val="00BB1023"/>
    <w:rsid w:val="00BB2C75"/>
    <w:rsid w:val="00BB4B1B"/>
    <w:rsid w:val="00BB5EF2"/>
    <w:rsid w:val="00BB7A61"/>
    <w:rsid w:val="00BB7A93"/>
    <w:rsid w:val="00BC06AB"/>
    <w:rsid w:val="00BC5F31"/>
    <w:rsid w:val="00BD0337"/>
    <w:rsid w:val="00BD56E1"/>
    <w:rsid w:val="00BD5A7D"/>
    <w:rsid w:val="00BE0247"/>
    <w:rsid w:val="00BE08D6"/>
    <w:rsid w:val="00BE2B9A"/>
    <w:rsid w:val="00BE4194"/>
    <w:rsid w:val="00BF1482"/>
    <w:rsid w:val="00BF1938"/>
    <w:rsid w:val="00BF21FB"/>
    <w:rsid w:val="00BF2DC9"/>
    <w:rsid w:val="00BF69CF"/>
    <w:rsid w:val="00BF7A08"/>
    <w:rsid w:val="00C00D7E"/>
    <w:rsid w:val="00C01016"/>
    <w:rsid w:val="00C02052"/>
    <w:rsid w:val="00C033B2"/>
    <w:rsid w:val="00C03554"/>
    <w:rsid w:val="00C06AB2"/>
    <w:rsid w:val="00C111D0"/>
    <w:rsid w:val="00C1169D"/>
    <w:rsid w:val="00C1595D"/>
    <w:rsid w:val="00C17037"/>
    <w:rsid w:val="00C2181B"/>
    <w:rsid w:val="00C21B17"/>
    <w:rsid w:val="00C230B7"/>
    <w:rsid w:val="00C25BCE"/>
    <w:rsid w:val="00C25D1F"/>
    <w:rsid w:val="00C26CA6"/>
    <w:rsid w:val="00C27E3E"/>
    <w:rsid w:val="00C31AF6"/>
    <w:rsid w:val="00C327A3"/>
    <w:rsid w:val="00C34D38"/>
    <w:rsid w:val="00C34E35"/>
    <w:rsid w:val="00C3596A"/>
    <w:rsid w:val="00C371AD"/>
    <w:rsid w:val="00C378FD"/>
    <w:rsid w:val="00C40A36"/>
    <w:rsid w:val="00C433D3"/>
    <w:rsid w:val="00C43E4C"/>
    <w:rsid w:val="00C44316"/>
    <w:rsid w:val="00C453F9"/>
    <w:rsid w:val="00C45E1D"/>
    <w:rsid w:val="00C46C31"/>
    <w:rsid w:val="00C50650"/>
    <w:rsid w:val="00C533E5"/>
    <w:rsid w:val="00C61C84"/>
    <w:rsid w:val="00C62842"/>
    <w:rsid w:val="00C638D5"/>
    <w:rsid w:val="00C640DC"/>
    <w:rsid w:val="00C647EC"/>
    <w:rsid w:val="00C6561C"/>
    <w:rsid w:val="00C66777"/>
    <w:rsid w:val="00C71190"/>
    <w:rsid w:val="00C7442E"/>
    <w:rsid w:val="00C801E4"/>
    <w:rsid w:val="00C841B4"/>
    <w:rsid w:val="00C86D65"/>
    <w:rsid w:val="00C870C8"/>
    <w:rsid w:val="00C921BB"/>
    <w:rsid w:val="00C92208"/>
    <w:rsid w:val="00C928F4"/>
    <w:rsid w:val="00C93441"/>
    <w:rsid w:val="00C95C21"/>
    <w:rsid w:val="00C9607C"/>
    <w:rsid w:val="00C96437"/>
    <w:rsid w:val="00C96D37"/>
    <w:rsid w:val="00CA28FA"/>
    <w:rsid w:val="00CA2D1E"/>
    <w:rsid w:val="00CA5AD4"/>
    <w:rsid w:val="00CA616F"/>
    <w:rsid w:val="00CA769B"/>
    <w:rsid w:val="00CA76E6"/>
    <w:rsid w:val="00CB1E99"/>
    <w:rsid w:val="00CB7419"/>
    <w:rsid w:val="00CC021D"/>
    <w:rsid w:val="00CC6EF9"/>
    <w:rsid w:val="00CD0C2E"/>
    <w:rsid w:val="00CD1F78"/>
    <w:rsid w:val="00CD29B9"/>
    <w:rsid w:val="00CD3093"/>
    <w:rsid w:val="00CD442D"/>
    <w:rsid w:val="00CD69B7"/>
    <w:rsid w:val="00CD7430"/>
    <w:rsid w:val="00CD79DA"/>
    <w:rsid w:val="00CD7A87"/>
    <w:rsid w:val="00CE137D"/>
    <w:rsid w:val="00CE3EA2"/>
    <w:rsid w:val="00CE5784"/>
    <w:rsid w:val="00CE6D98"/>
    <w:rsid w:val="00CE7974"/>
    <w:rsid w:val="00CF0929"/>
    <w:rsid w:val="00CF1CD1"/>
    <w:rsid w:val="00CF6991"/>
    <w:rsid w:val="00CF7A75"/>
    <w:rsid w:val="00D0095B"/>
    <w:rsid w:val="00D02C66"/>
    <w:rsid w:val="00D02EF5"/>
    <w:rsid w:val="00D02F04"/>
    <w:rsid w:val="00D04653"/>
    <w:rsid w:val="00D064C8"/>
    <w:rsid w:val="00D0695B"/>
    <w:rsid w:val="00D16AAB"/>
    <w:rsid w:val="00D173C0"/>
    <w:rsid w:val="00D17E67"/>
    <w:rsid w:val="00D217EC"/>
    <w:rsid w:val="00D23038"/>
    <w:rsid w:val="00D25F57"/>
    <w:rsid w:val="00D27EDC"/>
    <w:rsid w:val="00D31F2A"/>
    <w:rsid w:val="00D326B0"/>
    <w:rsid w:val="00D326B3"/>
    <w:rsid w:val="00D32DDD"/>
    <w:rsid w:val="00D3365B"/>
    <w:rsid w:val="00D35F8C"/>
    <w:rsid w:val="00D3698B"/>
    <w:rsid w:val="00D36F79"/>
    <w:rsid w:val="00D37E94"/>
    <w:rsid w:val="00D426AA"/>
    <w:rsid w:val="00D43CE5"/>
    <w:rsid w:val="00D4445F"/>
    <w:rsid w:val="00D51AF6"/>
    <w:rsid w:val="00D52A9C"/>
    <w:rsid w:val="00D5489A"/>
    <w:rsid w:val="00D5542B"/>
    <w:rsid w:val="00D56361"/>
    <w:rsid w:val="00D5743F"/>
    <w:rsid w:val="00D574E5"/>
    <w:rsid w:val="00D6596D"/>
    <w:rsid w:val="00D671A2"/>
    <w:rsid w:val="00D675B3"/>
    <w:rsid w:val="00D710AD"/>
    <w:rsid w:val="00D73DEB"/>
    <w:rsid w:val="00D7670D"/>
    <w:rsid w:val="00D76A00"/>
    <w:rsid w:val="00D80413"/>
    <w:rsid w:val="00D8063C"/>
    <w:rsid w:val="00D8499C"/>
    <w:rsid w:val="00D87092"/>
    <w:rsid w:val="00D9136C"/>
    <w:rsid w:val="00D9300E"/>
    <w:rsid w:val="00D95325"/>
    <w:rsid w:val="00D97E87"/>
    <w:rsid w:val="00DA3D5C"/>
    <w:rsid w:val="00DB031D"/>
    <w:rsid w:val="00DB30E3"/>
    <w:rsid w:val="00DB3CE2"/>
    <w:rsid w:val="00DB4326"/>
    <w:rsid w:val="00DB5E92"/>
    <w:rsid w:val="00DB5F3B"/>
    <w:rsid w:val="00DB608A"/>
    <w:rsid w:val="00DB6218"/>
    <w:rsid w:val="00DB7245"/>
    <w:rsid w:val="00DB7C16"/>
    <w:rsid w:val="00DC113F"/>
    <w:rsid w:val="00DC4895"/>
    <w:rsid w:val="00DC5489"/>
    <w:rsid w:val="00DC6137"/>
    <w:rsid w:val="00DD07FF"/>
    <w:rsid w:val="00DD1596"/>
    <w:rsid w:val="00DD1BCE"/>
    <w:rsid w:val="00DD20C2"/>
    <w:rsid w:val="00DD272E"/>
    <w:rsid w:val="00DD277A"/>
    <w:rsid w:val="00DE0B85"/>
    <w:rsid w:val="00DE1AF0"/>
    <w:rsid w:val="00DE1B3F"/>
    <w:rsid w:val="00DE239B"/>
    <w:rsid w:val="00DE3313"/>
    <w:rsid w:val="00DE39E2"/>
    <w:rsid w:val="00DE4161"/>
    <w:rsid w:val="00DE4C2B"/>
    <w:rsid w:val="00DE77AE"/>
    <w:rsid w:val="00DE7FB8"/>
    <w:rsid w:val="00DF0706"/>
    <w:rsid w:val="00DF125A"/>
    <w:rsid w:val="00DF2A85"/>
    <w:rsid w:val="00DF2C42"/>
    <w:rsid w:val="00DF38FA"/>
    <w:rsid w:val="00DF5A70"/>
    <w:rsid w:val="00E00632"/>
    <w:rsid w:val="00E00A18"/>
    <w:rsid w:val="00E0121C"/>
    <w:rsid w:val="00E02496"/>
    <w:rsid w:val="00E041C3"/>
    <w:rsid w:val="00E056A7"/>
    <w:rsid w:val="00E10102"/>
    <w:rsid w:val="00E120B6"/>
    <w:rsid w:val="00E147A8"/>
    <w:rsid w:val="00E15B28"/>
    <w:rsid w:val="00E16EDA"/>
    <w:rsid w:val="00E176A9"/>
    <w:rsid w:val="00E22C16"/>
    <w:rsid w:val="00E259B6"/>
    <w:rsid w:val="00E260BF"/>
    <w:rsid w:val="00E27D5B"/>
    <w:rsid w:val="00E35544"/>
    <w:rsid w:val="00E372EB"/>
    <w:rsid w:val="00E3798A"/>
    <w:rsid w:val="00E37C8F"/>
    <w:rsid w:val="00E41524"/>
    <w:rsid w:val="00E41B50"/>
    <w:rsid w:val="00E44468"/>
    <w:rsid w:val="00E452B4"/>
    <w:rsid w:val="00E45BA7"/>
    <w:rsid w:val="00E45E3A"/>
    <w:rsid w:val="00E46421"/>
    <w:rsid w:val="00E561AE"/>
    <w:rsid w:val="00E56556"/>
    <w:rsid w:val="00E56E55"/>
    <w:rsid w:val="00E57C22"/>
    <w:rsid w:val="00E60B0A"/>
    <w:rsid w:val="00E61464"/>
    <w:rsid w:val="00E637D4"/>
    <w:rsid w:val="00E63C57"/>
    <w:rsid w:val="00E65DBB"/>
    <w:rsid w:val="00E66E7D"/>
    <w:rsid w:val="00E67063"/>
    <w:rsid w:val="00E67265"/>
    <w:rsid w:val="00E67F10"/>
    <w:rsid w:val="00E75D7C"/>
    <w:rsid w:val="00E77159"/>
    <w:rsid w:val="00E774DD"/>
    <w:rsid w:val="00E80098"/>
    <w:rsid w:val="00E80718"/>
    <w:rsid w:val="00E80816"/>
    <w:rsid w:val="00E86641"/>
    <w:rsid w:val="00E9005F"/>
    <w:rsid w:val="00E9185D"/>
    <w:rsid w:val="00E91901"/>
    <w:rsid w:val="00E9412D"/>
    <w:rsid w:val="00E94363"/>
    <w:rsid w:val="00E95CE5"/>
    <w:rsid w:val="00E965C8"/>
    <w:rsid w:val="00EA0171"/>
    <w:rsid w:val="00EA17D7"/>
    <w:rsid w:val="00EA1B09"/>
    <w:rsid w:val="00EA248F"/>
    <w:rsid w:val="00EA2FE9"/>
    <w:rsid w:val="00EA3475"/>
    <w:rsid w:val="00EA34F9"/>
    <w:rsid w:val="00EA4065"/>
    <w:rsid w:val="00EA594C"/>
    <w:rsid w:val="00EA65D7"/>
    <w:rsid w:val="00EB2814"/>
    <w:rsid w:val="00EB3C97"/>
    <w:rsid w:val="00EB5DDE"/>
    <w:rsid w:val="00EB6A1F"/>
    <w:rsid w:val="00EB6F3D"/>
    <w:rsid w:val="00EB7DEB"/>
    <w:rsid w:val="00EC405C"/>
    <w:rsid w:val="00EC4685"/>
    <w:rsid w:val="00EC5E89"/>
    <w:rsid w:val="00EC63CD"/>
    <w:rsid w:val="00EC6CE2"/>
    <w:rsid w:val="00ED0FB8"/>
    <w:rsid w:val="00ED1B4B"/>
    <w:rsid w:val="00ED1FD3"/>
    <w:rsid w:val="00ED30EE"/>
    <w:rsid w:val="00ED347F"/>
    <w:rsid w:val="00ED5443"/>
    <w:rsid w:val="00ED68F0"/>
    <w:rsid w:val="00ED6F8E"/>
    <w:rsid w:val="00ED7097"/>
    <w:rsid w:val="00EE0C05"/>
    <w:rsid w:val="00EE1900"/>
    <w:rsid w:val="00EE1B90"/>
    <w:rsid w:val="00EE40D8"/>
    <w:rsid w:val="00EE4BAC"/>
    <w:rsid w:val="00EF3BCC"/>
    <w:rsid w:val="00EF40AE"/>
    <w:rsid w:val="00EF62E7"/>
    <w:rsid w:val="00EF637A"/>
    <w:rsid w:val="00F028DA"/>
    <w:rsid w:val="00F05DD4"/>
    <w:rsid w:val="00F061E2"/>
    <w:rsid w:val="00F071F8"/>
    <w:rsid w:val="00F114BC"/>
    <w:rsid w:val="00F12D6F"/>
    <w:rsid w:val="00F134E2"/>
    <w:rsid w:val="00F14CBC"/>
    <w:rsid w:val="00F17AEE"/>
    <w:rsid w:val="00F2525A"/>
    <w:rsid w:val="00F25491"/>
    <w:rsid w:val="00F26840"/>
    <w:rsid w:val="00F320B3"/>
    <w:rsid w:val="00F3264E"/>
    <w:rsid w:val="00F327A0"/>
    <w:rsid w:val="00F33101"/>
    <w:rsid w:val="00F33974"/>
    <w:rsid w:val="00F36DAB"/>
    <w:rsid w:val="00F40A7B"/>
    <w:rsid w:val="00F42718"/>
    <w:rsid w:val="00F43AE8"/>
    <w:rsid w:val="00F43F7E"/>
    <w:rsid w:val="00F507BF"/>
    <w:rsid w:val="00F53A7E"/>
    <w:rsid w:val="00F54EBB"/>
    <w:rsid w:val="00F60066"/>
    <w:rsid w:val="00F60818"/>
    <w:rsid w:val="00F61554"/>
    <w:rsid w:val="00F63C70"/>
    <w:rsid w:val="00F66E99"/>
    <w:rsid w:val="00F67B8F"/>
    <w:rsid w:val="00F73FEB"/>
    <w:rsid w:val="00F745EE"/>
    <w:rsid w:val="00F74C8D"/>
    <w:rsid w:val="00F81276"/>
    <w:rsid w:val="00F822E7"/>
    <w:rsid w:val="00F8236C"/>
    <w:rsid w:val="00F86446"/>
    <w:rsid w:val="00F9102F"/>
    <w:rsid w:val="00F92D49"/>
    <w:rsid w:val="00F93929"/>
    <w:rsid w:val="00F9394E"/>
    <w:rsid w:val="00F9633E"/>
    <w:rsid w:val="00FA20BB"/>
    <w:rsid w:val="00FA2897"/>
    <w:rsid w:val="00FA32C7"/>
    <w:rsid w:val="00FA383E"/>
    <w:rsid w:val="00FA4F2E"/>
    <w:rsid w:val="00FA6C5D"/>
    <w:rsid w:val="00FA73BB"/>
    <w:rsid w:val="00FB0566"/>
    <w:rsid w:val="00FB3BEB"/>
    <w:rsid w:val="00FB6C98"/>
    <w:rsid w:val="00FB7109"/>
    <w:rsid w:val="00FC0799"/>
    <w:rsid w:val="00FC1BCE"/>
    <w:rsid w:val="00FC2247"/>
    <w:rsid w:val="00FC46B9"/>
    <w:rsid w:val="00FC6F0F"/>
    <w:rsid w:val="00FC71DA"/>
    <w:rsid w:val="00FC7349"/>
    <w:rsid w:val="00FD009E"/>
    <w:rsid w:val="00FD05CF"/>
    <w:rsid w:val="00FD2346"/>
    <w:rsid w:val="00FD401F"/>
    <w:rsid w:val="00FD40E4"/>
    <w:rsid w:val="00FD45CE"/>
    <w:rsid w:val="00FD5762"/>
    <w:rsid w:val="00FD5A59"/>
    <w:rsid w:val="00FE02B5"/>
    <w:rsid w:val="00FE0DB0"/>
    <w:rsid w:val="00FE369A"/>
    <w:rsid w:val="00FF0FCF"/>
    <w:rsid w:val="00FF3224"/>
    <w:rsid w:val="00FF3375"/>
    <w:rsid w:val="00FF5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95"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basedOn w:val="a"/>
    <w:link w:val="af0"/>
    <w:uiPriority w:val="99"/>
    <w:unhideWhenUsed/>
    <w:rsid w:val="00B8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link w:val="af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semiHidden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iPriority w:val="99"/>
    <w:unhideWhenUsed/>
    <w:rsid w:val="00B8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0;&#1050;&#1058;&#1067;%20&#1050;&#1057;&#1055;\2014&#1075;\&#1047;&#1072;&#1082;&#1083;&#1102;&#1095;&#1077;&#1085;&#1080;&#1077;%20&#1085;&#1072;%20&#1086;&#1090;&#1095;&#1077;&#1090;%20&#1079;&#1072;%202013\&#1053;&#1056;&#1040;\&#1058;&#1040;&#1041;&#1051;&#1048;&#1062;&#1067;%20&#1050;%20&#1041;&#1070;&#1044;&#1046;&#1045;&#1058;&#1059;%202013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0;&#1050;&#1058;&#1067;%20&#1050;&#1057;&#1055;\2014&#1075;\&#1047;&#1072;&#1082;&#1083;&#1102;&#1095;&#1077;&#1085;&#1080;&#1077;%20&#1085;&#1072;%20&#1086;&#1090;&#1095;&#1077;&#1090;%20&#1079;&#1072;%202013\&#1053;&#1056;&#1040;\&#1058;&#1040;&#1041;&#1051;&#1048;&#1062;&#1067;%20&#1050;%20&#1041;&#1070;&#1044;&#1046;&#1045;&#1058;&#1059;%202013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0;&#1050;&#1058;&#1067;%20&#1050;&#1057;&#1055;\2014&#1075;\&#1047;&#1072;&#1082;&#1083;&#1102;&#1095;&#1077;&#1085;&#1080;&#1077;%20&#1085;&#1072;%20&#1086;&#1090;&#1095;&#1077;&#1090;%20&#1079;&#1072;%202013\&#1053;&#1056;&#1040;\&#1058;&#1040;&#1041;&#1051;&#1048;&#1062;&#1067;%20&#1050;%20&#1041;&#1070;&#1044;&#1046;&#1045;&#1058;&#1059;%20201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7387014486561315"/>
          <c:y val="5.948433945756787E-2"/>
        </c:manualLayout>
      </c:layout>
      <c:overlay val="0"/>
      <c:txPr>
        <a:bodyPr/>
        <a:lstStyle/>
        <a:p>
          <a:pPr>
            <a:defRPr sz="18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457782447360905E-2"/>
          <c:y val="0.2842644291065678"/>
          <c:w val="0.54228921589466716"/>
          <c:h val="0.46023764712491921"/>
        </c:manualLayout>
      </c:layout>
      <c:pie3DChart>
        <c:varyColors val="1"/>
        <c:ser>
          <c:idx val="0"/>
          <c:order val="0"/>
          <c:tx>
            <c:v>Налоговые доходы</c:v>
          </c:tx>
          <c:explosion val="25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'диаграмма налоговые'!$B$2:$B$7</c:f>
              <c:strCache>
                <c:ptCount val="6"/>
                <c:pt idx="0">
                  <c:v>налог на доходы физических лиц - 75,7%</c:v>
                </c:pt>
                <c:pt idx="1">
                  <c:v>налог, взимаемый в связи с применением упрощенной системы налогооблажения - 13,6%</c:v>
                </c:pt>
                <c:pt idx="2">
                  <c:v>единый налог на вмененный доход для отдельных видов  деятельности - 8,2%</c:v>
                </c:pt>
                <c:pt idx="3">
                  <c:v>налог взимаемый в связи с применением патентной системы налогооблажения - 0,1%</c:v>
                </c:pt>
                <c:pt idx="4">
                  <c:v>налог на добычу общераспространенных полезных ископаемых - 0,7%</c:v>
                </c:pt>
                <c:pt idx="5">
                  <c:v>государственная пошлина -1,6%</c:v>
                </c:pt>
              </c:strCache>
            </c:strRef>
          </c:cat>
          <c:val>
            <c:numRef>
              <c:f>'диаграмма налоговые'!$C$2:$C$7</c:f>
              <c:numCache>
                <c:formatCode>#,##0.0</c:formatCode>
                <c:ptCount val="6"/>
                <c:pt idx="0">
                  <c:v>75.7</c:v>
                </c:pt>
                <c:pt idx="1">
                  <c:v>13.6</c:v>
                </c:pt>
                <c:pt idx="2">
                  <c:v>8.2000000000000011</c:v>
                </c:pt>
                <c:pt idx="3" formatCode="#,##0.00">
                  <c:v>0.1</c:v>
                </c:pt>
                <c:pt idx="4" formatCode="#,##0.00">
                  <c:v>0.70000000000000051</c:v>
                </c:pt>
                <c:pt idx="5" formatCode="General">
                  <c:v>1.6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4502825591568558"/>
          <c:y val="0.13000279965004372"/>
          <c:w val="0.33139573033022057"/>
          <c:h val="0.7622965879265091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ln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8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358161699768718"/>
          <c:y val="9.1011287788841651E-4"/>
          <c:w val="0.49807135219208731"/>
          <c:h val="0.57408437605918317"/>
        </c:manualLayout>
      </c:layout>
      <c:pie3DChart>
        <c:varyColors val="1"/>
        <c:ser>
          <c:idx val="0"/>
          <c:order val="0"/>
          <c:tx>
            <c:v>Неналоговые доходы</c:v>
          </c:tx>
          <c:explosion val="25"/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'диаграмма неналоговые '!$A$2:$A$15</c:f>
              <c:strCache>
                <c:ptCount val="14"/>
                <c:pt idx="0">
                  <c:v>доходы в виде прибыли, приходящейся на доли в уставных капиталах хозяйственных обществ,дивиденды по акциям, принадлежащим муниципальным районам - 3,2%</c:v>
                </c:pt>
                <c:pt idx="1">
                  <c:v>проценты полученные от предоставления бюджетных кредитов внутри страны за счет средств бюджетов муниципальных районов - 0,2%</c:v>
                </c:pt>
                <c:pt idx="2">
                  <c:v>доходы, получаемые в виде арендной платы за земельные участки, гос.собственность на которые не разграничена - 21,2%</c:v>
                </c:pt>
                <c:pt idx="3">
                  <c:v>доходы,получаемые в виде арендной платы, а так же средства от продажи права на заключение договоров аренды за земли, находящиеся в собственности муниципальных районов - 1%</c:v>
                </c:pt>
                <c:pt idx="4">
                  <c:v>доходы от сдачи в аренду имущества, находящегося в оперативном управлении - 0,1%</c:v>
                </c:pt>
                <c:pt idx="5">
                  <c:v>доходы от сдачи в аренду имущества, составляющего казну муниципальных районов - 12%</c:v>
                </c:pt>
                <c:pt idx="6">
                  <c:v>средства, получаемые от передачи имущества, находящегося в собственности муниципальных районов в доверительное управление - 3,4%</c:v>
                </c:pt>
                <c:pt idx="7">
                  <c:v>плата за негативное воздействие на окружающую сферу - 17,7%</c:v>
                </c:pt>
                <c:pt idx="8">
                  <c:v>прочие доходы от оказания платных услуг получателями средств бюджетов муниципальных районов и компенсации затрат - 2,2%</c:v>
                </c:pt>
                <c:pt idx="9">
                  <c:v>доходы от реализации иного имущества, находящегося в собственности муниципальных районов - 4,4%</c:v>
                </c:pt>
                <c:pt idx="10">
                  <c:v>доходы от продажи земельных участков, государственная собственность на котрые не разграничена - 2%</c:v>
                </c:pt>
                <c:pt idx="11">
                  <c:v>доходы от продажи земельных участков, находящихся в собственности муниципальных районов - 0,1%</c:v>
                </c:pt>
                <c:pt idx="12">
                  <c:v>административные платежи и сборы - 0,5%</c:v>
                </c:pt>
                <c:pt idx="13">
                  <c:v>штрафы, санкции, возмещение ущерба - 32%</c:v>
                </c:pt>
              </c:strCache>
            </c:strRef>
          </c:cat>
          <c:val>
            <c:numRef>
              <c:f>'диаграмма неналоговые '!$B$2:$B$15</c:f>
              <c:numCache>
                <c:formatCode>General</c:formatCode>
                <c:ptCount val="14"/>
                <c:pt idx="0">
                  <c:v>3.2</c:v>
                </c:pt>
                <c:pt idx="1">
                  <c:v>0.2</c:v>
                </c:pt>
                <c:pt idx="2">
                  <c:v>21.2</c:v>
                </c:pt>
                <c:pt idx="3">
                  <c:v>1</c:v>
                </c:pt>
                <c:pt idx="4">
                  <c:v>0.1</c:v>
                </c:pt>
                <c:pt idx="5">
                  <c:v>12</c:v>
                </c:pt>
                <c:pt idx="6">
                  <c:v>3.4</c:v>
                </c:pt>
                <c:pt idx="7">
                  <c:v>17.7</c:v>
                </c:pt>
                <c:pt idx="8">
                  <c:v>2.2000000000000002</c:v>
                </c:pt>
                <c:pt idx="9">
                  <c:v>4.4000000000000004</c:v>
                </c:pt>
                <c:pt idx="10">
                  <c:v>2</c:v>
                </c:pt>
                <c:pt idx="11">
                  <c:v>0.1</c:v>
                </c:pt>
                <c:pt idx="12">
                  <c:v>0.5</c:v>
                </c:pt>
                <c:pt idx="13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8.8618013758023514E-2"/>
          <c:y val="0.51566563597358628"/>
          <c:w val="0.8375295537127837"/>
          <c:h val="0.47200010386829533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Удельный вес расходов за 2013 год</a:t>
            </a:r>
          </a:p>
        </c:rich>
      </c:tx>
      <c:layout>
        <c:manualLayout>
          <c:xMode val="edge"/>
          <c:yMode val="edge"/>
          <c:x val="0.31150421072062867"/>
          <c:y val="1.2472646679260102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3489224543198534E-2"/>
          <c:y val="9.2308939323760997E-2"/>
          <c:w val="0.92651077545680149"/>
          <c:h val="0.45998224486645084"/>
        </c:manualLayout>
      </c:layout>
      <c:bar3DChart>
        <c:barDir val="col"/>
        <c:grouping val="clustered"/>
        <c:varyColors val="1"/>
        <c:ser>
          <c:idx val="0"/>
          <c:order val="0"/>
          <c:tx>
            <c:strRef>
              <c:f>расходы!$B$5:$B$11</c:f>
              <c:strCache>
                <c:ptCount val="1"/>
                <c:pt idx="0">
                  <c:v>Образование Жилищно - коммунальное хозяйство Общегосударственные вопросы Межбюджетные трансферты Национальная экономика Социальная политика Физическая культура и спорт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4892222060487265E-17"/>
                  <c:y val="-2.06103844629409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1.42687277051129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4310930074677613E-3"/>
                  <c:y val="-1.10978993261989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1.7439556084026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5.4310930074677613E-3"/>
                  <c:y val="-1.26833135156559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7155465037338772E-3"/>
                  <c:y val="-1.7439556084026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9.9568888241949134E-17"/>
                  <c:y val="-1.58541418945699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расходы!$B$5:$B$14</c:f>
              <c:strCache>
                <c:ptCount val="10"/>
                <c:pt idx="0">
                  <c:v>Образование</c:v>
                </c:pt>
                <c:pt idx="1">
                  <c:v>Жилищно - коммунальное хозяйство</c:v>
                </c:pt>
                <c:pt idx="2">
                  <c:v>Общегосударственные вопросы</c:v>
                </c:pt>
                <c:pt idx="3">
                  <c:v>Межбюджетные трансферты</c:v>
                </c:pt>
                <c:pt idx="4">
                  <c:v>Национальная экономика</c:v>
                </c:pt>
                <c:pt idx="5">
                  <c:v>Социальная политика</c:v>
                </c:pt>
                <c:pt idx="6">
                  <c:v>Физическая культура и спорт</c:v>
                </c:pt>
                <c:pt idx="7">
                  <c:v>Культура, кинематография</c:v>
                </c:pt>
                <c:pt idx="8">
                  <c:v>Национальная безопасность и правоохранительная деятельность</c:v>
                </c:pt>
                <c:pt idx="9">
                  <c:v>Национальная оборона</c:v>
                </c:pt>
              </c:strCache>
            </c:strRef>
          </c:cat>
          <c:val>
            <c:numRef>
              <c:f>расходы!$G$5:$G$14</c:f>
              <c:numCache>
                <c:formatCode>#,##0.0</c:formatCode>
                <c:ptCount val="10"/>
                <c:pt idx="0">
                  <c:v>66.099999999999994</c:v>
                </c:pt>
                <c:pt idx="1">
                  <c:v>14</c:v>
                </c:pt>
                <c:pt idx="2">
                  <c:v>6.4</c:v>
                </c:pt>
                <c:pt idx="3">
                  <c:v>3.7</c:v>
                </c:pt>
                <c:pt idx="4">
                  <c:v>3.4</c:v>
                </c:pt>
                <c:pt idx="5">
                  <c:v>2.5</c:v>
                </c:pt>
                <c:pt idx="6">
                  <c:v>2</c:v>
                </c:pt>
                <c:pt idx="7">
                  <c:v>1.6</c:v>
                </c:pt>
                <c:pt idx="8">
                  <c:v>0.30000000000000027</c:v>
                </c:pt>
                <c:pt idx="9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2572928"/>
        <c:axId val="202575232"/>
        <c:axId val="0"/>
      </c:bar3DChart>
      <c:catAx>
        <c:axId val="202572928"/>
        <c:scaling>
          <c:orientation val="minMax"/>
        </c:scaling>
        <c:delete val="0"/>
        <c:axPos val="b"/>
        <c:numFmt formatCode="#,##0.00" sourceLinked="1"/>
        <c:majorTickMark val="none"/>
        <c:minorTickMark val="none"/>
        <c:tickLblPos val="low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2575232"/>
        <c:crossesAt val="0"/>
        <c:auto val="1"/>
        <c:lblAlgn val="ctr"/>
        <c:lblOffset val="90"/>
        <c:noMultiLvlLbl val="0"/>
      </c:catAx>
      <c:valAx>
        <c:axId val="202575232"/>
        <c:scaling>
          <c:orientation val="minMax"/>
          <c:max val="100"/>
          <c:min val="0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025729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68D3C-EEE2-4098-B7C1-83F2FF88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67</Pages>
  <Words>30091</Words>
  <Characters>171521</Characters>
  <Application>Microsoft Office Word</Application>
  <DocSecurity>0</DocSecurity>
  <Lines>1429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2014-04-30T00:16:00Z</cp:lastPrinted>
  <dcterms:created xsi:type="dcterms:W3CDTF">2014-04-30T02:00:00Z</dcterms:created>
  <dcterms:modified xsi:type="dcterms:W3CDTF">2014-04-30T04:42:00Z</dcterms:modified>
</cp:coreProperties>
</file>